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7543D" w14:textId="121DB857" w:rsidR="00BB1736" w:rsidRPr="003E1066" w:rsidRDefault="000D5105" w:rsidP="00BB1736">
      <w:pPr>
        <w:spacing w:after="0" w:line="240" w:lineRule="auto"/>
        <w:rPr>
          <w:rFonts w:ascii="Arial" w:eastAsia="Times New Roman" w:hAnsi="Arial" w:cs="Arial"/>
          <w:b/>
          <w:u w:val="single"/>
          <w:lang w:eastAsia="fr-FR"/>
        </w:rPr>
      </w:pPr>
      <w:r>
        <w:rPr>
          <w:noProof/>
        </w:rPr>
        <mc:AlternateContent>
          <mc:Choice Requires="wps">
            <w:drawing>
              <wp:anchor distT="0" distB="0" distL="114300" distR="114300" simplePos="0" relativeHeight="251655680" behindDoc="0" locked="0" layoutInCell="1" allowOverlap="1" wp14:anchorId="6CFE6208" wp14:editId="67A3BD55">
                <wp:simplePos x="0" y="0"/>
                <wp:positionH relativeFrom="column">
                  <wp:posOffset>4668216</wp:posOffset>
                </wp:positionH>
                <wp:positionV relativeFrom="paragraph">
                  <wp:posOffset>-131445</wp:posOffset>
                </wp:positionV>
                <wp:extent cx="2058670" cy="1987550"/>
                <wp:effectExtent l="0" t="0" r="0" b="0"/>
                <wp:wrapNone/>
                <wp:docPr id="51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1987550"/>
                        </a:xfrm>
                        <a:prstGeom prst="rect">
                          <a:avLst/>
                        </a:prstGeom>
                        <a:solidFill>
                          <a:srgbClr val="FFFFFF"/>
                        </a:solidFill>
                        <a:ln>
                          <a:noFill/>
                        </a:ln>
                      </wps:spPr>
                      <wps:txbx>
                        <w:txbxContent>
                          <w:p w14:paraId="4D4A19F2" w14:textId="77777777" w:rsidR="00821363" w:rsidRPr="00FA7C19" w:rsidRDefault="00821363" w:rsidP="000D5105">
                            <w:pPr>
                              <w:pStyle w:val="Sansinterligne"/>
                              <w:jc w:val="center"/>
                              <w:rPr>
                                <w:b/>
                                <w:sz w:val="14"/>
                                <w:szCs w:val="20"/>
                                <w:lang w:val="en-US"/>
                              </w:rPr>
                            </w:pPr>
                            <w:r w:rsidRPr="00FA7C19">
                              <w:rPr>
                                <w:b/>
                                <w:sz w:val="14"/>
                                <w:szCs w:val="20"/>
                                <w:lang w:val="en-US"/>
                              </w:rPr>
                              <w:t>REPUBLIC OF CAMEROON</w:t>
                            </w:r>
                          </w:p>
                          <w:p w14:paraId="2ED2396C" w14:textId="77777777" w:rsidR="00821363" w:rsidRPr="00FA7C19" w:rsidRDefault="00821363" w:rsidP="000D5105">
                            <w:pPr>
                              <w:pStyle w:val="Sansinterligne"/>
                              <w:jc w:val="center"/>
                              <w:rPr>
                                <w:b/>
                                <w:i/>
                                <w:sz w:val="14"/>
                                <w:szCs w:val="20"/>
                                <w:lang w:val="en-US"/>
                              </w:rPr>
                            </w:pPr>
                            <w:r w:rsidRPr="00FA7C19">
                              <w:rPr>
                                <w:b/>
                                <w:i/>
                                <w:sz w:val="14"/>
                                <w:szCs w:val="20"/>
                                <w:lang w:val="en-US"/>
                              </w:rPr>
                              <w:t>PEACE –WORK – FATHERLAND</w:t>
                            </w:r>
                          </w:p>
                          <w:p w14:paraId="51F1BC46"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41D0B3AE" w14:textId="77777777" w:rsidR="00821363" w:rsidRPr="00FA7C19" w:rsidRDefault="00821363" w:rsidP="000D5105">
                            <w:pPr>
                              <w:pStyle w:val="Sansinterligne"/>
                              <w:jc w:val="center"/>
                              <w:rPr>
                                <w:b/>
                                <w:sz w:val="14"/>
                                <w:szCs w:val="20"/>
                                <w:lang w:val="en-US"/>
                              </w:rPr>
                            </w:pPr>
                            <w:r w:rsidRPr="00FA7C19">
                              <w:rPr>
                                <w:b/>
                                <w:sz w:val="14"/>
                                <w:szCs w:val="20"/>
                                <w:lang w:val="en-US"/>
                              </w:rPr>
                              <w:t>SOUTH REGION</w:t>
                            </w:r>
                          </w:p>
                          <w:p w14:paraId="7E89E36A"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0AE6451C" w14:textId="77777777" w:rsidR="00821363" w:rsidRPr="00FA7C19" w:rsidRDefault="00821363" w:rsidP="000D5105">
                            <w:pPr>
                              <w:pStyle w:val="Sansinterligne"/>
                              <w:jc w:val="center"/>
                              <w:rPr>
                                <w:b/>
                                <w:sz w:val="14"/>
                                <w:szCs w:val="20"/>
                                <w:lang w:val="en-US"/>
                              </w:rPr>
                            </w:pPr>
                            <w:r w:rsidRPr="00FA7C19">
                              <w:rPr>
                                <w:b/>
                                <w:sz w:val="14"/>
                                <w:szCs w:val="20"/>
                                <w:lang w:val="en-US"/>
                              </w:rPr>
                              <w:t>OCEAN DIVISION</w:t>
                            </w:r>
                          </w:p>
                          <w:p w14:paraId="3EF5F05B"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7C129AD6" w14:textId="77777777" w:rsidR="00821363" w:rsidRPr="00FA7C19" w:rsidRDefault="00821363" w:rsidP="000D5105">
                            <w:pPr>
                              <w:pStyle w:val="Sansinterligne"/>
                              <w:jc w:val="center"/>
                              <w:rPr>
                                <w:b/>
                                <w:sz w:val="14"/>
                                <w:szCs w:val="20"/>
                                <w:lang w:val="en-US"/>
                              </w:rPr>
                            </w:pPr>
                            <w:r w:rsidRPr="00FA7C19">
                              <w:rPr>
                                <w:b/>
                                <w:sz w:val="14"/>
                                <w:szCs w:val="20"/>
                                <w:lang w:val="en-US"/>
                              </w:rPr>
                              <w:t>BIPINDI COUNCIL</w:t>
                            </w:r>
                          </w:p>
                          <w:p w14:paraId="70CB0464" w14:textId="77777777" w:rsidR="00821363" w:rsidRPr="00FA7C19" w:rsidRDefault="00821363" w:rsidP="000D5105">
                            <w:pPr>
                              <w:pStyle w:val="Sansinterligne"/>
                              <w:jc w:val="center"/>
                              <w:rPr>
                                <w:b/>
                                <w:sz w:val="14"/>
                                <w:szCs w:val="20"/>
                                <w:lang w:val="en-US"/>
                              </w:rPr>
                            </w:pPr>
                            <w:r w:rsidRPr="00FA7C19">
                              <w:rPr>
                                <w:b/>
                                <w:sz w:val="14"/>
                                <w:szCs w:val="20"/>
                                <w:lang w:val="en-US"/>
                              </w:rPr>
                              <w:t>P.O BOX. : 2O BIPINDI</w:t>
                            </w:r>
                          </w:p>
                          <w:p w14:paraId="37746BE3" w14:textId="77777777" w:rsidR="00821363" w:rsidRPr="00FA7C19" w:rsidRDefault="00821363" w:rsidP="000D5105">
                            <w:pPr>
                              <w:pStyle w:val="Sansinterligne"/>
                              <w:jc w:val="center"/>
                              <w:rPr>
                                <w:b/>
                                <w:sz w:val="14"/>
                                <w:szCs w:val="20"/>
                                <w:lang w:val="en-US"/>
                              </w:rPr>
                            </w:pPr>
                          </w:p>
                          <w:p w14:paraId="085BAB2D"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3FC28A4E" w14:textId="77777777" w:rsidR="00821363" w:rsidRPr="00FA7C19" w:rsidRDefault="00821363" w:rsidP="000D5105">
                            <w:pPr>
                              <w:pStyle w:val="Sansinterligne"/>
                              <w:jc w:val="center"/>
                              <w:rPr>
                                <w:b/>
                                <w:sz w:val="14"/>
                                <w:szCs w:val="20"/>
                                <w:lang w:val="en-US"/>
                              </w:rPr>
                            </w:pPr>
                            <w:r w:rsidRPr="00FA7C19">
                              <w:rPr>
                                <w:b/>
                                <w:sz w:val="14"/>
                                <w:szCs w:val="20"/>
                                <w:lang w:val="en-US"/>
                              </w:rPr>
                              <w:t>SECRETARY GENERAL</w:t>
                            </w:r>
                          </w:p>
                          <w:p w14:paraId="2540AB94"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3D030D0E" w14:textId="77777777" w:rsidR="00821363" w:rsidRPr="00FA7C19" w:rsidRDefault="00821363" w:rsidP="000D5105">
                            <w:pPr>
                              <w:pStyle w:val="Sansinterligne"/>
                              <w:jc w:val="center"/>
                              <w:rPr>
                                <w:b/>
                                <w:sz w:val="14"/>
                                <w:szCs w:val="20"/>
                                <w:lang w:val="en-US"/>
                              </w:rPr>
                            </w:pPr>
                            <w:r w:rsidRPr="00FA7C19">
                              <w:rPr>
                                <w:b/>
                                <w:sz w:val="14"/>
                                <w:szCs w:val="20"/>
                                <w:lang w:val="en-US"/>
                              </w:rPr>
                              <w:t>BIPINDI INTERNAL TENDER BOARD</w:t>
                            </w:r>
                          </w:p>
                          <w:p w14:paraId="3918A615"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01A83EDC" w14:textId="77777777" w:rsidR="00821363" w:rsidRPr="00FA7C19" w:rsidRDefault="00821363" w:rsidP="000D5105">
                            <w:pPr>
                              <w:pStyle w:val="Sansinterligne"/>
                              <w:jc w:val="center"/>
                              <w:rPr>
                                <w:b/>
                                <w:sz w:val="14"/>
                                <w:szCs w:val="20"/>
                                <w:lang w:val="en-US"/>
                              </w:rPr>
                            </w:pPr>
                            <w:r w:rsidRPr="00FA7C19">
                              <w:rPr>
                                <w:b/>
                                <w:sz w:val="14"/>
                                <w:szCs w:val="20"/>
                                <w:lang w:val="en-US"/>
                              </w:rPr>
                              <w:t>SIGAMP/C-BPDI</w:t>
                            </w:r>
                          </w:p>
                          <w:p w14:paraId="2E803F7C" w14:textId="77777777" w:rsidR="00821363" w:rsidRPr="00FA7C19" w:rsidRDefault="00821363" w:rsidP="000D5105">
                            <w:pPr>
                              <w:pStyle w:val="Sansinterligne"/>
                              <w:jc w:val="center"/>
                              <w:rPr>
                                <w:b/>
                                <w:sz w:val="16"/>
                                <w:szCs w:val="20"/>
                                <w:lang w:val="en-US"/>
                              </w:rPr>
                            </w:pPr>
                            <w:r w:rsidRPr="00FA7C19">
                              <w:rPr>
                                <w:b/>
                                <w:sz w:val="16"/>
                                <w:szCs w:val="20"/>
                                <w:lang w:val="en-US"/>
                              </w:rPr>
                              <w:t>**********</w:t>
                            </w:r>
                          </w:p>
                          <w:p w14:paraId="09104F6B" w14:textId="77777777" w:rsidR="00821363" w:rsidRPr="00FA7C19" w:rsidRDefault="00821363" w:rsidP="000D5105">
                            <w:pPr>
                              <w:pStyle w:val="Sansinterligne"/>
                              <w:jc w:val="center"/>
                              <w:rPr>
                                <w:b/>
                                <w:sz w:val="14"/>
                                <w:szCs w:val="20"/>
                              </w:rPr>
                            </w:pPr>
                            <w:r w:rsidRPr="00FA7C19">
                              <w:rPr>
                                <w:b/>
                                <w:sz w:val="14"/>
                                <w:szCs w:val="20"/>
                              </w:rPr>
                              <w:t>TEL: 699 99 89 70 / 653 25 43 25</w:t>
                            </w:r>
                          </w:p>
                          <w:p w14:paraId="51C372E8" w14:textId="77777777" w:rsidR="00821363" w:rsidRPr="00FA7C19" w:rsidRDefault="00821363" w:rsidP="000D5105">
                            <w:pPr>
                              <w:jc w:val="center"/>
                              <w:rPr>
                                <w:rFonts w:ascii="Century Gothic" w:hAnsi="Century Gothic"/>
                                <w:b/>
                                <w:sz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E6208" id="_x0000_t202" coordsize="21600,21600" o:spt="202" path="m,l,21600r21600,l21600,xe">
                <v:stroke joinstyle="miter"/>
                <v:path gradientshapeok="t" o:connecttype="rect"/>
              </v:shapetype>
              <v:shape id="Zone de texte 12" o:spid="_x0000_s1026" type="#_x0000_t202" style="position:absolute;margin-left:367.6pt;margin-top:-10.35pt;width:162.1pt;height:1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Yx9BDgIAAPgDAAAOAAAAZHJzL2Uyb0RvYy54bWysU01v2zAMvQ/YfxB0XxwH+aoRp+hSZBjQ&#13;&#10;rQO6XXaTZdkWZosapcTOfv0oOc2C9lZMB0EUySe+R2pzO3QtOyp0GkzO08mUM2UklNrUOf/xff9h&#13;&#10;zZnzwpSiBaNyflKO327fv9v0NlMzaKAtFTICMS7rbc4b722WJE42qhNuAlYZclaAnfBkYp2UKHpC&#13;&#10;79pkNp0ukx6wtAhSOUe396OTbyN+VSnpH6vKKc/anFNtPu4Y9yLsyXYjshqFbbQ8lyHeUEUntKFH&#13;&#10;L1D3wgt2QP0KqtMSwUHlJxK6BKpKSxU5EJt0+oLNUyOsilxIHGcvMrn/Byu/Hr8h02XOF+mSMyM6&#13;&#10;atJPahUrFfNq8Iqls6BSb11GwU+Wwv3wEQbqdmTs7APIX44Z2DXC1OoOEfpGiZKqTENmcpU64rgA&#13;&#10;UvRfoKTHxMFDBBoq7IKEJAojdOrW6dIhKoRJupxNF+vlilySfOnNerVYxB4mIntOt+j8JwUdC4ec&#13;&#10;I41AhBfHB+dDOSJ7DgmvOWh1uddtGw2si12L7ChoXPZxRQYvwloTgg2EtBEx3ESegdpI0g/FcNat&#13;&#10;gPJEjBHG8aPvQocG8A9nPY1ezt3vg0DFWfvZkGo36XweZjUa88VqRgZee4prjzCSoHLuORuPOz/O&#13;&#10;98Girht6aeyTgTtSutJRg9CSsapz3TReUZrzVwjze23HqH8fdvsXAAD//wMAUEsDBBQABgAIAAAA&#13;&#10;IQDAkbcQ4wAAABEBAAAPAAAAZHJzL2Rvd25yZXYueG1sTE9LbsIwEN1X6h2sQeqmAruBkCZkgvpR&#13;&#10;q26hHGASmyQitqPYkHD7mlXZjPQ075tvJ92xixpcaw3Cy0IAU6aysjU1wuH3a/4KzHkykjprFMJV&#13;&#10;OdgWjw85ZdKOZqcue1+zYGJcRgiN933GuasapcktbK9M+B3toMkHONRcDjQGc93xSIg119SakNBQ&#13;&#10;rz4aVZ32Z41w/Bmf43Qsv/0h2a3W79Qmpb0iPs2mz004bxtgXk3+XwG3DaE/FKFYac9GOtYhJMs4&#13;&#10;ClSEeSQSYDeGiNMVsBIhSqMl8CLn90uKPwAAAP//AwBQSwECLQAUAAYACAAAACEAtoM4kv4AAADh&#13;&#10;AQAAEwAAAAAAAAAAAAAAAAAAAAAAW0NvbnRlbnRfVHlwZXNdLnhtbFBLAQItABQABgAIAAAAIQA4&#13;&#10;/SH/1gAAAJQBAAALAAAAAAAAAAAAAAAAAC8BAABfcmVscy8ucmVsc1BLAQItABQABgAIAAAAIQCy&#13;&#10;Yx9BDgIAAPgDAAAOAAAAAAAAAAAAAAAAAC4CAABkcnMvZTJvRG9jLnhtbFBLAQItABQABgAIAAAA&#13;&#10;IQDAkbcQ4wAAABEBAAAPAAAAAAAAAAAAAAAAAGgEAABkcnMvZG93bnJldi54bWxQSwUGAAAAAAQA&#13;&#10;BADzAAAAeAUAAAAA&#13;&#10;" stroked="f">
                <v:textbox>
                  <w:txbxContent>
                    <w:p w14:paraId="4D4A19F2" w14:textId="77777777" w:rsidR="00821363" w:rsidRPr="00FA7C19" w:rsidRDefault="00821363" w:rsidP="000D5105">
                      <w:pPr>
                        <w:pStyle w:val="Sansinterligne"/>
                        <w:jc w:val="center"/>
                        <w:rPr>
                          <w:b/>
                          <w:sz w:val="14"/>
                          <w:szCs w:val="20"/>
                          <w:lang w:val="en-US"/>
                        </w:rPr>
                      </w:pPr>
                      <w:r w:rsidRPr="00FA7C19">
                        <w:rPr>
                          <w:b/>
                          <w:sz w:val="14"/>
                          <w:szCs w:val="20"/>
                          <w:lang w:val="en-US"/>
                        </w:rPr>
                        <w:t>REPUBLIC OF CAMEROON</w:t>
                      </w:r>
                    </w:p>
                    <w:p w14:paraId="2ED2396C" w14:textId="77777777" w:rsidR="00821363" w:rsidRPr="00FA7C19" w:rsidRDefault="00821363" w:rsidP="000D5105">
                      <w:pPr>
                        <w:pStyle w:val="Sansinterligne"/>
                        <w:jc w:val="center"/>
                        <w:rPr>
                          <w:b/>
                          <w:i/>
                          <w:sz w:val="14"/>
                          <w:szCs w:val="20"/>
                          <w:lang w:val="en-US"/>
                        </w:rPr>
                      </w:pPr>
                      <w:r w:rsidRPr="00FA7C19">
                        <w:rPr>
                          <w:b/>
                          <w:i/>
                          <w:sz w:val="14"/>
                          <w:szCs w:val="20"/>
                          <w:lang w:val="en-US"/>
                        </w:rPr>
                        <w:t>PEACE –WORK – FATHERLAND</w:t>
                      </w:r>
                    </w:p>
                    <w:p w14:paraId="51F1BC46"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41D0B3AE" w14:textId="77777777" w:rsidR="00821363" w:rsidRPr="00FA7C19" w:rsidRDefault="00821363" w:rsidP="000D5105">
                      <w:pPr>
                        <w:pStyle w:val="Sansinterligne"/>
                        <w:jc w:val="center"/>
                        <w:rPr>
                          <w:b/>
                          <w:sz w:val="14"/>
                          <w:szCs w:val="20"/>
                          <w:lang w:val="en-US"/>
                        </w:rPr>
                      </w:pPr>
                      <w:r w:rsidRPr="00FA7C19">
                        <w:rPr>
                          <w:b/>
                          <w:sz w:val="14"/>
                          <w:szCs w:val="20"/>
                          <w:lang w:val="en-US"/>
                        </w:rPr>
                        <w:t>SOUTH REGION</w:t>
                      </w:r>
                    </w:p>
                    <w:p w14:paraId="7E89E36A"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0AE6451C" w14:textId="77777777" w:rsidR="00821363" w:rsidRPr="00FA7C19" w:rsidRDefault="00821363" w:rsidP="000D5105">
                      <w:pPr>
                        <w:pStyle w:val="Sansinterligne"/>
                        <w:jc w:val="center"/>
                        <w:rPr>
                          <w:b/>
                          <w:sz w:val="14"/>
                          <w:szCs w:val="20"/>
                          <w:lang w:val="en-US"/>
                        </w:rPr>
                      </w:pPr>
                      <w:r w:rsidRPr="00FA7C19">
                        <w:rPr>
                          <w:b/>
                          <w:sz w:val="14"/>
                          <w:szCs w:val="20"/>
                          <w:lang w:val="en-US"/>
                        </w:rPr>
                        <w:t>OCEAN DIVISION</w:t>
                      </w:r>
                    </w:p>
                    <w:p w14:paraId="3EF5F05B"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7C129AD6" w14:textId="77777777" w:rsidR="00821363" w:rsidRPr="00FA7C19" w:rsidRDefault="00821363" w:rsidP="000D5105">
                      <w:pPr>
                        <w:pStyle w:val="Sansinterligne"/>
                        <w:jc w:val="center"/>
                        <w:rPr>
                          <w:b/>
                          <w:sz w:val="14"/>
                          <w:szCs w:val="20"/>
                          <w:lang w:val="en-US"/>
                        </w:rPr>
                      </w:pPr>
                      <w:r w:rsidRPr="00FA7C19">
                        <w:rPr>
                          <w:b/>
                          <w:sz w:val="14"/>
                          <w:szCs w:val="20"/>
                          <w:lang w:val="en-US"/>
                        </w:rPr>
                        <w:t>BIPINDI COUNCIL</w:t>
                      </w:r>
                    </w:p>
                    <w:p w14:paraId="70CB0464" w14:textId="77777777" w:rsidR="00821363" w:rsidRPr="00FA7C19" w:rsidRDefault="00821363" w:rsidP="000D5105">
                      <w:pPr>
                        <w:pStyle w:val="Sansinterligne"/>
                        <w:jc w:val="center"/>
                        <w:rPr>
                          <w:b/>
                          <w:sz w:val="14"/>
                          <w:szCs w:val="20"/>
                          <w:lang w:val="en-US"/>
                        </w:rPr>
                      </w:pPr>
                      <w:r w:rsidRPr="00FA7C19">
                        <w:rPr>
                          <w:b/>
                          <w:sz w:val="14"/>
                          <w:szCs w:val="20"/>
                          <w:lang w:val="en-US"/>
                        </w:rPr>
                        <w:t>P.O BOX. : 2O BIPINDI</w:t>
                      </w:r>
                    </w:p>
                    <w:p w14:paraId="37746BE3" w14:textId="77777777" w:rsidR="00821363" w:rsidRPr="00FA7C19" w:rsidRDefault="00821363" w:rsidP="000D5105">
                      <w:pPr>
                        <w:pStyle w:val="Sansinterligne"/>
                        <w:jc w:val="center"/>
                        <w:rPr>
                          <w:b/>
                          <w:sz w:val="14"/>
                          <w:szCs w:val="20"/>
                          <w:lang w:val="en-US"/>
                        </w:rPr>
                      </w:pPr>
                    </w:p>
                    <w:p w14:paraId="085BAB2D"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3FC28A4E" w14:textId="77777777" w:rsidR="00821363" w:rsidRPr="00FA7C19" w:rsidRDefault="00821363" w:rsidP="000D5105">
                      <w:pPr>
                        <w:pStyle w:val="Sansinterligne"/>
                        <w:jc w:val="center"/>
                        <w:rPr>
                          <w:b/>
                          <w:sz w:val="14"/>
                          <w:szCs w:val="20"/>
                          <w:lang w:val="en-US"/>
                        </w:rPr>
                      </w:pPr>
                      <w:r w:rsidRPr="00FA7C19">
                        <w:rPr>
                          <w:b/>
                          <w:sz w:val="14"/>
                          <w:szCs w:val="20"/>
                          <w:lang w:val="en-US"/>
                        </w:rPr>
                        <w:t>SECRETARY GENERAL</w:t>
                      </w:r>
                    </w:p>
                    <w:p w14:paraId="2540AB94"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3D030D0E" w14:textId="77777777" w:rsidR="00821363" w:rsidRPr="00FA7C19" w:rsidRDefault="00821363" w:rsidP="000D5105">
                      <w:pPr>
                        <w:pStyle w:val="Sansinterligne"/>
                        <w:jc w:val="center"/>
                        <w:rPr>
                          <w:b/>
                          <w:sz w:val="14"/>
                          <w:szCs w:val="20"/>
                          <w:lang w:val="en-US"/>
                        </w:rPr>
                      </w:pPr>
                      <w:r w:rsidRPr="00FA7C19">
                        <w:rPr>
                          <w:b/>
                          <w:sz w:val="14"/>
                          <w:szCs w:val="20"/>
                          <w:lang w:val="en-US"/>
                        </w:rPr>
                        <w:t>BIPINDI INTERNAL TENDER BOARD</w:t>
                      </w:r>
                    </w:p>
                    <w:p w14:paraId="3918A615" w14:textId="77777777" w:rsidR="00821363" w:rsidRPr="00FA7C19" w:rsidRDefault="00821363" w:rsidP="000D5105">
                      <w:pPr>
                        <w:pStyle w:val="Sansinterligne"/>
                        <w:jc w:val="center"/>
                        <w:rPr>
                          <w:b/>
                          <w:sz w:val="14"/>
                          <w:szCs w:val="20"/>
                          <w:lang w:val="en-US"/>
                        </w:rPr>
                      </w:pPr>
                      <w:r w:rsidRPr="00FA7C19">
                        <w:rPr>
                          <w:b/>
                          <w:sz w:val="14"/>
                          <w:szCs w:val="20"/>
                          <w:lang w:val="en-US"/>
                        </w:rPr>
                        <w:t>*********</w:t>
                      </w:r>
                    </w:p>
                    <w:p w14:paraId="01A83EDC" w14:textId="77777777" w:rsidR="00821363" w:rsidRPr="00FA7C19" w:rsidRDefault="00821363" w:rsidP="000D5105">
                      <w:pPr>
                        <w:pStyle w:val="Sansinterligne"/>
                        <w:jc w:val="center"/>
                        <w:rPr>
                          <w:b/>
                          <w:sz w:val="14"/>
                          <w:szCs w:val="20"/>
                          <w:lang w:val="en-US"/>
                        </w:rPr>
                      </w:pPr>
                      <w:r w:rsidRPr="00FA7C19">
                        <w:rPr>
                          <w:b/>
                          <w:sz w:val="14"/>
                          <w:szCs w:val="20"/>
                          <w:lang w:val="en-US"/>
                        </w:rPr>
                        <w:t>SIGAMP/C-BPDI</w:t>
                      </w:r>
                    </w:p>
                    <w:p w14:paraId="2E803F7C" w14:textId="77777777" w:rsidR="00821363" w:rsidRPr="00FA7C19" w:rsidRDefault="00821363" w:rsidP="000D5105">
                      <w:pPr>
                        <w:pStyle w:val="Sansinterligne"/>
                        <w:jc w:val="center"/>
                        <w:rPr>
                          <w:b/>
                          <w:sz w:val="16"/>
                          <w:szCs w:val="20"/>
                          <w:lang w:val="en-US"/>
                        </w:rPr>
                      </w:pPr>
                      <w:r w:rsidRPr="00FA7C19">
                        <w:rPr>
                          <w:b/>
                          <w:sz w:val="16"/>
                          <w:szCs w:val="20"/>
                          <w:lang w:val="en-US"/>
                        </w:rPr>
                        <w:t>**********</w:t>
                      </w:r>
                    </w:p>
                    <w:p w14:paraId="09104F6B" w14:textId="77777777" w:rsidR="00821363" w:rsidRPr="00FA7C19" w:rsidRDefault="00821363" w:rsidP="000D5105">
                      <w:pPr>
                        <w:pStyle w:val="Sansinterligne"/>
                        <w:jc w:val="center"/>
                        <w:rPr>
                          <w:b/>
                          <w:sz w:val="14"/>
                          <w:szCs w:val="20"/>
                        </w:rPr>
                      </w:pPr>
                      <w:r w:rsidRPr="00FA7C19">
                        <w:rPr>
                          <w:b/>
                          <w:sz w:val="14"/>
                          <w:szCs w:val="20"/>
                        </w:rPr>
                        <w:t>TEL: 699 99 89 70 / 653 25 43 25</w:t>
                      </w:r>
                    </w:p>
                    <w:p w14:paraId="51C372E8" w14:textId="77777777" w:rsidR="00821363" w:rsidRPr="00FA7C19" w:rsidRDefault="00821363" w:rsidP="000D5105">
                      <w:pPr>
                        <w:jc w:val="center"/>
                        <w:rPr>
                          <w:rFonts w:ascii="Century Gothic" w:hAnsi="Century Gothic"/>
                          <w:b/>
                          <w:sz w:val="20"/>
                          <w:lang w:val="en-US"/>
                        </w:rPr>
                      </w:pP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39F1CF63" wp14:editId="78193184">
                <wp:simplePos x="0" y="0"/>
                <wp:positionH relativeFrom="column">
                  <wp:posOffset>-636298</wp:posOffset>
                </wp:positionH>
                <wp:positionV relativeFrom="paragraph">
                  <wp:posOffset>-177165</wp:posOffset>
                </wp:positionV>
                <wp:extent cx="2301240" cy="2066925"/>
                <wp:effectExtent l="0" t="0" r="3810" b="9525"/>
                <wp:wrapNone/>
                <wp:docPr id="518"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2066925"/>
                        </a:xfrm>
                        <a:prstGeom prst="rect">
                          <a:avLst/>
                        </a:prstGeom>
                        <a:solidFill>
                          <a:srgbClr val="FFFFFF"/>
                        </a:solidFill>
                        <a:ln>
                          <a:noFill/>
                        </a:ln>
                      </wps:spPr>
                      <wps:txbx>
                        <w:txbxContent>
                          <w:p w14:paraId="300F756B" w14:textId="77777777" w:rsidR="00821363" w:rsidRPr="00FA7C19" w:rsidRDefault="00821363" w:rsidP="000D5105">
                            <w:pPr>
                              <w:pStyle w:val="Sansinterligne"/>
                              <w:jc w:val="center"/>
                              <w:rPr>
                                <w:b/>
                                <w:sz w:val="14"/>
                                <w:szCs w:val="13"/>
                              </w:rPr>
                            </w:pPr>
                            <w:r w:rsidRPr="00FA7C19">
                              <w:rPr>
                                <w:b/>
                                <w:sz w:val="14"/>
                                <w:szCs w:val="13"/>
                              </w:rPr>
                              <w:t>REPUBLIQUE DU CAMEROUN</w:t>
                            </w:r>
                          </w:p>
                          <w:p w14:paraId="5C184E47" w14:textId="77777777" w:rsidR="00821363" w:rsidRPr="00FA7C19" w:rsidRDefault="00821363" w:rsidP="000D5105">
                            <w:pPr>
                              <w:pStyle w:val="Sansinterligne"/>
                              <w:jc w:val="center"/>
                              <w:rPr>
                                <w:b/>
                                <w:i/>
                                <w:sz w:val="14"/>
                                <w:szCs w:val="13"/>
                              </w:rPr>
                            </w:pPr>
                            <w:r w:rsidRPr="00FA7C19">
                              <w:rPr>
                                <w:b/>
                                <w:i/>
                                <w:sz w:val="14"/>
                                <w:szCs w:val="13"/>
                              </w:rPr>
                              <w:t>PAIX –TRAVAIL – PATRIE</w:t>
                            </w:r>
                          </w:p>
                          <w:p w14:paraId="2B7FF3C7" w14:textId="77777777" w:rsidR="00821363" w:rsidRPr="00FA7C19" w:rsidRDefault="00821363" w:rsidP="000D5105">
                            <w:pPr>
                              <w:pStyle w:val="Sansinterligne"/>
                              <w:jc w:val="center"/>
                              <w:rPr>
                                <w:b/>
                                <w:sz w:val="14"/>
                                <w:szCs w:val="13"/>
                              </w:rPr>
                            </w:pPr>
                            <w:r w:rsidRPr="00FA7C19">
                              <w:rPr>
                                <w:b/>
                                <w:sz w:val="14"/>
                                <w:szCs w:val="13"/>
                              </w:rPr>
                              <w:t>***************</w:t>
                            </w:r>
                          </w:p>
                          <w:p w14:paraId="66B7E80A" w14:textId="77777777" w:rsidR="00821363" w:rsidRPr="00FA7C19" w:rsidRDefault="00821363" w:rsidP="000D5105">
                            <w:pPr>
                              <w:pStyle w:val="Sansinterligne"/>
                              <w:jc w:val="center"/>
                              <w:rPr>
                                <w:b/>
                                <w:sz w:val="14"/>
                                <w:szCs w:val="13"/>
                              </w:rPr>
                            </w:pPr>
                            <w:r w:rsidRPr="00FA7C19">
                              <w:rPr>
                                <w:b/>
                                <w:sz w:val="14"/>
                                <w:szCs w:val="13"/>
                              </w:rPr>
                              <w:t>REGION DU SUD</w:t>
                            </w:r>
                          </w:p>
                          <w:p w14:paraId="384DC42A" w14:textId="77777777" w:rsidR="00821363" w:rsidRPr="00FA7C19" w:rsidRDefault="00821363" w:rsidP="000D5105">
                            <w:pPr>
                              <w:pStyle w:val="Sansinterligne"/>
                              <w:jc w:val="center"/>
                              <w:rPr>
                                <w:b/>
                                <w:sz w:val="14"/>
                                <w:szCs w:val="13"/>
                              </w:rPr>
                            </w:pPr>
                            <w:r w:rsidRPr="00FA7C19">
                              <w:rPr>
                                <w:b/>
                                <w:sz w:val="14"/>
                                <w:szCs w:val="13"/>
                              </w:rPr>
                              <w:t>**********</w:t>
                            </w:r>
                          </w:p>
                          <w:p w14:paraId="1A6B54C1" w14:textId="77777777" w:rsidR="00821363" w:rsidRPr="00FA7C19" w:rsidRDefault="00821363" w:rsidP="000D5105">
                            <w:pPr>
                              <w:pStyle w:val="Sansinterligne"/>
                              <w:jc w:val="center"/>
                              <w:rPr>
                                <w:b/>
                                <w:sz w:val="14"/>
                                <w:szCs w:val="13"/>
                              </w:rPr>
                            </w:pPr>
                            <w:r w:rsidRPr="00FA7C19">
                              <w:rPr>
                                <w:b/>
                                <w:sz w:val="14"/>
                                <w:szCs w:val="13"/>
                              </w:rPr>
                              <w:t>DEPARTEMENT DE L’OCEAN</w:t>
                            </w:r>
                          </w:p>
                          <w:p w14:paraId="229F2D42" w14:textId="77777777" w:rsidR="00821363" w:rsidRPr="00FA7C19" w:rsidRDefault="00821363" w:rsidP="000D5105">
                            <w:pPr>
                              <w:pStyle w:val="Sansinterligne"/>
                              <w:jc w:val="center"/>
                              <w:rPr>
                                <w:b/>
                                <w:sz w:val="14"/>
                                <w:szCs w:val="13"/>
                              </w:rPr>
                            </w:pPr>
                            <w:r w:rsidRPr="00FA7C19">
                              <w:rPr>
                                <w:b/>
                                <w:sz w:val="14"/>
                                <w:szCs w:val="13"/>
                              </w:rPr>
                              <w:t>**********</w:t>
                            </w:r>
                          </w:p>
                          <w:p w14:paraId="4F97F8D8" w14:textId="77777777" w:rsidR="00821363" w:rsidRPr="00FA7C19" w:rsidRDefault="00821363" w:rsidP="000D5105">
                            <w:pPr>
                              <w:pStyle w:val="Sansinterligne"/>
                              <w:jc w:val="center"/>
                              <w:rPr>
                                <w:b/>
                                <w:sz w:val="14"/>
                                <w:szCs w:val="13"/>
                              </w:rPr>
                            </w:pPr>
                            <w:r w:rsidRPr="00FA7C19">
                              <w:rPr>
                                <w:b/>
                                <w:sz w:val="14"/>
                                <w:szCs w:val="13"/>
                              </w:rPr>
                              <w:t>COMMUNE DE BIPINDI</w:t>
                            </w:r>
                          </w:p>
                          <w:p w14:paraId="14325555" w14:textId="77777777" w:rsidR="00821363" w:rsidRPr="00FA7C19" w:rsidRDefault="00821363" w:rsidP="000D5105">
                            <w:pPr>
                              <w:pStyle w:val="Sansinterligne"/>
                              <w:jc w:val="center"/>
                              <w:rPr>
                                <w:b/>
                                <w:sz w:val="14"/>
                                <w:szCs w:val="13"/>
                              </w:rPr>
                            </w:pPr>
                            <w:r w:rsidRPr="00FA7C19">
                              <w:rPr>
                                <w:b/>
                                <w:sz w:val="14"/>
                                <w:szCs w:val="13"/>
                              </w:rPr>
                              <w:t>B.P : 20 BIPINDI</w:t>
                            </w:r>
                          </w:p>
                          <w:p w14:paraId="6A004FB4" w14:textId="77777777" w:rsidR="00821363" w:rsidRPr="00FA7C19" w:rsidRDefault="00821363" w:rsidP="000D5105">
                            <w:pPr>
                              <w:pStyle w:val="Sansinterligne"/>
                              <w:jc w:val="center"/>
                              <w:rPr>
                                <w:b/>
                                <w:sz w:val="14"/>
                                <w:szCs w:val="13"/>
                              </w:rPr>
                            </w:pPr>
                          </w:p>
                          <w:p w14:paraId="28FEA494" w14:textId="77777777" w:rsidR="00821363" w:rsidRPr="00FA7C19" w:rsidRDefault="00821363" w:rsidP="000D5105">
                            <w:pPr>
                              <w:pStyle w:val="Sansinterligne"/>
                              <w:jc w:val="center"/>
                              <w:rPr>
                                <w:b/>
                                <w:sz w:val="14"/>
                                <w:szCs w:val="13"/>
                              </w:rPr>
                            </w:pPr>
                            <w:r w:rsidRPr="00FA7C19">
                              <w:rPr>
                                <w:b/>
                                <w:sz w:val="14"/>
                                <w:szCs w:val="13"/>
                              </w:rPr>
                              <w:t>***********</w:t>
                            </w:r>
                          </w:p>
                          <w:p w14:paraId="4BFC82BA" w14:textId="77777777" w:rsidR="00821363" w:rsidRPr="00FA7C19" w:rsidRDefault="00821363" w:rsidP="000D5105">
                            <w:pPr>
                              <w:pStyle w:val="Sansinterligne"/>
                              <w:jc w:val="center"/>
                              <w:rPr>
                                <w:b/>
                                <w:sz w:val="14"/>
                                <w:szCs w:val="13"/>
                              </w:rPr>
                            </w:pPr>
                            <w:r w:rsidRPr="00FA7C19">
                              <w:rPr>
                                <w:b/>
                                <w:sz w:val="14"/>
                                <w:szCs w:val="13"/>
                              </w:rPr>
                              <w:t>SECRETARIAT GENERAL</w:t>
                            </w:r>
                          </w:p>
                          <w:p w14:paraId="313005EB" w14:textId="77777777" w:rsidR="00821363" w:rsidRPr="00FA7C19" w:rsidRDefault="00821363" w:rsidP="000D5105">
                            <w:pPr>
                              <w:pStyle w:val="Sansinterligne"/>
                              <w:jc w:val="center"/>
                              <w:rPr>
                                <w:b/>
                                <w:sz w:val="14"/>
                                <w:szCs w:val="13"/>
                              </w:rPr>
                            </w:pPr>
                            <w:r w:rsidRPr="00FA7C19">
                              <w:rPr>
                                <w:b/>
                                <w:sz w:val="14"/>
                                <w:szCs w:val="13"/>
                              </w:rPr>
                              <w:t>***********</w:t>
                            </w:r>
                          </w:p>
                          <w:p w14:paraId="1A5FD4E0" w14:textId="77777777" w:rsidR="00821363" w:rsidRPr="00FA7C19" w:rsidRDefault="00821363" w:rsidP="000D5105">
                            <w:pPr>
                              <w:pStyle w:val="Sansinterligne"/>
                              <w:jc w:val="center"/>
                              <w:rPr>
                                <w:b/>
                                <w:sz w:val="14"/>
                                <w:szCs w:val="13"/>
                              </w:rPr>
                            </w:pPr>
                            <w:r w:rsidRPr="00FA7C19">
                              <w:rPr>
                                <w:b/>
                                <w:sz w:val="14"/>
                                <w:szCs w:val="13"/>
                              </w:rPr>
                              <w:t>COMMISSION INTERNE DE PASSATION DES MARCHES PUBLICS</w:t>
                            </w:r>
                          </w:p>
                          <w:p w14:paraId="69765A4F" w14:textId="77777777" w:rsidR="00821363" w:rsidRPr="00FA7C19" w:rsidRDefault="00821363" w:rsidP="000D5105">
                            <w:pPr>
                              <w:pStyle w:val="Sansinterligne"/>
                              <w:jc w:val="center"/>
                              <w:rPr>
                                <w:b/>
                                <w:sz w:val="12"/>
                                <w:szCs w:val="13"/>
                              </w:rPr>
                            </w:pPr>
                            <w:r w:rsidRPr="00FA7C19">
                              <w:rPr>
                                <w:b/>
                                <w:sz w:val="12"/>
                                <w:szCs w:val="13"/>
                              </w:rPr>
                              <w:t>***********</w:t>
                            </w:r>
                          </w:p>
                          <w:p w14:paraId="7C7366BB" w14:textId="77777777" w:rsidR="00821363" w:rsidRPr="00FA7C19" w:rsidRDefault="00821363" w:rsidP="000D5105">
                            <w:pPr>
                              <w:pStyle w:val="Sansinterligne"/>
                              <w:jc w:val="center"/>
                              <w:rPr>
                                <w:b/>
                                <w:sz w:val="12"/>
                                <w:szCs w:val="13"/>
                              </w:rPr>
                            </w:pPr>
                            <w:r w:rsidRPr="00FA7C19">
                              <w:rPr>
                                <w:b/>
                                <w:sz w:val="12"/>
                                <w:szCs w:val="13"/>
                              </w:rPr>
                              <w:t>SIGAMP/C-BPDI</w:t>
                            </w:r>
                          </w:p>
                          <w:p w14:paraId="7239128F" w14:textId="77777777" w:rsidR="00821363" w:rsidRPr="00FA7C19" w:rsidRDefault="00821363" w:rsidP="000D5105">
                            <w:pPr>
                              <w:pStyle w:val="Sansinterligne"/>
                              <w:jc w:val="center"/>
                              <w:rPr>
                                <w:b/>
                                <w:sz w:val="12"/>
                                <w:szCs w:val="13"/>
                              </w:rPr>
                            </w:pPr>
                            <w:r w:rsidRPr="00FA7C19">
                              <w:rPr>
                                <w:b/>
                                <w:sz w:val="12"/>
                                <w:szCs w:val="13"/>
                              </w:rPr>
                              <w:t>***********</w:t>
                            </w:r>
                          </w:p>
                          <w:p w14:paraId="1289F741" w14:textId="77777777" w:rsidR="00821363" w:rsidRPr="00FA7C19" w:rsidRDefault="00821363" w:rsidP="000D5105">
                            <w:pPr>
                              <w:jc w:val="center"/>
                              <w:rPr>
                                <w:b/>
                                <w:sz w:val="14"/>
                                <w:szCs w:val="13"/>
                              </w:rPr>
                            </w:pPr>
                            <w:r w:rsidRPr="00FA7C19">
                              <w:rPr>
                                <w:b/>
                                <w:sz w:val="14"/>
                                <w:szCs w:val="13"/>
                              </w:rPr>
                              <w:t>Tel: 699 99 89 70 / 653 25 43 25</w:t>
                            </w:r>
                          </w:p>
                          <w:p w14:paraId="51DF4377" w14:textId="77777777" w:rsidR="00821363" w:rsidRDefault="00821363" w:rsidP="000D5105">
                            <w:pPr>
                              <w:jc w:val="cente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1CF63" id="Zone de texte 13" o:spid="_x0000_s1027" type="#_x0000_t202" style="position:absolute;margin-left:-50.1pt;margin-top:-13.95pt;width:181.2pt;height:16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U2fDwIAAP8DAAAOAAAAZHJzL2Uyb0RvYy54bWysU02P0zAQvSPxHyzfaT62LWzUdLV0VYS0&#13;&#10;fEgLF26O4yQWiceM3SbLr2fsdLsFbggfLI9n/Gbem/HmZhp6dlToNJiSZ4uUM2Uk1Nq0Jf/6Zf/q&#13;&#10;DWfOC1OLHowq+aNy/Gb78sVmtIXKoYO+VsgIxLhitCXvvLdFkjjZqUG4BVhlyNkADsKTiW1SoxgJ&#13;&#10;feiTPE3XyQhYWwSpnKPbu9nJtxG/aZT0n5rGKc/6klNtPu4Y9yrsyXYjihaF7bQ8lSH+oYpBaENJ&#13;&#10;z1B3wgt2QP0X1KAlgoPGLyQMCTSNlipyIDZZ+gebh05YFbmQOM6eZXL/D1Z+PH5GpuuSrzJqlRED&#13;&#10;NekbtYrVink1ecWyq6DSaF1BwQ+Wwv30FibqdmTs7D3I744Z2HXCtOoWEcZOiZqqzMLL5OLpjOMC&#13;&#10;SDV+gJqSiYOHCDQ1OAQJSRRG6NStx3OHqBAm6TK/SrN8SS5Jvjxdr6/zVcwhiqfnFp1/p2Bg4VBy&#13;&#10;pBGI8OJ473woRxRPISGbg17Xe9330cC22vXIjoLGZR/XCf23sN6EYAPh2YwYbiLPQG0m6adqisJG&#13;&#10;EYIGFdSPRBxhnkL6NXToAH9yNtIEltz9OAhUnPXvDYl3nS0DUx+N5ep1TgZeeqpLjzCSoEruOZuP&#13;&#10;Oz+P+cGibjvKNLfLwC0J3ugoxXNVp/JpyqJCpx8RxvjSjlHP/3b7CwAA//8DAFBLAwQUAAYACAAA&#13;&#10;ACEAhEaMyeMAAAARAQAADwAAAGRycy9kb3ducmV2LnhtbExPy26DMBC8V8o/WBuplyqxY7VQCCbq&#13;&#10;Q616TZoPMNgBVLxG2Ank77s9NZfV7O7s7Eyxm13PLnYMnUcFm7UAZrH2psNGwfH7Y/UMLESNRvce&#13;&#10;rYKrDbArF3eFzo2fcG8vh9gwEsGQawVtjEPOeahb63RY+8Ei7U5+dDpSOzbcjHoicddzKUTCne6Q&#13;&#10;PrR6sG+trX8OZ6fg9DU9PGVT9RmP6f4xedVdWvmrUvfL+X1L5WULLNo5/l/AXwbyDyUZq/wZTWC9&#13;&#10;gtVGCElcQjLNgBFFJpImFYEsTYCXBb9NUv4CAAD//wMAUEsBAi0AFAAGAAgAAAAhALaDOJL+AAAA&#13;&#10;4QEAABMAAAAAAAAAAAAAAAAAAAAAAFtDb250ZW50X1R5cGVzXS54bWxQSwECLQAUAAYACAAAACEA&#13;&#10;OP0h/9YAAACUAQAACwAAAAAAAAAAAAAAAAAvAQAAX3JlbHMvLnJlbHNQSwECLQAUAAYACAAAACEA&#13;&#10;zY1Nnw8CAAD/AwAADgAAAAAAAAAAAAAAAAAuAgAAZHJzL2Uyb0RvYy54bWxQSwECLQAUAAYACAAA&#13;&#10;ACEAhEaMyeMAAAARAQAADwAAAAAAAAAAAAAAAABpBAAAZHJzL2Rvd25yZXYueG1sUEsFBgAAAAAE&#13;&#10;AAQA8wAAAHkFAAAAAA==&#13;&#10;" stroked="f">
                <v:textbox>
                  <w:txbxContent>
                    <w:p w14:paraId="300F756B" w14:textId="77777777" w:rsidR="00821363" w:rsidRPr="00FA7C19" w:rsidRDefault="00821363" w:rsidP="000D5105">
                      <w:pPr>
                        <w:pStyle w:val="Sansinterligne"/>
                        <w:jc w:val="center"/>
                        <w:rPr>
                          <w:b/>
                          <w:sz w:val="14"/>
                          <w:szCs w:val="13"/>
                        </w:rPr>
                      </w:pPr>
                      <w:r w:rsidRPr="00FA7C19">
                        <w:rPr>
                          <w:b/>
                          <w:sz w:val="14"/>
                          <w:szCs w:val="13"/>
                        </w:rPr>
                        <w:t>REPUBLIQUE DU CAMEROUN</w:t>
                      </w:r>
                    </w:p>
                    <w:p w14:paraId="5C184E47" w14:textId="77777777" w:rsidR="00821363" w:rsidRPr="00FA7C19" w:rsidRDefault="00821363" w:rsidP="000D5105">
                      <w:pPr>
                        <w:pStyle w:val="Sansinterligne"/>
                        <w:jc w:val="center"/>
                        <w:rPr>
                          <w:b/>
                          <w:i/>
                          <w:sz w:val="14"/>
                          <w:szCs w:val="13"/>
                        </w:rPr>
                      </w:pPr>
                      <w:r w:rsidRPr="00FA7C19">
                        <w:rPr>
                          <w:b/>
                          <w:i/>
                          <w:sz w:val="14"/>
                          <w:szCs w:val="13"/>
                        </w:rPr>
                        <w:t>PAIX –TRAVAIL – PATRIE</w:t>
                      </w:r>
                    </w:p>
                    <w:p w14:paraId="2B7FF3C7" w14:textId="77777777" w:rsidR="00821363" w:rsidRPr="00FA7C19" w:rsidRDefault="00821363" w:rsidP="000D5105">
                      <w:pPr>
                        <w:pStyle w:val="Sansinterligne"/>
                        <w:jc w:val="center"/>
                        <w:rPr>
                          <w:b/>
                          <w:sz w:val="14"/>
                          <w:szCs w:val="13"/>
                        </w:rPr>
                      </w:pPr>
                      <w:r w:rsidRPr="00FA7C19">
                        <w:rPr>
                          <w:b/>
                          <w:sz w:val="14"/>
                          <w:szCs w:val="13"/>
                        </w:rPr>
                        <w:t>***************</w:t>
                      </w:r>
                    </w:p>
                    <w:p w14:paraId="66B7E80A" w14:textId="77777777" w:rsidR="00821363" w:rsidRPr="00FA7C19" w:rsidRDefault="00821363" w:rsidP="000D5105">
                      <w:pPr>
                        <w:pStyle w:val="Sansinterligne"/>
                        <w:jc w:val="center"/>
                        <w:rPr>
                          <w:b/>
                          <w:sz w:val="14"/>
                          <w:szCs w:val="13"/>
                        </w:rPr>
                      </w:pPr>
                      <w:r w:rsidRPr="00FA7C19">
                        <w:rPr>
                          <w:b/>
                          <w:sz w:val="14"/>
                          <w:szCs w:val="13"/>
                        </w:rPr>
                        <w:t>REGION DU SUD</w:t>
                      </w:r>
                    </w:p>
                    <w:p w14:paraId="384DC42A" w14:textId="77777777" w:rsidR="00821363" w:rsidRPr="00FA7C19" w:rsidRDefault="00821363" w:rsidP="000D5105">
                      <w:pPr>
                        <w:pStyle w:val="Sansinterligne"/>
                        <w:jc w:val="center"/>
                        <w:rPr>
                          <w:b/>
                          <w:sz w:val="14"/>
                          <w:szCs w:val="13"/>
                        </w:rPr>
                      </w:pPr>
                      <w:r w:rsidRPr="00FA7C19">
                        <w:rPr>
                          <w:b/>
                          <w:sz w:val="14"/>
                          <w:szCs w:val="13"/>
                        </w:rPr>
                        <w:t>**********</w:t>
                      </w:r>
                    </w:p>
                    <w:p w14:paraId="1A6B54C1" w14:textId="77777777" w:rsidR="00821363" w:rsidRPr="00FA7C19" w:rsidRDefault="00821363" w:rsidP="000D5105">
                      <w:pPr>
                        <w:pStyle w:val="Sansinterligne"/>
                        <w:jc w:val="center"/>
                        <w:rPr>
                          <w:b/>
                          <w:sz w:val="14"/>
                          <w:szCs w:val="13"/>
                        </w:rPr>
                      </w:pPr>
                      <w:r w:rsidRPr="00FA7C19">
                        <w:rPr>
                          <w:b/>
                          <w:sz w:val="14"/>
                          <w:szCs w:val="13"/>
                        </w:rPr>
                        <w:t>DEPARTEMENT DE L’OCEAN</w:t>
                      </w:r>
                    </w:p>
                    <w:p w14:paraId="229F2D42" w14:textId="77777777" w:rsidR="00821363" w:rsidRPr="00FA7C19" w:rsidRDefault="00821363" w:rsidP="000D5105">
                      <w:pPr>
                        <w:pStyle w:val="Sansinterligne"/>
                        <w:jc w:val="center"/>
                        <w:rPr>
                          <w:b/>
                          <w:sz w:val="14"/>
                          <w:szCs w:val="13"/>
                        </w:rPr>
                      </w:pPr>
                      <w:r w:rsidRPr="00FA7C19">
                        <w:rPr>
                          <w:b/>
                          <w:sz w:val="14"/>
                          <w:szCs w:val="13"/>
                        </w:rPr>
                        <w:t>**********</w:t>
                      </w:r>
                    </w:p>
                    <w:p w14:paraId="4F97F8D8" w14:textId="77777777" w:rsidR="00821363" w:rsidRPr="00FA7C19" w:rsidRDefault="00821363" w:rsidP="000D5105">
                      <w:pPr>
                        <w:pStyle w:val="Sansinterligne"/>
                        <w:jc w:val="center"/>
                        <w:rPr>
                          <w:b/>
                          <w:sz w:val="14"/>
                          <w:szCs w:val="13"/>
                        </w:rPr>
                      </w:pPr>
                      <w:r w:rsidRPr="00FA7C19">
                        <w:rPr>
                          <w:b/>
                          <w:sz w:val="14"/>
                          <w:szCs w:val="13"/>
                        </w:rPr>
                        <w:t>COMMUNE DE BIPINDI</w:t>
                      </w:r>
                    </w:p>
                    <w:p w14:paraId="14325555" w14:textId="77777777" w:rsidR="00821363" w:rsidRPr="00FA7C19" w:rsidRDefault="00821363" w:rsidP="000D5105">
                      <w:pPr>
                        <w:pStyle w:val="Sansinterligne"/>
                        <w:jc w:val="center"/>
                        <w:rPr>
                          <w:b/>
                          <w:sz w:val="14"/>
                          <w:szCs w:val="13"/>
                        </w:rPr>
                      </w:pPr>
                      <w:r w:rsidRPr="00FA7C19">
                        <w:rPr>
                          <w:b/>
                          <w:sz w:val="14"/>
                          <w:szCs w:val="13"/>
                        </w:rPr>
                        <w:t>B.P : 20 BIPINDI</w:t>
                      </w:r>
                    </w:p>
                    <w:p w14:paraId="6A004FB4" w14:textId="77777777" w:rsidR="00821363" w:rsidRPr="00FA7C19" w:rsidRDefault="00821363" w:rsidP="000D5105">
                      <w:pPr>
                        <w:pStyle w:val="Sansinterligne"/>
                        <w:jc w:val="center"/>
                        <w:rPr>
                          <w:b/>
                          <w:sz w:val="14"/>
                          <w:szCs w:val="13"/>
                        </w:rPr>
                      </w:pPr>
                    </w:p>
                    <w:p w14:paraId="28FEA494" w14:textId="77777777" w:rsidR="00821363" w:rsidRPr="00FA7C19" w:rsidRDefault="00821363" w:rsidP="000D5105">
                      <w:pPr>
                        <w:pStyle w:val="Sansinterligne"/>
                        <w:jc w:val="center"/>
                        <w:rPr>
                          <w:b/>
                          <w:sz w:val="14"/>
                          <w:szCs w:val="13"/>
                        </w:rPr>
                      </w:pPr>
                      <w:r w:rsidRPr="00FA7C19">
                        <w:rPr>
                          <w:b/>
                          <w:sz w:val="14"/>
                          <w:szCs w:val="13"/>
                        </w:rPr>
                        <w:t>***********</w:t>
                      </w:r>
                    </w:p>
                    <w:p w14:paraId="4BFC82BA" w14:textId="77777777" w:rsidR="00821363" w:rsidRPr="00FA7C19" w:rsidRDefault="00821363" w:rsidP="000D5105">
                      <w:pPr>
                        <w:pStyle w:val="Sansinterligne"/>
                        <w:jc w:val="center"/>
                        <w:rPr>
                          <w:b/>
                          <w:sz w:val="14"/>
                          <w:szCs w:val="13"/>
                        </w:rPr>
                      </w:pPr>
                      <w:r w:rsidRPr="00FA7C19">
                        <w:rPr>
                          <w:b/>
                          <w:sz w:val="14"/>
                          <w:szCs w:val="13"/>
                        </w:rPr>
                        <w:t>SECRETARIAT GENERAL</w:t>
                      </w:r>
                    </w:p>
                    <w:p w14:paraId="313005EB" w14:textId="77777777" w:rsidR="00821363" w:rsidRPr="00FA7C19" w:rsidRDefault="00821363" w:rsidP="000D5105">
                      <w:pPr>
                        <w:pStyle w:val="Sansinterligne"/>
                        <w:jc w:val="center"/>
                        <w:rPr>
                          <w:b/>
                          <w:sz w:val="14"/>
                          <w:szCs w:val="13"/>
                        </w:rPr>
                      </w:pPr>
                      <w:r w:rsidRPr="00FA7C19">
                        <w:rPr>
                          <w:b/>
                          <w:sz w:val="14"/>
                          <w:szCs w:val="13"/>
                        </w:rPr>
                        <w:t>***********</w:t>
                      </w:r>
                    </w:p>
                    <w:p w14:paraId="1A5FD4E0" w14:textId="77777777" w:rsidR="00821363" w:rsidRPr="00FA7C19" w:rsidRDefault="00821363" w:rsidP="000D5105">
                      <w:pPr>
                        <w:pStyle w:val="Sansinterligne"/>
                        <w:jc w:val="center"/>
                        <w:rPr>
                          <w:b/>
                          <w:sz w:val="14"/>
                          <w:szCs w:val="13"/>
                        </w:rPr>
                      </w:pPr>
                      <w:r w:rsidRPr="00FA7C19">
                        <w:rPr>
                          <w:b/>
                          <w:sz w:val="14"/>
                          <w:szCs w:val="13"/>
                        </w:rPr>
                        <w:t>COMMISSION INTERNE DE PASSATION DES MARCHES PUBLICS</w:t>
                      </w:r>
                    </w:p>
                    <w:p w14:paraId="69765A4F" w14:textId="77777777" w:rsidR="00821363" w:rsidRPr="00FA7C19" w:rsidRDefault="00821363" w:rsidP="000D5105">
                      <w:pPr>
                        <w:pStyle w:val="Sansinterligne"/>
                        <w:jc w:val="center"/>
                        <w:rPr>
                          <w:b/>
                          <w:sz w:val="12"/>
                          <w:szCs w:val="13"/>
                        </w:rPr>
                      </w:pPr>
                      <w:r w:rsidRPr="00FA7C19">
                        <w:rPr>
                          <w:b/>
                          <w:sz w:val="12"/>
                          <w:szCs w:val="13"/>
                        </w:rPr>
                        <w:t>***********</w:t>
                      </w:r>
                    </w:p>
                    <w:p w14:paraId="7C7366BB" w14:textId="77777777" w:rsidR="00821363" w:rsidRPr="00FA7C19" w:rsidRDefault="00821363" w:rsidP="000D5105">
                      <w:pPr>
                        <w:pStyle w:val="Sansinterligne"/>
                        <w:jc w:val="center"/>
                        <w:rPr>
                          <w:b/>
                          <w:sz w:val="12"/>
                          <w:szCs w:val="13"/>
                        </w:rPr>
                      </w:pPr>
                      <w:r w:rsidRPr="00FA7C19">
                        <w:rPr>
                          <w:b/>
                          <w:sz w:val="12"/>
                          <w:szCs w:val="13"/>
                        </w:rPr>
                        <w:t>SIGAMP/C-BPDI</w:t>
                      </w:r>
                    </w:p>
                    <w:p w14:paraId="7239128F" w14:textId="77777777" w:rsidR="00821363" w:rsidRPr="00FA7C19" w:rsidRDefault="00821363" w:rsidP="000D5105">
                      <w:pPr>
                        <w:pStyle w:val="Sansinterligne"/>
                        <w:jc w:val="center"/>
                        <w:rPr>
                          <w:b/>
                          <w:sz w:val="12"/>
                          <w:szCs w:val="13"/>
                        </w:rPr>
                      </w:pPr>
                      <w:r w:rsidRPr="00FA7C19">
                        <w:rPr>
                          <w:b/>
                          <w:sz w:val="12"/>
                          <w:szCs w:val="13"/>
                        </w:rPr>
                        <w:t>***********</w:t>
                      </w:r>
                    </w:p>
                    <w:p w14:paraId="1289F741" w14:textId="77777777" w:rsidR="00821363" w:rsidRPr="00FA7C19" w:rsidRDefault="00821363" w:rsidP="000D5105">
                      <w:pPr>
                        <w:jc w:val="center"/>
                        <w:rPr>
                          <w:b/>
                          <w:sz w:val="14"/>
                          <w:szCs w:val="13"/>
                        </w:rPr>
                      </w:pPr>
                      <w:r w:rsidRPr="00FA7C19">
                        <w:rPr>
                          <w:b/>
                          <w:sz w:val="14"/>
                          <w:szCs w:val="13"/>
                        </w:rPr>
                        <w:t>Tel: 699 99 89 70 / 653 25 43 25</w:t>
                      </w:r>
                    </w:p>
                    <w:p w14:paraId="51DF4377" w14:textId="77777777" w:rsidR="00821363" w:rsidRDefault="00821363" w:rsidP="000D5105">
                      <w:pPr>
                        <w:jc w:val="center"/>
                        <w:rPr>
                          <w:rFonts w:ascii="Arial Narrow" w:hAnsi="Arial Narrow"/>
                          <w:b/>
                          <w:sz w:val="16"/>
                          <w:szCs w:val="16"/>
                        </w:rPr>
                      </w:pPr>
                    </w:p>
                  </w:txbxContent>
                </v:textbox>
              </v:shape>
            </w:pict>
          </mc:Fallback>
        </mc:AlternateContent>
      </w:r>
      <w:r w:rsidR="005061D2">
        <w:rPr>
          <w:rFonts w:ascii="Arial" w:eastAsia="Times New Roman" w:hAnsi="Arial" w:cs="Arial"/>
          <w:b/>
          <w:sz w:val="40"/>
          <w:szCs w:val="40"/>
          <w:u w:val="single"/>
          <w:lang w:eastAsia="fr-FR"/>
        </w:rPr>
        <w:t xml:space="preserve"> </w:t>
      </w:r>
    </w:p>
    <w:p w14:paraId="74B1ADBC" w14:textId="50F53FF0" w:rsidR="003E1066" w:rsidRPr="00BB1736" w:rsidRDefault="000D5105" w:rsidP="00BB1736">
      <w:pPr>
        <w:spacing w:after="0" w:line="240" w:lineRule="auto"/>
        <w:rPr>
          <w:rFonts w:ascii="Tahoma" w:eastAsia="Times New Roman" w:hAnsi="Tahoma" w:cs="Tahoma"/>
          <w:sz w:val="20"/>
          <w:szCs w:val="20"/>
          <w:lang w:val="fr-FR" w:eastAsia="fr-FR"/>
        </w:rPr>
      </w:pPr>
      <w:r>
        <w:rPr>
          <w:noProof/>
        </w:rPr>
        <w:drawing>
          <wp:anchor distT="0" distB="0" distL="114300" distR="114300" simplePos="0" relativeHeight="251680256" behindDoc="1" locked="0" layoutInCell="1" allowOverlap="1" wp14:anchorId="4DE5015D" wp14:editId="0573115A">
            <wp:simplePos x="0" y="0"/>
            <wp:positionH relativeFrom="column">
              <wp:posOffset>2484120</wp:posOffset>
            </wp:positionH>
            <wp:positionV relativeFrom="paragraph">
              <wp:posOffset>88596</wp:posOffset>
            </wp:positionV>
            <wp:extent cx="1398270" cy="1025525"/>
            <wp:effectExtent l="0" t="0" r="0" b="3175"/>
            <wp:wrapNone/>
            <wp:docPr id="515" name="Image 1" descr="Description :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Untitled-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827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86DD8" w14:textId="77777777" w:rsidR="00BB1736" w:rsidRDefault="00BB1736" w:rsidP="00BB1736">
      <w:pPr>
        <w:spacing w:after="0" w:line="240" w:lineRule="auto"/>
        <w:rPr>
          <w:rFonts w:ascii="Arial" w:eastAsia="Times New Roman" w:hAnsi="Arial" w:cs="Arial"/>
          <w:b/>
          <w:bCs/>
          <w:sz w:val="2"/>
          <w:szCs w:val="20"/>
          <w:lang w:val="fr-FR" w:eastAsia="fr-FR"/>
        </w:rPr>
      </w:pPr>
    </w:p>
    <w:p w14:paraId="445C7526" w14:textId="4222ED45" w:rsidR="000D5105" w:rsidRDefault="000D5105" w:rsidP="00BB1736">
      <w:pPr>
        <w:spacing w:after="0" w:line="240" w:lineRule="auto"/>
        <w:rPr>
          <w:rFonts w:ascii="Arial" w:eastAsia="Times New Roman" w:hAnsi="Arial" w:cs="Arial"/>
          <w:b/>
          <w:bCs/>
          <w:sz w:val="2"/>
          <w:szCs w:val="20"/>
          <w:lang w:val="fr-FR" w:eastAsia="fr-FR"/>
        </w:rPr>
      </w:pPr>
    </w:p>
    <w:p w14:paraId="6AD90EFC" w14:textId="1258E330" w:rsidR="000D5105" w:rsidRDefault="000D5105" w:rsidP="00BB1736">
      <w:pPr>
        <w:spacing w:after="0" w:line="240" w:lineRule="auto"/>
        <w:rPr>
          <w:rFonts w:ascii="Arial" w:eastAsia="Times New Roman" w:hAnsi="Arial" w:cs="Arial"/>
          <w:b/>
          <w:bCs/>
          <w:sz w:val="2"/>
          <w:szCs w:val="20"/>
          <w:lang w:val="fr-FR" w:eastAsia="fr-FR"/>
        </w:rPr>
      </w:pPr>
    </w:p>
    <w:p w14:paraId="16328745" w14:textId="05B09773" w:rsidR="000D5105" w:rsidRDefault="000D5105" w:rsidP="00BB1736">
      <w:pPr>
        <w:spacing w:after="0" w:line="240" w:lineRule="auto"/>
        <w:rPr>
          <w:rFonts w:ascii="Arial" w:eastAsia="Times New Roman" w:hAnsi="Arial" w:cs="Arial"/>
          <w:b/>
          <w:bCs/>
          <w:sz w:val="2"/>
          <w:szCs w:val="20"/>
          <w:lang w:val="fr-FR" w:eastAsia="fr-FR"/>
        </w:rPr>
      </w:pPr>
    </w:p>
    <w:p w14:paraId="518CF017" w14:textId="3205FBFF" w:rsidR="000D5105" w:rsidRDefault="000D5105" w:rsidP="00BB1736">
      <w:pPr>
        <w:spacing w:after="0" w:line="240" w:lineRule="auto"/>
        <w:rPr>
          <w:rFonts w:ascii="Arial" w:eastAsia="Times New Roman" w:hAnsi="Arial" w:cs="Arial"/>
          <w:b/>
          <w:bCs/>
          <w:sz w:val="2"/>
          <w:szCs w:val="20"/>
          <w:lang w:val="fr-FR" w:eastAsia="fr-FR"/>
        </w:rPr>
      </w:pPr>
    </w:p>
    <w:p w14:paraId="026DA154" w14:textId="36A6BF67" w:rsidR="000D5105" w:rsidRDefault="000D5105" w:rsidP="00BB1736">
      <w:pPr>
        <w:spacing w:after="0" w:line="240" w:lineRule="auto"/>
        <w:rPr>
          <w:rFonts w:ascii="Arial" w:eastAsia="Times New Roman" w:hAnsi="Arial" w:cs="Arial"/>
          <w:b/>
          <w:bCs/>
          <w:sz w:val="2"/>
          <w:szCs w:val="20"/>
          <w:lang w:val="fr-FR" w:eastAsia="fr-FR"/>
        </w:rPr>
      </w:pPr>
    </w:p>
    <w:p w14:paraId="2AF7F226" w14:textId="2DC66BEC" w:rsidR="000D5105" w:rsidRDefault="000D5105" w:rsidP="00BB1736">
      <w:pPr>
        <w:spacing w:after="0" w:line="240" w:lineRule="auto"/>
        <w:rPr>
          <w:rFonts w:ascii="Arial" w:eastAsia="Times New Roman" w:hAnsi="Arial" w:cs="Arial"/>
          <w:b/>
          <w:bCs/>
          <w:sz w:val="2"/>
          <w:szCs w:val="20"/>
          <w:lang w:val="fr-FR" w:eastAsia="fr-FR"/>
        </w:rPr>
      </w:pPr>
    </w:p>
    <w:p w14:paraId="067CB36A" w14:textId="14A021E9" w:rsidR="000D5105" w:rsidRDefault="000D5105" w:rsidP="00BB1736">
      <w:pPr>
        <w:spacing w:after="0" w:line="240" w:lineRule="auto"/>
        <w:rPr>
          <w:rFonts w:ascii="Arial" w:eastAsia="Times New Roman" w:hAnsi="Arial" w:cs="Arial"/>
          <w:b/>
          <w:bCs/>
          <w:sz w:val="2"/>
          <w:szCs w:val="20"/>
          <w:lang w:val="fr-FR" w:eastAsia="fr-FR"/>
        </w:rPr>
      </w:pPr>
    </w:p>
    <w:p w14:paraId="68FE72FE" w14:textId="0C02C332" w:rsidR="000D5105" w:rsidRDefault="000D5105" w:rsidP="00BB1736">
      <w:pPr>
        <w:spacing w:after="0" w:line="240" w:lineRule="auto"/>
        <w:rPr>
          <w:rFonts w:ascii="Arial" w:eastAsia="Times New Roman" w:hAnsi="Arial" w:cs="Arial"/>
          <w:b/>
          <w:bCs/>
          <w:sz w:val="2"/>
          <w:szCs w:val="20"/>
          <w:lang w:val="fr-FR" w:eastAsia="fr-FR"/>
        </w:rPr>
      </w:pPr>
    </w:p>
    <w:p w14:paraId="643AA2D3" w14:textId="0856A5B7" w:rsidR="000D5105" w:rsidRDefault="000D5105" w:rsidP="00BB1736">
      <w:pPr>
        <w:spacing w:after="0" w:line="240" w:lineRule="auto"/>
        <w:rPr>
          <w:rFonts w:ascii="Arial" w:eastAsia="Times New Roman" w:hAnsi="Arial" w:cs="Arial"/>
          <w:b/>
          <w:bCs/>
          <w:sz w:val="2"/>
          <w:szCs w:val="20"/>
          <w:lang w:val="fr-FR" w:eastAsia="fr-FR"/>
        </w:rPr>
      </w:pPr>
    </w:p>
    <w:p w14:paraId="70CE1A02" w14:textId="357A77D0" w:rsidR="000D5105" w:rsidRDefault="000D5105" w:rsidP="00BB1736">
      <w:pPr>
        <w:spacing w:after="0" w:line="240" w:lineRule="auto"/>
        <w:rPr>
          <w:rFonts w:ascii="Arial" w:eastAsia="Times New Roman" w:hAnsi="Arial" w:cs="Arial"/>
          <w:b/>
          <w:bCs/>
          <w:sz w:val="2"/>
          <w:szCs w:val="20"/>
          <w:lang w:val="fr-FR" w:eastAsia="fr-FR"/>
        </w:rPr>
      </w:pPr>
    </w:p>
    <w:p w14:paraId="06C21FB3" w14:textId="72E1C38D" w:rsidR="000D5105" w:rsidRDefault="000D5105" w:rsidP="00BB1736">
      <w:pPr>
        <w:spacing w:after="0" w:line="240" w:lineRule="auto"/>
        <w:rPr>
          <w:rFonts w:ascii="Arial" w:eastAsia="Times New Roman" w:hAnsi="Arial" w:cs="Arial"/>
          <w:b/>
          <w:bCs/>
          <w:sz w:val="2"/>
          <w:szCs w:val="20"/>
          <w:lang w:val="fr-FR" w:eastAsia="fr-FR"/>
        </w:rPr>
      </w:pPr>
    </w:p>
    <w:p w14:paraId="14BBE1E9" w14:textId="6D09C01C" w:rsidR="000D5105" w:rsidRDefault="000D5105" w:rsidP="00BB1736">
      <w:pPr>
        <w:spacing w:after="0" w:line="240" w:lineRule="auto"/>
        <w:rPr>
          <w:rFonts w:ascii="Arial" w:eastAsia="Times New Roman" w:hAnsi="Arial" w:cs="Arial"/>
          <w:b/>
          <w:bCs/>
          <w:sz w:val="2"/>
          <w:szCs w:val="20"/>
          <w:lang w:val="fr-FR" w:eastAsia="fr-FR"/>
        </w:rPr>
      </w:pPr>
    </w:p>
    <w:p w14:paraId="6BBCC00A" w14:textId="77777777" w:rsidR="000D5105" w:rsidRDefault="000D5105" w:rsidP="00BB1736">
      <w:pPr>
        <w:spacing w:after="0" w:line="240" w:lineRule="auto"/>
        <w:rPr>
          <w:rFonts w:ascii="Arial" w:eastAsia="Times New Roman" w:hAnsi="Arial" w:cs="Arial"/>
          <w:b/>
          <w:bCs/>
          <w:sz w:val="2"/>
          <w:szCs w:val="20"/>
          <w:lang w:val="fr-FR" w:eastAsia="fr-FR"/>
        </w:rPr>
      </w:pPr>
    </w:p>
    <w:p w14:paraId="447206C4" w14:textId="4A46826F" w:rsidR="000D5105" w:rsidRDefault="000D5105" w:rsidP="000D5105">
      <w:pPr>
        <w:tabs>
          <w:tab w:val="left" w:pos="7901"/>
        </w:tabs>
        <w:spacing w:after="0" w:line="240" w:lineRule="auto"/>
        <w:rPr>
          <w:rFonts w:ascii="Arial" w:eastAsia="Times New Roman" w:hAnsi="Arial" w:cs="Arial"/>
          <w:b/>
          <w:bCs/>
          <w:sz w:val="2"/>
          <w:szCs w:val="20"/>
          <w:lang w:val="fr-FR" w:eastAsia="fr-FR"/>
        </w:rPr>
      </w:pPr>
      <w:r>
        <w:rPr>
          <w:rFonts w:ascii="Arial" w:eastAsia="Times New Roman" w:hAnsi="Arial" w:cs="Arial"/>
          <w:b/>
          <w:bCs/>
          <w:sz w:val="2"/>
          <w:szCs w:val="20"/>
          <w:lang w:val="fr-FR" w:eastAsia="fr-FR"/>
        </w:rPr>
        <w:tab/>
      </w:r>
    </w:p>
    <w:p w14:paraId="24627C13" w14:textId="29474E5E" w:rsidR="000D5105" w:rsidRDefault="000D5105" w:rsidP="00BB1736">
      <w:pPr>
        <w:spacing w:after="0" w:line="240" w:lineRule="auto"/>
        <w:rPr>
          <w:rFonts w:ascii="Arial" w:eastAsia="Times New Roman" w:hAnsi="Arial" w:cs="Arial"/>
          <w:b/>
          <w:bCs/>
          <w:sz w:val="2"/>
          <w:szCs w:val="20"/>
          <w:lang w:val="fr-FR" w:eastAsia="fr-FR"/>
        </w:rPr>
      </w:pPr>
    </w:p>
    <w:p w14:paraId="0C56D129" w14:textId="77777777" w:rsidR="000D5105" w:rsidRDefault="000D5105" w:rsidP="00BB1736">
      <w:pPr>
        <w:spacing w:after="0" w:line="240" w:lineRule="auto"/>
        <w:rPr>
          <w:rFonts w:ascii="Arial" w:eastAsia="Times New Roman" w:hAnsi="Arial" w:cs="Arial"/>
          <w:b/>
          <w:bCs/>
          <w:sz w:val="2"/>
          <w:szCs w:val="20"/>
          <w:lang w:val="fr-FR" w:eastAsia="fr-FR"/>
        </w:rPr>
      </w:pPr>
    </w:p>
    <w:p w14:paraId="7435A249" w14:textId="77777777" w:rsidR="000D5105" w:rsidRDefault="000D5105" w:rsidP="00BB1736">
      <w:pPr>
        <w:spacing w:after="0" w:line="240" w:lineRule="auto"/>
        <w:rPr>
          <w:rFonts w:ascii="Arial" w:eastAsia="Times New Roman" w:hAnsi="Arial" w:cs="Arial"/>
          <w:b/>
          <w:bCs/>
          <w:sz w:val="2"/>
          <w:szCs w:val="20"/>
          <w:lang w:val="fr-FR" w:eastAsia="fr-FR"/>
        </w:rPr>
      </w:pPr>
    </w:p>
    <w:p w14:paraId="32B88968" w14:textId="77777777" w:rsidR="000D5105" w:rsidRDefault="000D5105" w:rsidP="00BB1736">
      <w:pPr>
        <w:spacing w:after="0" w:line="240" w:lineRule="auto"/>
        <w:rPr>
          <w:rFonts w:ascii="Arial" w:eastAsia="Times New Roman" w:hAnsi="Arial" w:cs="Arial"/>
          <w:b/>
          <w:bCs/>
          <w:sz w:val="2"/>
          <w:szCs w:val="20"/>
          <w:lang w:val="fr-FR" w:eastAsia="fr-FR"/>
        </w:rPr>
      </w:pPr>
    </w:p>
    <w:p w14:paraId="72D9367E" w14:textId="16184E7A" w:rsidR="000D5105" w:rsidRDefault="000D5105" w:rsidP="00BB1736">
      <w:pPr>
        <w:spacing w:after="0" w:line="240" w:lineRule="auto"/>
        <w:rPr>
          <w:rFonts w:ascii="Arial" w:eastAsia="Times New Roman" w:hAnsi="Arial" w:cs="Arial"/>
          <w:b/>
          <w:bCs/>
          <w:sz w:val="2"/>
          <w:szCs w:val="20"/>
          <w:lang w:val="fr-FR" w:eastAsia="fr-FR"/>
        </w:rPr>
      </w:pPr>
    </w:p>
    <w:p w14:paraId="03AAB62D" w14:textId="77777777" w:rsidR="000D5105" w:rsidRDefault="000D5105" w:rsidP="00BB1736">
      <w:pPr>
        <w:spacing w:after="0" w:line="240" w:lineRule="auto"/>
        <w:rPr>
          <w:rFonts w:ascii="Arial" w:eastAsia="Times New Roman" w:hAnsi="Arial" w:cs="Arial"/>
          <w:b/>
          <w:bCs/>
          <w:sz w:val="2"/>
          <w:szCs w:val="20"/>
          <w:lang w:val="fr-FR" w:eastAsia="fr-FR"/>
        </w:rPr>
      </w:pPr>
    </w:p>
    <w:p w14:paraId="0749C4C0" w14:textId="5D8C311B" w:rsidR="000D5105" w:rsidRDefault="000D5105" w:rsidP="00BB1736">
      <w:pPr>
        <w:spacing w:after="0" w:line="240" w:lineRule="auto"/>
        <w:rPr>
          <w:rFonts w:ascii="Arial" w:eastAsia="Times New Roman" w:hAnsi="Arial" w:cs="Arial"/>
          <w:b/>
          <w:bCs/>
          <w:sz w:val="2"/>
          <w:szCs w:val="20"/>
          <w:lang w:val="fr-FR" w:eastAsia="fr-FR"/>
        </w:rPr>
      </w:pPr>
    </w:p>
    <w:p w14:paraId="0CB5707F" w14:textId="77777777" w:rsidR="000D5105" w:rsidRDefault="000D5105" w:rsidP="00BB1736">
      <w:pPr>
        <w:spacing w:after="0" w:line="240" w:lineRule="auto"/>
        <w:rPr>
          <w:rFonts w:ascii="Arial" w:eastAsia="Times New Roman" w:hAnsi="Arial" w:cs="Arial"/>
          <w:b/>
          <w:bCs/>
          <w:sz w:val="2"/>
          <w:szCs w:val="20"/>
          <w:lang w:val="fr-FR" w:eastAsia="fr-FR"/>
        </w:rPr>
      </w:pPr>
    </w:p>
    <w:p w14:paraId="27842F60" w14:textId="77777777" w:rsidR="000D5105" w:rsidRDefault="000D5105" w:rsidP="00BB1736">
      <w:pPr>
        <w:spacing w:after="0" w:line="240" w:lineRule="auto"/>
        <w:rPr>
          <w:rFonts w:ascii="Arial" w:eastAsia="Times New Roman" w:hAnsi="Arial" w:cs="Arial"/>
          <w:b/>
          <w:bCs/>
          <w:sz w:val="2"/>
          <w:szCs w:val="20"/>
          <w:lang w:val="fr-FR" w:eastAsia="fr-FR"/>
        </w:rPr>
      </w:pPr>
    </w:p>
    <w:p w14:paraId="2B68A890" w14:textId="6CFDEA56" w:rsidR="000D5105" w:rsidRDefault="000D5105" w:rsidP="00BB1736">
      <w:pPr>
        <w:spacing w:after="0" w:line="240" w:lineRule="auto"/>
        <w:rPr>
          <w:rFonts w:ascii="Arial" w:eastAsia="Times New Roman" w:hAnsi="Arial" w:cs="Arial"/>
          <w:b/>
          <w:bCs/>
          <w:sz w:val="2"/>
          <w:szCs w:val="20"/>
          <w:lang w:val="fr-FR" w:eastAsia="fr-FR"/>
        </w:rPr>
      </w:pPr>
    </w:p>
    <w:p w14:paraId="40D80D79" w14:textId="5FB79BC4" w:rsidR="000D5105" w:rsidRDefault="000D5105" w:rsidP="00BB1736">
      <w:pPr>
        <w:spacing w:after="0" w:line="240" w:lineRule="auto"/>
        <w:rPr>
          <w:rFonts w:ascii="Arial" w:eastAsia="Times New Roman" w:hAnsi="Arial" w:cs="Arial"/>
          <w:b/>
          <w:bCs/>
          <w:sz w:val="2"/>
          <w:szCs w:val="20"/>
          <w:lang w:val="fr-FR" w:eastAsia="fr-FR"/>
        </w:rPr>
      </w:pPr>
    </w:p>
    <w:p w14:paraId="2E56D75C" w14:textId="77777777" w:rsidR="000D5105" w:rsidRDefault="000D5105" w:rsidP="00BB1736">
      <w:pPr>
        <w:spacing w:after="0" w:line="240" w:lineRule="auto"/>
        <w:rPr>
          <w:rFonts w:ascii="Arial" w:eastAsia="Times New Roman" w:hAnsi="Arial" w:cs="Arial"/>
          <w:b/>
          <w:bCs/>
          <w:sz w:val="2"/>
          <w:szCs w:val="20"/>
          <w:lang w:val="fr-FR" w:eastAsia="fr-FR"/>
        </w:rPr>
      </w:pPr>
    </w:p>
    <w:p w14:paraId="4C1CED56" w14:textId="7D5DB1A5" w:rsidR="000D5105" w:rsidRDefault="000D5105" w:rsidP="00BB1736">
      <w:pPr>
        <w:spacing w:after="0" w:line="240" w:lineRule="auto"/>
        <w:rPr>
          <w:rFonts w:ascii="Arial" w:eastAsia="Times New Roman" w:hAnsi="Arial" w:cs="Arial"/>
          <w:b/>
          <w:bCs/>
          <w:sz w:val="2"/>
          <w:szCs w:val="20"/>
          <w:lang w:val="fr-FR" w:eastAsia="fr-FR"/>
        </w:rPr>
      </w:pPr>
    </w:p>
    <w:p w14:paraId="360156FC" w14:textId="77777777" w:rsidR="000D5105" w:rsidRDefault="000D5105" w:rsidP="00BB1736">
      <w:pPr>
        <w:spacing w:after="0" w:line="240" w:lineRule="auto"/>
        <w:rPr>
          <w:rFonts w:ascii="Arial" w:eastAsia="Times New Roman" w:hAnsi="Arial" w:cs="Arial"/>
          <w:b/>
          <w:bCs/>
          <w:sz w:val="2"/>
          <w:szCs w:val="20"/>
          <w:lang w:val="fr-FR" w:eastAsia="fr-FR"/>
        </w:rPr>
      </w:pPr>
    </w:p>
    <w:p w14:paraId="09CDBF61" w14:textId="4B9AA819" w:rsidR="000D5105" w:rsidRDefault="000D5105" w:rsidP="00BB1736">
      <w:pPr>
        <w:spacing w:after="0" w:line="240" w:lineRule="auto"/>
        <w:rPr>
          <w:rFonts w:ascii="Arial" w:eastAsia="Times New Roman" w:hAnsi="Arial" w:cs="Arial"/>
          <w:b/>
          <w:bCs/>
          <w:sz w:val="2"/>
          <w:szCs w:val="20"/>
          <w:lang w:val="fr-FR" w:eastAsia="fr-FR"/>
        </w:rPr>
      </w:pPr>
    </w:p>
    <w:p w14:paraId="17860C89" w14:textId="77777777" w:rsidR="000D5105" w:rsidRDefault="000D5105" w:rsidP="00BB1736">
      <w:pPr>
        <w:spacing w:after="0" w:line="240" w:lineRule="auto"/>
        <w:rPr>
          <w:rFonts w:ascii="Arial" w:eastAsia="Times New Roman" w:hAnsi="Arial" w:cs="Arial"/>
          <w:b/>
          <w:bCs/>
          <w:sz w:val="2"/>
          <w:szCs w:val="20"/>
          <w:lang w:val="fr-FR" w:eastAsia="fr-FR"/>
        </w:rPr>
      </w:pPr>
    </w:p>
    <w:p w14:paraId="4A8FC055" w14:textId="77777777" w:rsidR="000D5105" w:rsidRDefault="000D5105" w:rsidP="00BB1736">
      <w:pPr>
        <w:spacing w:after="0" w:line="240" w:lineRule="auto"/>
        <w:rPr>
          <w:rFonts w:ascii="Arial" w:eastAsia="Times New Roman" w:hAnsi="Arial" w:cs="Arial"/>
          <w:b/>
          <w:bCs/>
          <w:sz w:val="2"/>
          <w:szCs w:val="20"/>
          <w:lang w:val="fr-FR" w:eastAsia="fr-FR"/>
        </w:rPr>
      </w:pPr>
    </w:p>
    <w:p w14:paraId="29AC35A8" w14:textId="7881C8D1" w:rsidR="000D5105" w:rsidRDefault="000D5105" w:rsidP="00BB1736">
      <w:pPr>
        <w:spacing w:after="0" w:line="240" w:lineRule="auto"/>
        <w:rPr>
          <w:rFonts w:ascii="Arial" w:eastAsia="Times New Roman" w:hAnsi="Arial" w:cs="Arial"/>
          <w:b/>
          <w:bCs/>
          <w:sz w:val="2"/>
          <w:szCs w:val="20"/>
          <w:lang w:val="fr-FR" w:eastAsia="fr-FR"/>
        </w:rPr>
      </w:pPr>
    </w:p>
    <w:p w14:paraId="02924F30" w14:textId="77777777" w:rsidR="000D5105" w:rsidRDefault="000D5105" w:rsidP="00BB1736">
      <w:pPr>
        <w:spacing w:after="0" w:line="240" w:lineRule="auto"/>
        <w:rPr>
          <w:rFonts w:ascii="Arial" w:eastAsia="Times New Roman" w:hAnsi="Arial" w:cs="Arial"/>
          <w:b/>
          <w:bCs/>
          <w:sz w:val="2"/>
          <w:szCs w:val="20"/>
          <w:lang w:val="fr-FR" w:eastAsia="fr-FR"/>
        </w:rPr>
      </w:pPr>
    </w:p>
    <w:p w14:paraId="60B6AF32" w14:textId="6BD98B8A" w:rsidR="000D5105" w:rsidRDefault="000D5105" w:rsidP="00BB1736">
      <w:pPr>
        <w:spacing w:after="0" w:line="240" w:lineRule="auto"/>
        <w:rPr>
          <w:rFonts w:ascii="Arial" w:eastAsia="Times New Roman" w:hAnsi="Arial" w:cs="Arial"/>
          <w:b/>
          <w:bCs/>
          <w:sz w:val="2"/>
          <w:szCs w:val="20"/>
          <w:lang w:val="fr-FR" w:eastAsia="fr-FR"/>
        </w:rPr>
      </w:pPr>
    </w:p>
    <w:p w14:paraId="5956922D" w14:textId="4EA06973" w:rsidR="000D5105" w:rsidRDefault="000D5105" w:rsidP="00BB1736">
      <w:pPr>
        <w:spacing w:after="0" w:line="240" w:lineRule="auto"/>
        <w:rPr>
          <w:rFonts w:ascii="Arial" w:eastAsia="Times New Roman" w:hAnsi="Arial" w:cs="Arial"/>
          <w:b/>
          <w:bCs/>
          <w:sz w:val="2"/>
          <w:szCs w:val="20"/>
          <w:lang w:val="fr-FR" w:eastAsia="fr-FR"/>
        </w:rPr>
      </w:pPr>
    </w:p>
    <w:p w14:paraId="58A9E468" w14:textId="77777777" w:rsidR="000D5105" w:rsidRDefault="000D5105" w:rsidP="00BB1736">
      <w:pPr>
        <w:spacing w:after="0" w:line="240" w:lineRule="auto"/>
        <w:rPr>
          <w:rFonts w:ascii="Arial" w:eastAsia="Times New Roman" w:hAnsi="Arial" w:cs="Arial"/>
          <w:b/>
          <w:bCs/>
          <w:sz w:val="2"/>
          <w:szCs w:val="20"/>
          <w:lang w:val="fr-FR" w:eastAsia="fr-FR"/>
        </w:rPr>
      </w:pPr>
    </w:p>
    <w:p w14:paraId="565FBD44" w14:textId="0DCECD11" w:rsidR="000D5105" w:rsidRDefault="000D5105" w:rsidP="00BB1736">
      <w:pPr>
        <w:spacing w:after="0" w:line="240" w:lineRule="auto"/>
        <w:rPr>
          <w:rFonts w:ascii="Arial" w:eastAsia="Times New Roman" w:hAnsi="Arial" w:cs="Arial"/>
          <w:b/>
          <w:bCs/>
          <w:sz w:val="2"/>
          <w:szCs w:val="20"/>
          <w:lang w:val="fr-FR" w:eastAsia="fr-FR"/>
        </w:rPr>
      </w:pPr>
    </w:p>
    <w:p w14:paraId="61434692" w14:textId="77777777" w:rsidR="000D5105" w:rsidRDefault="000D5105" w:rsidP="00BB1736">
      <w:pPr>
        <w:spacing w:after="0" w:line="240" w:lineRule="auto"/>
        <w:rPr>
          <w:rFonts w:ascii="Arial" w:eastAsia="Times New Roman" w:hAnsi="Arial" w:cs="Arial"/>
          <w:b/>
          <w:bCs/>
          <w:sz w:val="2"/>
          <w:szCs w:val="20"/>
          <w:lang w:val="fr-FR" w:eastAsia="fr-FR"/>
        </w:rPr>
      </w:pPr>
    </w:p>
    <w:p w14:paraId="63D64FA7" w14:textId="0F8FB6AC" w:rsidR="000D5105" w:rsidRDefault="000D5105" w:rsidP="00BB1736">
      <w:pPr>
        <w:spacing w:after="0" w:line="240" w:lineRule="auto"/>
        <w:rPr>
          <w:rFonts w:ascii="Arial" w:eastAsia="Times New Roman" w:hAnsi="Arial" w:cs="Arial"/>
          <w:b/>
          <w:bCs/>
          <w:sz w:val="2"/>
          <w:szCs w:val="20"/>
          <w:lang w:val="fr-FR" w:eastAsia="fr-FR"/>
        </w:rPr>
      </w:pPr>
    </w:p>
    <w:p w14:paraId="293474CA" w14:textId="56034FC4" w:rsidR="000D5105" w:rsidRDefault="000D5105" w:rsidP="00BB1736">
      <w:pPr>
        <w:spacing w:after="0" w:line="240" w:lineRule="auto"/>
        <w:rPr>
          <w:rFonts w:ascii="Arial" w:eastAsia="Times New Roman" w:hAnsi="Arial" w:cs="Arial"/>
          <w:b/>
          <w:bCs/>
          <w:sz w:val="2"/>
          <w:szCs w:val="20"/>
          <w:lang w:val="fr-FR" w:eastAsia="fr-FR"/>
        </w:rPr>
      </w:pPr>
    </w:p>
    <w:p w14:paraId="7DAE9016" w14:textId="2B44E537" w:rsidR="000D5105" w:rsidRDefault="000D5105" w:rsidP="00BB1736">
      <w:pPr>
        <w:spacing w:after="0" w:line="240" w:lineRule="auto"/>
        <w:rPr>
          <w:rFonts w:ascii="Arial" w:eastAsia="Times New Roman" w:hAnsi="Arial" w:cs="Arial"/>
          <w:b/>
          <w:bCs/>
          <w:sz w:val="2"/>
          <w:szCs w:val="20"/>
          <w:lang w:val="fr-FR" w:eastAsia="fr-FR"/>
        </w:rPr>
      </w:pPr>
    </w:p>
    <w:p w14:paraId="58B586C6" w14:textId="2AA0EAF1" w:rsidR="000D5105" w:rsidRDefault="000D5105" w:rsidP="00BB1736">
      <w:pPr>
        <w:spacing w:after="0" w:line="240" w:lineRule="auto"/>
        <w:rPr>
          <w:rFonts w:ascii="Arial" w:eastAsia="Times New Roman" w:hAnsi="Arial" w:cs="Arial"/>
          <w:b/>
          <w:bCs/>
          <w:sz w:val="2"/>
          <w:szCs w:val="20"/>
          <w:lang w:val="fr-FR" w:eastAsia="fr-FR"/>
        </w:rPr>
      </w:pPr>
    </w:p>
    <w:p w14:paraId="6EEB716F" w14:textId="5EB96E8C" w:rsidR="000D5105" w:rsidRDefault="000D5105" w:rsidP="00BB1736">
      <w:pPr>
        <w:spacing w:after="0" w:line="240" w:lineRule="auto"/>
        <w:rPr>
          <w:rFonts w:ascii="Arial" w:eastAsia="Times New Roman" w:hAnsi="Arial" w:cs="Arial"/>
          <w:b/>
          <w:bCs/>
          <w:sz w:val="2"/>
          <w:szCs w:val="20"/>
          <w:lang w:val="fr-FR" w:eastAsia="fr-FR"/>
        </w:rPr>
      </w:pPr>
    </w:p>
    <w:p w14:paraId="0F822A86" w14:textId="6D0F1C3D" w:rsidR="000D5105" w:rsidRDefault="000D5105" w:rsidP="00BB1736">
      <w:pPr>
        <w:spacing w:after="0" w:line="240" w:lineRule="auto"/>
        <w:rPr>
          <w:rFonts w:ascii="Arial" w:eastAsia="Times New Roman" w:hAnsi="Arial" w:cs="Arial"/>
          <w:b/>
          <w:bCs/>
          <w:sz w:val="2"/>
          <w:szCs w:val="20"/>
          <w:lang w:val="fr-FR" w:eastAsia="fr-FR"/>
        </w:rPr>
      </w:pPr>
    </w:p>
    <w:p w14:paraId="73026E1E" w14:textId="044A365F" w:rsidR="000D5105" w:rsidRDefault="000D5105" w:rsidP="000D5105">
      <w:pPr>
        <w:spacing w:after="0" w:line="240" w:lineRule="auto"/>
        <w:jc w:val="center"/>
        <w:rPr>
          <w:rFonts w:ascii="Arial" w:eastAsia="Times New Roman" w:hAnsi="Arial" w:cs="Arial"/>
          <w:b/>
          <w:bCs/>
          <w:sz w:val="2"/>
          <w:szCs w:val="20"/>
          <w:lang w:val="fr-FR" w:eastAsia="fr-FR"/>
        </w:rPr>
      </w:pPr>
    </w:p>
    <w:p w14:paraId="337E16F4" w14:textId="77777777" w:rsidR="000D5105" w:rsidRDefault="000D5105" w:rsidP="00BB1736">
      <w:pPr>
        <w:spacing w:after="0" w:line="240" w:lineRule="auto"/>
        <w:rPr>
          <w:rFonts w:ascii="Arial" w:eastAsia="Times New Roman" w:hAnsi="Arial" w:cs="Arial"/>
          <w:b/>
          <w:bCs/>
          <w:sz w:val="2"/>
          <w:szCs w:val="20"/>
          <w:lang w:val="fr-FR" w:eastAsia="fr-FR"/>
        </w:rPr>
      </w:pPr>
    </w:p>
    <w:p w14:paraId="402BA6EF" w14:textId="77777777" w:rsidR="000D5105" w:rsidRDefault="000D5105" w:rsidP="00BB1736">
      <w:pPr>
        <w:spacing w:after="0" w:line="240" w:lineRule="auto"/>
        <w:rPr>
          <w:rFonts w:ascii="Arial" w:eastAsia="Times New Roman" w:hAnsi="Arial" w:cs="Arial"/>
          <w:b/>
          <w:bCs/>
          <w:sz w:val="2"/>
          <w:szCs w:val="20"/>
          <w:lang w:val="fr-FR" w:eastAsia="fr-FR"/>
        </w:rPr>
      </w:pPr>
    </w:p>
    <w:p w14:paraId="29C6D03C" w14:textId="77777777" w:rsidR="000D5105" w:rsidRDefault="000D5105" w:rsidP="00BB1736">
      <w:pPr>
        <w:spacing w:after="0" w:line="240" w:lineRule="auto"/>
        <w:rPr>
          <w:rFonts w:ascii="Arial" w:eastAsia="Times New Roman" w:hAnsi="Arial" w:cs="Arial"/>
          <w:b/>
          <w:bCs/>
          <w:sz w:val="2"/>
          <w:szCs w:val="20"/>
          <w:lang w:val="fr-FR" w:eastAsia="fr-FR"/>
        </w:rPr>
      </w:pPr>
    </w:p>
    <w:p w14:paraId="727CE2D8" w14:textId="77777777" w:rsidR="000D5105" w:rsidRDefault="000D5105" w:rsidP="00BB1736">
      <w:pPr>
        <w:spacing w:after="0" w:line="240" w:lineRule="auto"/>
        <w:rPr>
          <w:rFonts w:ascii="Arial" w:eastAsia="Times New Roman" w:hAnsi="Arial" w:cs="Arial"/>
          <w:b/>
          <w:bCs/>
          <w:sz w:val="2"/>
          <w:szCs w:val="20"/>
          <w:lang w:val="fr-FR" w:eastAsia="fr-FR"/>
        </w:rPr>
      </w:pPr>
    </w:p>
    <w:p w14:paraId="69E222A6" w14:textId="77777777" w:rsidR="000D5105" w:rsidRDefault="000D5105" w:rsidP="00BB1736">
      <w:pPr>
        <w:spacing w:after="0" w:line="240" w:lineRule="auto"/>
        <w:rPr>
          <w:rFonts w:ascii="Arial" w:eastAsia="Times New Roman" w:hAnsi="Arial" w:cs="Arial"/>
          <w:b/>
          <w:bCs/>
          <w:sz w:val="2"/>
          <w:szCs w:val="20"/>
          <w:lang w:val="fr-FR" w:eastAsia="fr-FR"/>
        </w:rPr>
      </w:pPr>
    </w:p>
    <w:p w14:paraId="070C29F8" w14:textId="77777777" w:rsidR="000D5105" w:rsidRDefault="000D5105" w:rsidP="00BB1736">
      <w:pPr>
        <w:spacing w:after="0" w:line="240" w:lineRule="auto"/>
        <w:rPr>
          <w:rFonts w:ascii="Arial" w:eastAsia="Times New Roman" w:hAnsi="Arial" w:cs="Arial"/>
          <w:b/>
          <w:bCs/>
          <w:sz w:val="2"/>
          <w:szCs w:val="20"/>
          <w:lang w:val="fr-FR" w:eastAsia="fr-FR"/>
        </w:rPr>
      </w:pPr>
    </w:p>
    <w:p w14:paraId="7B7D9C9D" w14:textId="77777777" w:rsidR="000D5105" w:rsidRDefault="000D5105" w:rsidP="00BB1736">
      <w:pPr>
        <w:spacing w:after="0" w:line="240" w:lineRule="auto"/>
        <w:rPr>
          <w:rFonts w:ascii="Arial" w:eastAsia="Times New Roman" w:hAnsi="Arial" w:cs="Arial"/>
          <w:b/>
          <w:bCs/>
          <w:sz w:val="2"/>
          <w:szCs w:val="20"/>
          <w:lang w:val="fr-FR" w:eastAsia="fr-FR"/>
        </w:rPr>
      </w:pPr>
    </w:p>
    <w:p w14:paraId="7A5B6F74" w14:textId="77777777" w:rsidR="000D5105" w:rsidRDefault="000D5105" w:rsidP="00BB1736">
      <w:pPr>
        <w:spacing w:after="0" w:line="240" w:lineRule="auto"/>
        <w:rPr>
          <w:rFonts w:ascii="Arial" w:eastAsia="Times New Roman" w:hAnsi="Arial" w:cs="Arial"/>
          <w:b/>
          <w:bCs/>
          <w:sz w:val="2"/>
          <w:szCs w:val="20"/>
          <w:lang w:val="fr-FR" w:eastAsia="fr-FR"/>
        </w:rPr>
      </w:pPr>
    </w:p>
    <w:p w14:paraId="5B69E2EB" w14:textId="77777777" w:rsidR="000D5105" w:rsidRDefault="000D5105" w:rsidP="00BB1736">
      <w:pPr>
        <w:spacing w:after="0" w:line="240" w:lineRule="auto"/>
        <w:rPr>
          <w:rFonts w:ascii="Arial" w:eastAsia="Times New Roman" w:hAnsi="Arial" w:cs="Arial"/>
          <w:b/>
          <w:bCs/>
          <w:sz w:val="2"/>
          <w:szCs w:val="20"/>
          <w:lang w:val="fr-FR" w:eastAsia="fr-FR"/>
        </w:rPr>
      </w:pPr>
    </w:p>
    <w:p w14:paraId="30B109E6" w14:textId="77777777" w:rsidR="000D5105" w:rsidRDefault="000D5105" w:rsidP="00BB1736">
      <w:pPr>
        <w:spacing w:after="0" w:line="240" w:lineRule="auto"/>
        <w:rPr>
          <w:rFonts w:ascii="Arial" w:eastAsia="Times New Roman" w:hAnsi="Arial" w:cs="Arial"/>
          <w:b/>
          <w:bCs/>
          <w:sz w:val="2"/>
          <w:szCs w:val="20"/>
          <w:lang w:val="fr-FR" w:eastAsia="fr-FR"/>
        </w:rPr>
      </w:pPr>
    </w:p>
    <w:p w14:paraId="257EE34F" w14:textId="77777777" w:rsidR="000D5105" w:rsidRDefault="000D5105" w:rsidP="00BB1736">
      <w:pPr>
        <w:spacing w:after="0" w:line="240" w:lineRule="auto"/>
        <w:rPr>
          <w:rFonts w:ascii="Arial" w:eastAsia="Times New Roman" w:hAnsi="Arial" w:cs="Arial"/>
          <w:b/>
          <w:bCs/>
          <w:sz w:val="2"/>
          <w:szCs w:val="20"/>
          <w:lang w:val="fr-FR" w:eastAsia="fr-FR"/>
        </w:rPr>
      </w:pPr>
    </w:p>
    <w:p w14:paraId="130A0903" w14:textId="77777777" w:rsidR="000D5105" w:rsidRDefault="000D5105" w:rsidP="00BB1736">
      <w:pPr>
        <w:spacing w:after="0" w:line="240" w:lineRule="auto"/>
        <w:rPr>
          <w:rFonts w:ascii="Arial" w:eastAsia="Times New Roman" w:hAnsi="Arial" w:cs="Arial"/>
          <w:b/>
          <w:bCs/>
          <w:sz w:val="2"/>
          <w:szCs w:val="20"/>
          <w:lang w:val="fr-FR" w:eastAsia="fr-FR"/>
        </w:rPr>
      </w:pPr>
    </w:p>
    <w:p w14:paraId="78DC1FC3" w14:textId="77777777" w:rsidR="000D5105" w:rsidRDefault="000D5105" w:rsidP="00BB1736">
      <w:pPr>
        <w:spacing w:after="0" w:line="240" w:lineRule="auto"/>
        <w:rPr>
          <w:rFonts w:ascii="Arial" w:eastAsia="Times New Roman" w:hAnsi="Arial" w:cs="Arial"/>
          <w:b/>
          <w:bCs/>
          <w:sz w:val="2"/>
          <w:szCs w:val="20"/>
          <w:lang w:val="fr-FR" w:eastAsia="fr-FR"/>
        </w:rPr>
      </w:pPr>
    </w:p>
    <w:p w14:paraId="455948D8" w14:textId="77777777" w:rsidR="000D5105" w:rsidRDefault="000D5105" w:rsidP="00BB1736">
      <w:pPr>
        <w:spacing w:after="0" w:line="240" w:lineRule="auto"/>
        <w:rPr>
          <w:rFonts w:ascii="Arial" w:eastAsia="Times New Roman" w:hAnsi="Arial" w:cs="Arial"/>
          <w:b/>
          <w:bCs/>
          <w:sz w:val="2"/>
          <w:szCs w:val="20"/>
          <w:lang w:val="fr-FR" w:eastAsia="fr-FR"/>
        </w:rPr>
      </w:pPr>
    </w:p>
    <w:p w14:paraId="4409800A" w14:textId="77777777" w:rsidR="000D5105" w:rsidRDefault="000D5105" w:rsidP="00BB1736">
      <w:pPr>
        <w:spacing w:after="0" w:line="240" w:lineRule="auto"/>
        <w:rPr>
          <w:rFonts w:ascii="Arial" w:eastAsia="Times New Roman" w:hAnsi="Arial" w:cs="Arial"/>
          <w:b/>
          <w:bCs/>
          <w:sz w:val="2"/>
          <w:szCs w:val="20"/>
          <w:lang w:val="fr-FR" w:eastAsia="fr-FR"/>
        </w:rPr>
      </w:pPr>
    </w:p>
    <w:p w14:paraId="7D788009" w14:textId="77777777" w:rsidR="000D5105" w:rsidRDefault="000D5105" w:rsidP="00BB1736">
      <w:pPr>
        <w:spacing w:after="0" w:line="240" w:lineRule="auto"/>
        <w:rPr>
          <w:rFonts w:ascii="Arial" w:eastAsia="Times New Roman" w:hAnsi="Arial" w:cs="Arial"/>
          <w:b/>
          <w:bCs/>
          <w:sz w:val="2"/>
          <w:szCs w:val="20"/>
          <w:lang w:val="fr-FR" w:eastAsia="fr-FR"/>
        </w:rPr>
      </w:pPr>
    </w:p>
    <w:p w14:paraId="07634E44" w14:textId="77777777" w:rsidR="000D5105" w:rsidRDefault="000D5105" w:rsidP="00BB1736">
      <w:pPr>
        <w:spacing w:after="0" w:line="240" w:lineRule="auto"/>
        <w:rPr>
          <w:rFonts w:ascii="Arial" w:eastAsia="Times New Roman" w:hAnsi="Arial" w:cs="Arial"/>
          <w:b/>
          <w:bCs/>
          <w:sz w:val="2"/>
          <w:szCs w:val="20"/>
          <w:lang w:val="fr-FR" w:eastAsia="fr-FR"/>
        </w:rPr>
      </w:pPr>
    </w:p>
    <w:p w14:paraId="2937D7F6" w14:textId="77777777" w:rsidR="000D5105" w:rsidRDefault="000D5105" w:rsidP="00BB1736">
      <w:pPr>
        <w:spacing w:after="0" w:line="240" w:lineRule="auto"/>
        <w:rPr>
          <w:rFonts w:ascii="Arial" w:eastAsia="Times New Roman" w:hAnsi="Arial" w:cs="Arial"/>
          <w:b/>
          <w:bCs/>
          <w:sz w:val="2"/>
          <w:szCs w:val="20"/>
          <w:lang w:val="fr-FR" w:eastAsia="fr-FR"/>
        </w:rPr>
      </w:pPr>
    </w:p>
    <w:p w14:paraId="46F658D5" w14:textId="77777777" w:rsidR="000D5105" w:rsidRDefault="000D5105" w:rsidP="00BB1736">
      <w:pPr>
        <w:spacing w:after="0" w:line="240" w:lineRule="auto"/>
        <w:rPr>
          <w:rFonts w:ascii="Arial" w:eastAsia="Times New Roman" w:hAnsi="Arial" w:cs="Arial"/>
          <w:b/>
          <w:bCs/>
          <w:sz w:val="2"/>
          <w:szCs w:val="20"/>
          <w:lang w:val="fr-FR" w:eastAsia="fr-FR"/>
        </w:rPr>
      </w:pPr>
    </w:p>
    <w:p w14:paraId="49BB6A11" w14:textId="77777777" w:rsidR="000D5105" w:rsidRDefault="000D5105" w:rsidP="00BB1736">
      <w:pPr>
        <w:spacing w:after="0" w:line="240" w:lineRule="auto"/>
        <w:rPr>
          <w:rFonts w:ascii="Arial" w:eastAsia="Times New Roman" w:hAnsi="Arial" w:cs="Arial"/>
          <w:b/>
          <w:bCs/>
          <w:sz w:val="2"/>
          <w:szCs w:val="20"/>
          <w:lang w:val="fr-FR" w:eastAsia="fr-FR"/>
        </w:rPr>
      </w:pPr>
    </w:p>
    <w:p w14:paraId="0E3AA9C3" w14:textId="77777777" w:rsidR="000D5105" w:rsidRDefault="000D5105" w:rsidP="00BB1736">
      <w:pPr>
        <w:spacing w:after="0" w:line="240" w:lineRule="auto"/>
        <w:rPr>
          <w:rFonts w:ascii="Arial" w:eastAsia="Times New Roman" w:hAnsi="Arial" w:cs="Arial"/>
          <w:b/>
          <w:bCs/>
          <w:sz w:val="2"/>
          <w:szCs w:val="20"/>
          <w:lang w:val="fr-FR" w:eastAsia="fr-FR"/>
        </w:rPr>
      </w:pPr>
    </w:p>
    <w:p w14:paraId="42F61032" w14:textId="77777777" w:rsidR="000D5105" w:rsidRDefault="000D5105" w:rsidP="00BB1736">
      <w:pPr>
        <w:spacing w:after="0" w:line="240" w:lineRule="auto"/>
        <w:rPr>
          <w:rFonts w:ascii="Arial" w:eastAsia="Times New Roman" w:hAnsi="Arial" w:cs="Arial"/>
          <w:b/>
          <w:bCs/>
          <w:sz w:val="2"/>
          <w:szCs w:val="20"/>
          <w:lang w:val="fr-FR" w:eastAsia="fr-FR"/>
        </w:rPr>
      </w:pPr>
    </w:p>
    <w:p w14:paraId="21C8D3F4" w14:textId="77777777" w:rsidR="000D5105" w:rsidRDefault="000D5105" w:rsidP="00BB1736">
      <w:pPr>
        <w:spacing w:after="0" w:line="240" w:lineRule="auto"/>
        <w:rPr>
          <w:rFonts w:ascii="Arial" w:eastAsia="Times New Roman" w:hAnsi="Arial" w:cs="Arial"/>
          <w:b/>
          <w:bCs/>
          <w:sz w:val="2"/>
          <w:szCs w:val="20"/>
          <w:lang w:val="fr-FR" w:eastAsia="fr-FR"/>
        </w:rPr>
      </w:pPr>
    </w:p>
    <w:p w14:paraId="06918C66" w14:textId="77777777" w:rsidR="000D5105" w:rsidRDefault="000D5105" w:rsidP="00BB1736">
      <w:pPr>
        <w:spacing w:after="0" w:line="240" w:lineRule="auto"/>
        <w:rPr>
          <w:rFonts w:ascii="Arial" w:eastAsia="Times New Roman" w:hAnsi="Arial" w:cs="Arial"/>
          <w:b/>
          <w:bCs/>
          <w:sz w:val="2"/>
          <w:szCs w:val="20"/>
          <w:lang w:val="fr-FR" w:eastAsia="fr-FR"/>
        </w:rPr>
      </w:pPr>
    </w:p>
    <w:p w14:paraId="2B037A57" w14:textId="77777777" w:rsidR="000D5105" w:rsidRDefault="000D5105" w:rsidP="00BB1736">
      <w:pPr>
        <w:spacing w:after="0" w:line="240" w:lineRule="auto"/>
        <w:rPr>
          <w:rFonts w:ascii="Arial" w:eastAsia="Times New Roman" w:hAnsi="Arial" w:cs="Arial"/>
          <w:b/>
          <w:bCs/>
          <w:sz w:val="2"/>
          <w:szCs w:val="20"/>
          <w:lang w:val="fr-FR" w:eastAsia="fr-FR"/>
        </w:rPr>
      </w:pPr>
    </w:p>
    <w:p w14:paraId="2615BE55" w14:textId="77777777" w:rsidR="000D5105" w:rsidRDefault="000D5105" w:rsidP="00BB1736">
      <w:pPr>
        <w:spacing w:after="0" w:line="240" w:lineRule="auto"/>
        <w:rPr>
          <w:rFonts w:ascii="Arial" w:eastAsia="Times New Roman" w:hAnsi="Arial" w:cs="Arial"/>
          <w:b/>
          <w:bCs/>
          <w:sz w:val="2"/>
          <w:szCs w:val="20"/>
          <w:lang w:val="fr-FR" w:eastAsia="fr-FR"/>
        </w:rPr>
      </w:pPr>
    </w:p>
    <w:p w14:paraId="72FC73F3" w14:textId="77777777" w:rsidR="000D5105" w:rsidRDefault="000D5105" w:rsidP="00BB1736">
      <w:pPr>
        <w:spacing w:after="0" w:line="240" w:lineRule="auto"/>
        <w:rPr>
          <w:rFonts w:ascii="Arial" w:eastAsia="Times New Roman" w:hAnsi="Arial" w:cs="Arial"/>
          <w:b/>
          <w:bCs/>
          <w:sz w:val="2"/>
          <w:szCs w:val="20"/>
          <w:lang w:val="fr-FR" w:eastAsia="fr-FR"/>
        </w:rPr>
      </w:pPr>
    </w:p>
    <w:p w14:paraId="449933B6" w14:textId="77777777" w:rsidR="000D5105" w:rsidRDefault="000D5105" w:rsidP="00BB1736">
      <w:pPr>
        <w:spacing w:after="0" w:line="240" w:lineRule="auto"/>
        <w:rPr>
          <w:rFonts w:ascii="Arial" w:eastAsia="Times New Roman" w:hAnsi="Arial" w:cs="Arial"/>
          <w:b/>
          <w:bCs/>
          <w:sz w:val="2"/>
          <w:szCs w:val="20"/>
          <w:lang w:val="fr-FR" w:eastAsia="fr-FR"/>
        </w:rPr>
      </w:pPr>
    </w:p>
    <w:p w14:paraId="711DF8DF" w14:textId="77777777" w:rsidR="000D5105" w:rsidRDefault="000D5105" w:rsidP="00BB1736">
      <w:pPr>
        <w:spacing w:after="0" w:line="240" w:lineRule="auto"/>
        <w:rPr>
          <w:rFonts w:ascii="Arial" w:eastAsia="Times New Roman" w:hAnsi="Arial" w:cs="Arial"/>
          <w:b/>
          <w:bCs/>
          <w:sz w:val="2"/>
          <w:szCs w:val="20"/>
          <w:lang w:val="fr-FR" w:eastAsia="fr-FR"/>
        </w:rPr>
      </w:pPr>
    </w:p>
    <w:p w14:paraId="566292F0" w14:textId="77777777" w:rsidR="000D5105" w:rsidRDefault="000D5105" w:rsidP="00BB1736">
      <w:pPr>
        <w:spacing w:after="0" w:line="240" w:lineRule="auto"/>
        <w:rPr>
          <w:rFonts w:ascii="Arial" w:eastAsia="Times New Roman" w:hAnsi="Arial" w:cs="Arial"/>
          <w:b/>
          <w:bCs/>
          <w:sz w:val="2"/>
          <w:szCs w:val="20"/>
          <w:lang w:val="fr-FR" w:eastAsia="fr-FR"/>
        </w:rPr>
      </w:pPr>
    </w:p>
    <w:p w14:paraId="431B0069" w14:textId="77777777" w:rsidR="000D5105" w:rsidRDefault="000D5105" w:rsidP="00BB1736">
      <w:pPr>
        <w:spacing w:after="0" w:line="240" w:lineRule="auto"/>
        <w:rPr>
          <w:rFonts w:ascii="Arial" w:eastAsia="Times New Roman" w:hAnsi="Arial" w:cs="Arial"/>
          <w:b/>
          <w:bCs/>
          <w:sz w:val="2"/>
          <w:szCs w:val="20"/>
          <w:lang w:val="fr-FR" w:eastAsia="fr-FR"/>
        </w:rPr>
      </w:pPr>
    </w:p>
    <w:p w14:paraId="53EDFECF" w14:textId="77777777" w:rsidR="000D5105" w:rsidRDefault="000D5105" w:rsidP="00BB1736">
      <w:pPr>
        <w:spacing w:after="0" w:line="240" w:lineRule="auto"/>
        <w:rPr>
          <w:rFonts w:ascii="Arial" w:eastAsia="Times New Roman" w:hAnsi="Arial" w:cs="Arial"/>
          <w:b/>
          <w:bCs/>
          <w:sz w:val="2"/>
          <w:szCs w:val="20"/>
          <w:lang w:val="fr-FR" w:eastAsia="fr-FR"/>
        </w:rPr>
      </w:pPr>
    </w:p>
    <w:p w14:paraId="1C9F9E19" w14:textId="77777777" w:rsidR="000D5105" w:rsidRDefault="000D5105" w:rsidP="00BB1736">
      <w:pPr>
        <w:spacing w:after="0" w:line="240" w:lineRule="auto"/>
        <w:rPr>
          <w:rFonts w:ascii="Arial" w:eastAsia="Times New Roman" w:hAnsi="Arial" w:cs="Arial"/>
          <w:b/>
          <w:bCs/>
          <w:sz w:val="2"/>
          <w:szCs w:val="20"/>
          <w:lang w:val="fr-FR" w:eastAsia="fr-FR"/>
        </w:rPr>
      </w:pPr>
    </w:p>
    <w:p w14:paraId="13823D50" w14:textId="77777777" w:rsidR="000D5105" w:rsidRDefault="000D5105" w:rsidP="00BB1736">
      <w:pPr>
        <w:spacing w:after="0" w:line="240" w:lineRule="auto"/>
        <w:rPr>
          <w:rFonts w:ascii="Arial" w:eastAsia="Times New Roman" w:hAnsi="Arial" w:cs="Arial"/>
          <w:b/>
          <w:bCs/>
          <w:sz w:val="2"/>
          <w:szCs w:val="20"/>
          <w:lang w:val="fr-FR" w:eastAsia="fr-FR"/>
        </w:rPr>
      </w:pPr>
    </w:p>
    <w:p w14:paraId="1CA06579" w14:textId="77777777" w:rsidR="000D5105" w:rsidRDefault="000D5105" w:rsidP="00BB1736">
      <w:pPr>
        <w:spacing w:after="0" w:line="240" w:lineRule="auto"/>
        <w:rPr>
          <w:rFonts w:ascii="Arial" w:eastAsia="Times New Roman" w:hAnsi="Arial" w:cs="Arial"/>
          <w:b/>
          <w:bCs/>
          <w:sz w:val="2"/>
          <w:szCs w:val="20"/>
          <w:lang w:val="fr-FR" w:eastAsia="fr-FR"/>
        </w:rPr>
      </w:pPr>
    </w:p>
    <w:p w14:paraId="4C4BF582" w14:textId="77777777" w:rsidR="000D5105" w:rsidRDefault="000D5105" w:rsidP="00BB1736">
      <w:pPr>
        <w:spacing w:after="0" w:line="240" w:lineRule="auto"/>
        <w:rPr>
          <w:rFonts w:ascii="Arial" w:eastAsia="Times New Roman" w:hAnsi="Arial" w:cs="Arial"/>
          <w:b/>
          <w:bCs/>
          <w:sz w:val="2"/>
          <w:szCs w:val="20"/>
          <w:lang w:val="fr-FR" w:eastAsia="fr-FR"/>
        </w:rPr>
      </w:pPr>
    </w:p>
    <w:p w14:paraId="09245986" w14:textId="77777777" w:rsidR="000D5105" w:rsidRDefault="000D5105" w:rsidP="00BB1736">
      <w:pPr>
        <w:spacing w:after="0" w:line="240" w:lineRule="auto"/>
        <w:rPr>
          <w:rFonts w:ascii="Arial" w:eastAsia="Times New Roman" w:hAnsi="Arial" w:cs="Arial"/>
          <w:b/>
          <w:bCs/>
          <w:sz w:val="2"/>
          <w:szCs w:val="20"/>
          <w:lang w:val="fr-FR" w:eastAsia="fr-FR"/>
        </w:rPr>
      </w:pPr>
    </w:p>
    <w:p w14:paraId="3E3AD595" w14:textId="77777777" w:rsidR="000D5105" w:rsidRDefault="000D5105" w:rsidP="00BB1736">
      <w:pPr>
        <w:spacing w:after="0" w:line="240" w:lineRule="auto"/>
        <w:rPr>
          <w:rFonts w:ascii="Arial" w:eastAsia="Times New Roman" w:hAnsi="Arial" w:cs="Arial"/>
          <w:b/>
          <w:bCs/>
          <w:sz w:val="2"/>
          <w:szCs w:val="20"/>
          <w:lang w:val="fr-FR" w:eastAsia="fr-FR"/>
        </w:rPr>
      </w:pPr>
    </w:p>
    <w:p w14:paraId="65FCD30F" w14:textId="77777777" w:rsidR="000D5105" w:rsidRDefault="000D5105" w:rsidP="00BB1736">
      <w:pPr>
        <w:spacing w:after="0" w:line="240" w:lineRule="auto"/>
        <w:rPr>
          <w:rFonts w:ascii="Arial" w:eastAsia="Times New Roman" w:hAnsi="Arial" w:cs="Arial"/>
          <w:b/>
          <w:bCs/>
          <w:sz w:val="2"/>
          <w:szCs w:val="20"/>
          <w:lang w:val="fr-FR" w:eastAsia="fr-FR"/>
        </w:rPr>
      </w:pPr>
    </w:p>
    <w:p w14:paraId="55EEA46A" w14:textId="77777777" w:rsidR="000D5105" w:rsidRDefault="000D5105" w:rsidP="00BB1736">
      <w:pPr>
        <w:spacing w:after="0" w:line="240" w:lineRule="auto"/>
        <w:rPr>
          <w:rFonts w:ascii="Arial" w:eastAsia="Times New Roman" w:hAnsi="Arial" w:cs="Arial"/>
          <w:b/>
          <w:bCs/>
          <w:sz w:val="2"/>
          <w:szCs w:val="20"/>
          <w:lang w:val="fr-FR" w:eastAsia="fr-FR"/>
        </w:rPr>
      </w:pPr>
    </w:p>
    <w:p w14:paraId="3F0FD389" w14:textId="77777777" w:rsidR="000D5105" w:rsidRDefault="000D5105" w:rsidP="00BB1736">
      <w:pPr>
        <w:spacing w:after="0" w:line="240" w:lineRule="auto"/>
        <w:rPr>
          <w:rFonts w:ascii="Arial" w:eastAsia="Times New Roman" w:hAnsi="Arial" w:cs="Arial"/>
          <w:b/>
          <w:bCs/>
          <w:sz w:val="2"/>
          <w:szCs w:val="20"/>
          <w:lang w:val="fr-FR" w:eastAsia="fr-FR"/>
        </w:rPr>
      </w:pPr>
    </w:p>
    <w:p w14:paraId="591E1840" w14:textId="77777777" w:rsidR="000D5105" w:rsidRDefault="000D5105" w:rsidP="00BB1736">
      <w:pPr>
        <w:spacing w:after="0" w:line="240" w:lineRule="auto"/>
        <w:rPr>
          <w:rFonts w:ascii="Arial" w:eastAsia="Times New Roman" w:hAnsi="Arial" w:cs="Arial"/>
          <w:b/>
          <w:bCs/>
          <w:sz w:val="2"/>
          <w:szCs w:val="20"/>
          <w:lang w:val="fr-FR" w:eastAsia="fr-FR"/>
        </w:rPr>
      </w:pPr>
    </w:p>
    <w:p w14:paraId="5F30CAB5" w14:textId="77777777" w:rsidR="000D5105" w:rsidRDefault="000D5105" w:rsidP="00BB1736">
      <w:pPr>
        <w:spacing w:after="0" w:line="240" w:lineRule="auto"/>
        <w:rPr>
          <w:rFonts w:ascii="Arial" w:eastAsia="Times New Roman" w:hAnsi="Arial" w:cs="Arial"/>
          <w:b/>
          <w:bCs/>
          <w:sz w:val="2"/>
          <w:szCs w:val="20"/>
          <w:lang w:val="fr-FR" w:eastAsia="fr-FR"/>
        </w:rPr>
      </w:pPr>
    </w:p>
    <w:p w14:paraId="6248CE48" w14:textId="77777777" w:rsidR="000D5105" w:rsidRDefault="000D5105" w:rsidP="00BB1736">
      <w:pPr>
        <w:spacing w:after="0" w:line="240" w:lineRule="auto"/>
        <w:rPr>
          <w:rFonts w:ascii="Arial" w:eastAsia="Times New Roman" w:hAnsi="Arial" w:cs="Arial"/>
          <w:b/>
          <w:bCs/>
          <w:sz w:val="2"/>
          <w:szCs w:val="20"/>
          <w:lang w:val="fr-FR" w:eastAsia="fr-FR"/>
        </w:rPr>
      </w:pPr>
    </w:p>
    <w:p w14:paraId="165CCDB8" w14:textId="77777777" w:rsidR="000D5105" w:rsidRDefault="000D5105" w:rsidP="00BB1736">
      <w:pPr>
        <w:spacing w:after="0" w:line="240" w:lineRule="auto"/>
        <w:rPr>
          <w:rFonts w:ascii="Arial" w:eastAsia="Times New Roman" w:hAnsi="Arial" w:cs="Arial"/>
          <w:b/>
          <w:bCs/>
          <w:sz w:val="2"/>
          <w:szCs w:val="20"/>
          <w:lang w:val="fr-FR" w:eastAsia="fr-FR"/>
        </w:rPr>
      </w:pPr>
    </w:p>
    <w:p w14:paraId="7AF52032" w14:textId="77777777" w:rsidR="000D5105" w:rsidRDefault="000D5105" w:rsidP="00BB1736">
      <w:pPr>
        <w:spacing w:after="0" w:line="240" w:lineRule="auto"/>
        <w:rPr>
          <w:rFonts w:ascii="Arial" w:eastAsia="Times New Roman" w:hAnsi="Arial" w:cs="Arial"/>
          <w:b/>
          <w:bCs/>
          <w:sz w:val="2"/>
          <w:szCs w:val="20"/>
          <w:lang w:val="fr-FR" w:eastAsia="fr-FR"/>
        </w:rPr>
      </w:pPr>
    </w:p>
    <w:p w14:paraId="5E7C6343" w14:textId="77777777" w:rsidR="000D5105" w:rsidRDefault="000D5105" w:rsidP="00BB1736">
      <w:pPr>
        <w:spacing w:after="0" w:line="240" w:lineRule="auto"/>
        <w:rPr>
          <w:rFonts w:ascii="Arial" w:eastAsia="Times New Roman" w:hAnsi="Arial" w:cs="Arial"/>
          <w:b/>
          <w:bCs/>
          <w:sz w:val="2"/>
          <w:szCs w:val="20"/>
          <w:lang w:val="fr-FR" w:eastAsia="fr-FR"/>
        </w:rPr>
      </w:pPr>
    </w:p>
    <w:p w14:paraId="3BC09114" w14:textId="77777777" w:rsidR="000D5105" w:rsidRDefault="000D5105" w:rsidP="00BB1736">
      <w:pPr>
        <w:spacing w:after="0" w:line="240" w:lineRule="auto"/>
        <w:rPr>
          <w:rFonts w:ascii="Arial" w:eastAsia="Times New Roman" w:hAnsi="Arial" w:cs="Arial"/>
          <w:b/>
          <w:bCs/>
          <w:sz w:val="2"/>
          <w:szCs w:val="20"/>
          <w:lang w:val="fr-FR" w:eastAsia="fr-FR"/>
        </w:rPr>
      </w:pPr>
    </w:p>
    <w:p w14:paraId="0EFCA356" w14:textId="77777777" w:rsidR="000D5105" w:rsidRDefault="000D5105" w:rsidP="00BB1736">
      <w:pPr>
        <w:spacing w:after="0" w:line="240" w:lineRule="auto"/>
        <w:rPr>
          <w:rFonts w:ascii="Arial" w:eastAsia="Times New Roman" w:hAnsi="Arial" w:cs="Arial"/>
          <w:b/>
          <w:bCs/>
          <w:sz w:val="2"/>
          <w:szCs w:val="20"/>
          <w:lang w:val="fr-FR" w:eastAsia="fr-FR"/>
        </w:rPr>
      </w:pPr>
    </w:p>
    <w:p w14:paraId="26AFAEE7" w14:textId="77777777" w:rsidR="000D5105" w:rsidRDefault="000D5105" w:rsidP="00BB1736">
      <w:pPr>
        <w:spacing w:after="0" w:line="240" w:lineRule="auto"/>
        <w:rPr>
          <w:rFonts w:ascii="Arial" w:eastAsia="Times New Roman" w:hAnsi="Arial" w:cs="Arial"/>
          <w:b/>
          <w:bCs/>
          <w:sz w:val="2"/>
          <w:szCs w:val="20"/>
          <w:lang w:val="fr-FR" w:eastAsia="fr-FR"/>
        </w:rPr>
      </w:pPr>
    </w:p>
    <w:p w14:paraId="6B9A671B" w14:textId="77777777" w:rsidR="000D5105" w:rsidRDefault="000D5105" w:rsidP="00BB1736">
      <w:pPr>
        <w:spacing w:after="0" w:line="240" w:lineRule="auto"/>
        <w:rPr>
          <w:rFonts w:ascii="Arial" w:eastAsia="Times New Roman" w:hAnsi="Arial" w:cs="Arial"/>
          <w:b/>
          <w:bCs/>
          <w:sz w:val="2"/>
          <w:szCs w:val="20"/>
          <w:lang w:val="fr-FR" w:eastAsia="fr-FR"/>
        </w:rPr>
      </w:pPr>
    </w:p>
    <w:p w14:paraId="470B10C7" w14:textId="77777777" w:rsidR="000D5105" w:rsidRDefault="000D5105" w:rsidP="00BB1736">
      <w:pPr>
        <w:spacing w:after="0" w:line="240" w:lineRule="auto"/>
        <w:rPr>
          <w:rFonts w:ascii="Arial" w:eastAsia="Times New Roman" w:hAnsi="Arial" w:cs="Arial"/>
          <w:b/>
          <w:bCs/>
          <w:sz w:val="2"/>
          <w:szCs w:val="20"/>
          <w:lang w:val="fr-FR" w:eastAsia="fr-FR"/>
        </w:rPr>
      </w:pPr>
    </w:p>
    <w:p w14:paraId="2FE229D0" w14:textId="77777777" w:rsidR="000D5105" w:rsidRDefault="000D5105" w:rsidP="00BB1736">
      <w:pPr>
        <w:spacing w:after="0" w:line="240" w:lineRule="auto"/>
        <w:rPr>
          <w:rFonts w:ascii="Arial" w:eastAsia="Times New Roman" w:hAnsi="Arial" w:cs="Arial"/>
          <w:b/>
          <w:bCs/>
          <w:sz w:val="2"/>
          <w:szCs w:val="20"/>
          <w:lang w:val="fr-FR" w:eastAsia="fr-FR"/>
        </w:rPr>
      </w:pPr>
    </w:p>
    <w:p w14:paraId="275F493E" w14:textId="77777777" w:rsidR="000D5105" w:rsidRDefault="000D5105" w:rsidP="00BB1736">
      <w:pPr>
        <w:spacing w:after="0" w:line="240" w:lineRule="auto"/>
        <w:rPr>
          <w:rFonts w:ascii="Arial" w:eastAsia="Times New Roman" w:hAnsi="Arial" w:cs="Arial"/>
          <w:b/>
          <w:bCs/>
          <w:sz w:val="2"/>
          <w:szCs w:val="20"/>
          <w:lang w:val="fr-FR" w:eastAsia="fr-FR"/>
        </w:rPr>
      </w:pPr>
    </w:p>
    <w:p w14:paraId="7358DBCB" w14:textId="77777777" w:rsidR="000D5105" w:rsidRDefault="000D5105" w:rsidP="00BB1736">
      <w:pPr>
        <w:spacing w:after="0" w:line="240" w:lineRule="auto"/>
        <w:rPr>
          <w:rFonts w:ascii="Arial" w:eastAsia="Times New Roman" w:hAnsi="Arial" w:cs="Arial"/>
          <w:b/>
          <w:bCs/>
          <w:sz w:val="2"/>
          <w:szCs w:val="20"/>
          <w:lang w:val="fr-FR" w:eastAsia="fr-FR"/>
        </w:rPr>
      </w:pPr>
    </w:p>
    <w:p w14:paraId="79A580F5" w14:textId="77777777" w:rsidR="000D5105" w:rsidRDefault="000D5105" w:rsidP="00BB1736">
      <w:pPr>
        <w:spacing w:after="0" w:line="240" w:lineRule="auto"/>
        <w:rPr>
          <w:rFonts w:ascii="Arial" w:eastAsia="Times New Roman" w:hAnsi="Arial" w:cs="Arial"/>
          <w:b/>
          <w:bCs/>
          <w:sz w:val="2"/>
          <w:szCs w:val="20"/>
          <w:lang w:val="fr-FR" w:eastAsia="fr-FR"/>
        </w:rPr>
      </w:pPr>
    </w:p>
    <w:p w14:paraId="0E7AECB1" w14:textId="77777777" w:rsidR="000D5105" w:rsidRDefault="000D5105" w:rsidP="00BB1736">
      <w:pPr>
        <w:spacing w:after="0" w:line="240" w:lineRule="auto"/>
        <w:rPr>
          <w:rFonts w:ascii="Arial" w:eastAsia="Times New Roman" w:hAnsi="Arial" w:cs="Arial"/>
          <w:b/>
          <w:bCs/>
          <w:sz w:val="2"/>
          <w:szCs w:val="20"/>
          <w:lang w:val="fr-FR" w:eastAsia="fr-FR"/>
        </w:rPr>
      </w:pPr>
    </w:p>
    <w:p w14:paraId="00712482" w14:textId="77777777" w:rsidR="000D5105" w:rsidRDefault="000D5105" w:rsidP="00BB1736">
      <w:pPr>
        <w:spacing w:after="0" w:line="240" w:lineRule="auto"/>
        <w:rPr>
          <w:rFonts w:ascii="Arial" w:eastAsia="Times New Roman" w:hAnsi="Arial" w:cs="Arial"/>
          <w:b/>
          <w:bCs/>
          <w:sz w:val="2"/>
          <w:szCs w:val="20"/>
          <w:lang w:val="fr-FR" w:eastAsia="fr-FR"/>
        </w:rPr>
      </w:pPr>
    </w:p>
    <w:p w14:paraId="793B2361" w14:textId="77777777" w:rsidR="000D5105" w:rsidRDefault="000D5105" w:rsidP="00BB1736">
      <w:pPr>
        <w:spacing w:after="0" w:line="240" w:lineRule="auto"/>
        <w:rPr>
          <w:rFonts w:ascii="Arial" w:eastAsia="Times New Roman" w:hAnsi="Arial" w:cs="Arial"/>
          <w:b/>
          <w:bCs/>
          <w:sz w:val="2"/>
          <w:szCs w:val="20"/>
          <w:lang w:val="fr-FR" w:eastAsia="fr-FR"/>
        </w:rPr>
      </w:pPr>
    </w:p>
    <w:p w14:paraId="7F1A77EF" w14:textId="77777777" w:rsidR="000D5105" w:rsidRDefault="000D5105" w:rsidP="00BB1736">
      <w:pPr>
        <w:spacing w:after="0" w:line="240" w:lineRule="auto"/>
        <w:rPr>
          <w:rFonts w:ascii="Arial" w:eastAsia="Times New Roman" w:hAnsi="Arial" w:cs="Arial"/>
          <w:b/>
          <w:bCs/>
          <w:sz w:val="2"/>
          <w:szCs w:val="20"/>
          <w:lang w:val="fr-FR" w:eastAsia="fr-FR"/>
        </w:rPr>
      </w:pPr>
    </w:p>
    <w:p w14:paraId="59B17771" w14:textId="77777777" w:rsidR="000D5105" w:rsidRDefault="000D5105" w:rsidP="00BB1736">
      <w:pPr>
        <w:spacing w:after="0" w:line="240" w:lineRule="auto"/>
        <w:rPr>
          <w:rFonts w:ascii="Arial" w:eastAsia="Times New Roman" w:hAnsi="Arial" w:cs="Arial"/>
          <w:b/>
          <w:bCs/>
          <w:sz w:val="2"/>
          <w:szCs w:val="20"/>
          <w:lang w:val="fr-FR" w:eastAsia="fr-FR"/>
        </w:rPr>
      </w:pPr>
    </w:p>
    <w:p w14:paraId="07C72561" w14:textId="77777777" w:rsidR="000D5105" w:rsidRDefault="000D5105" w:rsidP="00BB1736">
      <w:pPr>
        <w:spacing w:after="0" w:line="240" w:lineRule="auto"/>
        <w:rPr>
          <w:rFonts w:ascii="Arial" w:eastAsia="Times New Roman" w:hAnsi="Arial" w:cs="Arial"/>
          <w:b/>
          <w:bCs/>
          <w:sz w:val="2"/>
          <w:szCs w:val="20"/>
          <w:lang w:val="fr-FR" w:eastAsia="fr-FR"/>
        </w:rPr>
      </w:pPr>
    </w:p>
    <w:p w14:paraId="051C47E9" w14:textId="77777777" w:rsidR="000D5105" w:rsidRDefault="000D5105" w:rsidP="00BB1736">
      <w:pPr>
        <w:spacing w:after="0" w:line="240" w:lineRule="auto"/>
        <w:rPr>
          <w:rFonts w:ascii="Arial" w:eastAsia="Times New Roman" w:hAnsi="Arial" w:cs="Arial"/>
          <w:b/>
          <w:bCs/>
          <w:sz w:val="2"/>
          <w:szCs w:val="20"/>
          <w:lang w:val="fr-FR" w:eastAsia="fr-FR"/>
        </w:rPr>
      </w:pPr>
    </w:p>
    <w:p w14:paraId="6BF19F17" w14:textId="77777777" w:rsidR="000D5105" w:rsidRDefault="000D5105" w:rsidP="00BB1736">
      <w:pPr>
        <w:spacing w:after="0" w:line="240" w:lineRule="auto"/>
        <w:rPr>
          <w:rFonts w:ascii="Arial" w:eastAsia="Times New Roman" w:hAnsi="Arial" w:cs="Arial"/>
          <w:b/>
          <w:bCs/>
          <w:sz w:val="2"/>
          <w:szCs w:val="20"/>
          <w:lang w:val="fr-FR" w:eastAsia="fr-FR"/>
        </w:rPr>
      </w:pPr>
    </w:p>
    <w:p w14:paraId="25515E6D" w14:textId="77777777" w:rsidR="000D5105" w:rsidRDefault="000D5105" w:rsidP="00BB1736">
      <w:pPr>
        <w:spacing w:after="0" w:line="240" w:lineRule="auto"/>
        <w:rPr>
          <w:rFonts w:ascii="Arial" w:eastAsia="Times New Roman" w:hAnsi="Arial" w:cs="Arial"/>
          <w:b/>
          <w:bCs/>
          <w:sz w:val="2"/>
          <w:szCs w:val="20"/>
          <w:lang w:val="fr-FR" w:eastAsia="fr-FR"/>
        </w:rPr>
      </w:pPr>
    </w:p>
    <w:p w14:paraId="462952D7" w14:textId="77777777" w:rsidR="000D5105" w:rsidRDefault="000D5105" w:rsidP="00BB1736">
      <w:pPr>
        <w:spacing w:after="0" w:line="240" w:lineRule="auto"/>
        <w:rPr>
          <w:rFonts w:ascii="Arial" w:eastAsia="Times New Roman" w:hAnsi="Arial" w:cs="Arial"/>
          <w:b/>
          <w:bCs/>
          <w:sz w:val="2"/>
          <w:szCs w:val="20"/>
          <w:lang w:val="fr-FR" w:eastAsia="fr-FR"/>
        </w:rPr>
      </w:pPr>
    </w:p>
    <w:p w14:paraId="717BFFCC" w14:textId="77777777" w:rsidR="000D5105" w:rsidRDefault="000D5105" w:rsidP="00BB1736">
      <w:pPr>
        <w:spacing w:after="0" w:line="240" w:lineRule="auto"/>
        <w:rPr>
          <w:rFonts w:ascii="Arial" w:eastAsia="Times New Roman" w:hAnsi="Arial" w:cs="Arial"/>
          <w:b/>
          <w:bCs/>
          <w:sz w:val="2"/>
          <w:szCs w:val="20"/>
          <w:lang w:val="fr-FR" w:eastAsia="fr-FR"/>
        </w:rPr>
      </w:pPr>
    </w:p>
    <w:p w14:paraId="584B2EFA" w14:textId="77777777" w:rsidR="000D5105" w:rsidRDefault="000D5105" w:rsidP="00BB1736">
      <w:pPr>
        <w:spacing w:after="0" w:line="240" w:lineRule="auto"/>
        <w:rPr>
          <w:rFonts w:ascii="Arial" w:eastAsia="Times New Roman" w:hAnsi="Arial" w:cs="Arial"/>
          <w:b/>
          <w:bCs/>
          <w:sz w:val="2"/>
          <w:szCs w:val="20"/>
          <w:lang w:val="fr-FR" w:eastAsia="fr-FR"/>
        </w:rPr>
      </w:pPr>
    </w:p>
    <w:p w14:paraId="1DBCCB5E" w14:textId="77777777" w:rsidR="000D5105" w:rsidRDefault="000D5105" w:rsidP="00BB1736">
      <w:pPr>
        <w:spacing w:after="0" w:line="240" w:lineRule="auto"/>
        <w:rPr>
          <w:rFonts w:ascii="Arial" w:eastAsia="Times New Roman" w:hAnsi="Arial" w:cs="Arial"/>
          <w:b/>
          <w:bCs/>
          <w:sz w:val="2"/>
          <w:szCs w:val="20"/>
          <w:lang w:val="fr-FR" w:eastAsia="fr-FR"/>
        </w:rPr>
      </w:pPr>
    </w:p>
    <w:p w14:paraId="1DDE9327" w14:textId="77777777" w:rsidR="000D5105" w:rsidRDefault="000D5105" w:rsidP="00BB1736">
      <w:pPr>
        <w:spacing w:after="0" w:line="240" w:lineRule="auto"/>
        <w:rPr>
          <w:rFonts w:ascii="Arial" w:eastAsia="Times New Roman" w:hAnsi="Arial" w:cs="Arial"/>
          <w:b/>
          <w:bCs/>
          <w:sz w:val="2"/>
          <w:szCs w:val="20"/>
          <w:lang w:val="fr-FR" w:eastAsia="fr-FR"/>
        </w:rPr>
      </w:pPr>
    </w:p>
    <w:p w14:paraId="2767579D" w14:textId="77777777" w:rsidR="000D5105" w:rsidRDefault="000D5105" w:rsidP="00BB1736">
      <w:pPr>
        <w:spacing w:after="0" w:line="240" w:lineRule="auto"/>
        <w:rPr>
          <w:rFonts w:ascii="Arial" w:eastAsia="Times New Roman" w:hAnsi="Arial" w:cs="Arial"/>
          <w:b/>
          <w:bCs/>
          <w:sz w:val="2"/>
          <w:szCs w:val="20"/>
          <w:lang w:val="fr-FR" w:eastAsia="fr-FR"/>
        </w:rPr>
      </w:pPr>
    </w:p>
    <w:p w14:paraId="1F853E17" w14:textId="77777777" w:rsidR="000D5105" w:rsidRDefault="000D5105" w:rsidP="00BB1736">
      <w:pPr>
        <w:spacing w:after="0" w:line="240" w:lineRule="auto"/>
        <w:rPr>
          <w:rFonts w:ascii="Arial" w:eastAsia="Times New Roman" w:hAnsi="Arial" w:cs="Arial"/>
          <w:b/>
          <w:bCs/>
          <w:sz w:val="2"/>
          <w:szCs w:val="20"/>
          <w:lang w:val="fr-FR" w:eastAsia="fr-FR"/>
        </w:rPr>
      </w:pPr>
    </w:p>
    <w:p w14:paraId="3980D2CC" w14:textId="77777777" w:rsidR="000D5105" w:rsidRDefault="000D5105" w:rsidP="00BB1736">
      <w:pPr>
        <w:spacing w:after="0" w:line="240" w:lineRule="auto"/>
        <w:rPr>
          <w:rFonts w:ascii="Arial" w:eastAsia="Times New Roman" w:hAnsi="Arial" w:cs="Arial"/>
          <w:b/>
          <w:bCs/>
          <w:sz w:val="2"/>
          <w:szCs w:val="20"/>
          <w:lang w:val="fr-FR" w:eastAsia="fr-FR"/>
        </w:rPr>
      </w:pPr>
    </w:p>
    <w:p w14:paraId="596CEF71" w14:textId="77777777" w:rsidR="000D5105" w:rsidRDefault="000D5105" w:rsidP="00BB1736">
      <w:pPr>
        <w:spacing w:after="0" w:line="240" w:lineRule="auto"/>
        <w:rPr>
          <w:rFonts w:ascii="Arial" w:eastAsia="Times New Roman" w:hAnsi="Arial" w:cs="Arial"/>
          <w:b/>
          <w:bCs/>
          <w:sz w:val="2"/>
          <w:szCs w:val="20"/>
          <w:lang w:val="fr-FR" w:eastAsia="fr-FR"/>
        </w:rPr>
      </w:pPr>
    </w:p>
    <w:p w14:paraId="56ADD459" w14:textId="77777777" w:rsidR="000D5105" w:rsidRDefault="000D5105" w:rsidP="00BB1736">
      <w:pPr>
        <w:spacing w:after="0" w:line="240" w:lineRule="auto"/>
        <w:rPr>
          <w:rFonts w:ascii="Arial" w:eastAsia="Times New Roman" w:hAnsi="Arial" w:cs="Arial"/>
          <w:b/>
          <w:bCs/>
          <w:sz w:val="2"/>
          <w:szCs w:val="20"/>
          <w:lang w:val="fr-FR" w:eastAsia="fr-FR"/>
        </w:rPr>
      </w:pPr>
    </w:p>
    <w:p w14:paraId="6B147B59" w14:textId="77777777" w:rsidR="000D5105" w:rsidRDefault="000D5105" w:rsidP="00BB1736">
      <w:pPr>
        <w:spacing w:after="0" w:line="240" w:lineRule="auto"/>
        <w:rPr>
          <w:rFonts w:ascii="Arial" w:eastAsia="Times New Roman" w:hAnsi="Arial" w:cs="Arial"/>
          <w:b/>
          <w:bCs/>
          <w:sz w:val="2"/>
          <w:szCs w:val="20"/>
          <w:lang w:val="fr-FR" w:eastAsia="fr-FR"/>
        </w:rPr>
      </w:pPr>
    </w:p>
    <w:p w14:paraId="4EC27F7C" w14:textId="77777777" w:rsidR="000D5105" w:rsidRDefault="000D5105" w:rsidP="00BB1736">
      <w:pPr>
        <w:spacing w:after="0" w:line="240" w:lineRule="auto"/>
        <w:rPr>
          <w:rFonts w:ascii="Arial" w:eastAsia="Times New Roman" w:hAnsi="Arial" w:cs="Arial"/>
          <w:b/>
          <w:bCs/>
          <w:sz w:val="2"/>
          <w:szCs w:val="20"/>
          <w:lang w:val="fr-FR" w:eastAsia="fr-FR"/>
        </w:rPr>
      </w:pPr>
    </w:p>
    <w:p w14:paraId="510D1020" w14:textId="77777777" w:rsidR="000D5105" w:rsidRDefault="000D5105" w:rsidP="00BB1736">
      <w:pPr>
        <w:spacing w:after="0" w:line="240" w:lineRule="auto"/>
        <w:rPr>
          <w:rFonts w:ascii="Arial" w:eastAsia="Times New Roman" w:hAnsi="Arial" w:cs="Arial"/>
          <w:b/>
          <w:bCs/>
          <w:sz w:val="2"/>
          <w:szCs w:val="20"/>
          <w:lang w:val="fr-FR" w:eastAsia="fr-FR"/>
        </w:rPr>
      </w:pPr>
    </w:p>
    <w:p w14:paraId="48397AD7" w14:textId="77777777" w:rsidR="000D5105" w:rsidRPr="00ED0342" w:rsidRDefault="000D5105" w:rsidP="00BB1736">
      <w:pPr>
        <w:spacing w:after="0" w:line="240" w:lineRule="auto"/>
        <w:rPr>
          <w:rFonts w:ascii="Arial" w:eastAsia="Times New Roman" w:hAnsi="Arial" w:cs="Arial"/>
          <w:b/>
          <w:bCs/>
          <w:sz w:val="2"/>
          <w:szCs w:val="20"/>
          <w:lang w:val="fr-FR" w:eastAsia="fr-FR"/>
        </w:rPr>
      </w:pPr>
    </w:p>
    <w:p w14:paraId="105CD170" w14:textId="0AFD4328" w:rsidR="00BB1736" w:rsidRPr="00BB1736" w:rsidRDefault="00BB1736" w:rsidP="00BB1736">
      <w:pPr>
        <w:spacing w:after="0" w:line="240" w:lineRule="auto"/>
        <w:jc w:val="center"/>
        <w:rPr>
          <w:rFonts w:ascii="Arial" w:eastAsia="Times New Roman" w:hAnsi="Arial" w:cs="Arial"/>
          <w:b/>
          <w:bCs/>
          <w:sz w:val="24"/>
          <w:szCs w:val="26"/>
          <w:lang w:val="fr-FR" w:eastAsia="fr-FR"/>
        </w:rPr>
      </w:pPr>
      <w:r w:rsidRPr="00BB1736">
        <w:rPr>
          <w:rFonts w:ascii="Arial" w:eastAsia="Times New Roman" w:hAnsi="Arial" w:cs="Arial"/>
          <w:b/>
          <w:bCs/>
          <w:sz w:val="24"/>
          <w:szCs w:val="26"/>
          <w:lang w:val="fr-FR" w:eastAsia="fr-FR"/>
        </w:rPr>
        <w:t xml:space="preserve">AUTORITE CONTRACTANTE : LE </w:t>
      </w:r>
      <w:r w:rsidR="003E1066">
        <w:rPr>
          <w:rFonts w:ascii="Arial" w:eastAsia="Times New Roman" w:hAnsi="Arial" w:cs="Arial"/>
          <w:b/>
          <w:bCs/>
          <w:sz w:val="24"/>
          <w:szCs w:val="26"/>
          <w:lang w:val="fr-FR" w:eastAsia="fr-FR"/>
        </w:rPr>
        <w:t xml:space="preserve">MAIRE DE LA COMMUNE </w:t>
      </w:r>
      <w:r w:rsidR="00334A00">
        <w:rPr>
          <w:rFonts w:ascii="Arial" w:eastAsia="Times New Roman" w:hAnsi="Arial" w:cs="Arial"/>
          <w:b/>
          <w:bCs/>
          <w:sz w:val="24"/>
          <w:szCs w:val="26"/>
          <w:lang w:val="fr-FR" w:eastAsia="fr-FR"/>
        </w:rPr>
        <w:t>BIPINDI</w:t>
      </w:r>
    </w:p>
    <w:p w14:paraId="55BDA712" w14:textId="77777777" w:rsidR="00334A00" w:rsidRDefault="00334A00" w:rsidP="003E1066">
      <w:pPr>
        <w:spacing w:after="0" w:line="240" w:lineRule="auto"/>
        <w:jc w:val="center"/>
        <w:rPr>
          <w:rFonts w:ascii="Arial" w:eastAsia="Times New Roman" w:hAnsi="Arial" w:cs="Arial"/>
          <w:b/>
          <w:bCs/>
          <w:sz w:val="24"/>
          <w:szCs w:val="26"/>
          <w:lang w:val="fr-FR" w:eastAsia="fr-FR"/>
        </w:rPr>
      </w:pPr>
    </w:p>
    <w:p w14:paraId="75BFD79D" w14:textId="50C2A195" w:rsidR="003E1066" w:rsidRPr="00BB1736" w:rsidRDefault="00BB1736" w:rsidP="003E1066">
      <w:pPr>
        <w:spacing w:after="0" w:line="240" w:lineRule="auto"/>
        <w:jc w:val="center"/>
        <w:rPr>
          <w:rFonts w:ascii="Arial" w:eastAsia="Times New Roman" w:hAnsi="Arial" w:cs="Arial"/>
          <w:b/>
          <w:bCs/>
          <w:sz w:val="24"/>
          <w:szCs w:val="26"/>
          <w:lang w:val="fr-FR" w:eastAsia="fr-FR"/>
        </w:rPr>
      </w:pPr>
      <w:r w:rsidRPr="00BB1736">
        <w:rPr>
          <w:rFonts w:ascii="Arial" w:eastAsia="Times New Roman" w:hAnsi="Arial" w:cs="Arial"/>
          <w:b/>
          <w:bCs/>
          <w:sz w:val="24"/>
          <w:szCs w:val="26"/>
          <w:lang w:val="fr-FR" w:eastAsia="fr-FR"/>
        </w:rPr>
        <w:t xml:space="preserve">MAITRE </w:t>
      </w:r>
      <w:r w:rsidR="003E1066" w:rsidRPr="00BB1736">
        <w:rPr>
          <w:rFonts w:ascii="Arial" w:eastAsia="Times New Roman" w:hAnsi="Arial" w:cs="Arial"/>
          <w:b/>
          <w:bCs/>
          <w:sz w:val="24"/>
          <w:szCs w:val="26"/>
          <w:lang w:val="fr-FR" w:eastAsia="fr-FR"/>
        </w:rPr>
        <w:t>D’OUVRAGE :</w:t>
      </w:r>
      <w:r w:rsidRPr="00BB1736">
        <w:rPr>
          <w:rFonts w:ascii="Arial" w:eastAsia="Times New Roman" w:hAnsi="Arial" w:cs="Arial"/>
          <w:b/>
          <w:bCs/>
          <w:sz w:val="24"/>
          <w:szCs w:val="26"/>
          <w:lang w:val="fr-FR" w:eastAsia="fr-FR"/>
        </w:rPr>
        <w:t xml:space="preserve"> </w:t>
      </w:r>
      <w:r w:rsidR="003E1066" w:rsidRPr="00BB1736">
        <w:rPr>
          <w:rFonts w:ascii="Arial" w:eastAsia="Times New Roman" w:hAnsi="Arial" w:cs="Arial"/>
          <w:b/>
          <w:bCs/>
          <w:sz w:val="24"/>
          <w:szCs w:val="26"/>
          <w:lang w:val="fr-FR" w:eastAsia="fr-FR"/>
        </w:rPr>
        <w:t xml:space="preserve">LE </w:t>
      </w:r>
      <w:r w:rsidR="003E1066">
        <w:rPr>
          <w:rFonts w:ascii="Arial" w:eastAsia="Times New Roman" w:hAnsi="Arial" w:cs="Arial"/>
          <w:b/>
          <w:bCs/>
          <w:sz w:val="24"/>
          <w:szCs w:val="26"/>
          <w:lang w:val="fr-FR" w:eastAsia="fr-FR"/>
        </w:rPr>
        <w:t xml:space="preserve">MAIRE DE LA COMMUNE </w:t>
      </w:r>
      <w:r w:rsidR="00334A00">
        <w:rPr>
          <w:rFonts w:ascii="Arial" w:eastAsia="Times New Roman" w:hAnsi="Arial" w:cs="Arial"/>
          <w:b/>
          <w:bCs/>
          <w:sz w:val="24"/>
          <w:szCs w:val="26"/>
          <w:lang w:val="fr-FR" w:eastAsia="fr-FR"/>
        </w:rPr>
        <w:t>BIPINDI</w:t>
      </w:r>
    </w:p>
    <w:p w14:paraId="5A296A1F" w14:textId="77777777" w:rsidR="007C3253" w:rsidRPr="000D5105" w:rsidRDefault="007C3253" w:rsidP="000D5105">
      <w:pPr>
        <w:spacing w:after="0" w:line="240" w:lineRule="auto"/>
        <w:rPr>
          <w:rFonts w:ascii="Arial" w:eastAsia="Times New Roman" w:hAnsi="Arial" w:cs="Arial"/>
          <w:b/>
          <w:bCs/>
          <w:sz w:val="20"/>
          <w:szCs w:val="14"/>
          <w:lang w:val="fr-FR" w:eastAsia="fr-FR"/>
        </w:rPr>
      </w:pPr>
    </w:p>
    <w:p w14:paraId="01D90873" w14:textId="0D6C0A00" w:rsidR="007C3253" w:rsidRPr="003E1066" w:rsidRDefault="003E1066" w:rsidP="003E1066">
      <w:pPr>
        <w:spacing w:after="0" w:line="240" w:lineRule="auto"/>
        <w:jc w:val="center"/>
        <w:rPr>
          <w:rFonts w:ascii="Arial" w:eastAsia="Times New Roman" w:hAnsi="Arial" w:cs="Arial"/>
          <w:b/>
          <w:bCs/>
          <w:sz w:val="28"/>
          <w:szCs w:val="20"/>
          <w:lang w:val="fr-FR" w:eastAsia="fr-FR"/>
        </w:rPr>
      </w:pPr>
      <w:r w:rsidRPr="003E1066">
        <w:rPr>
          <w:rFonts w:ascii="Arial" w:eastAsia="Times New Roman" w:hAnsi="Arial" w:cs="Arial"/>
          <w:b/>
          <w:bCs/>
          <w:i/>
          <w:sz w:val="28"/>
          <w:szCs w:val="20"/>
          <w:lang w:val="fr-FR" w:eastAsia="fr-FR"/>
        </w:rPr>
        <w:t xml:space="preserve">COMMISSION INTERNE DE PASSATION DES MARCHES PUBLICS DE LA COMMUNE DE </w:t>
      </w:r>
      <w:r w:rsidR="00594A65">
        <w:rPr>
          <w:rFonts w:ascii="Arial" w:eastAsia="Times New Roman" w:hAnsi="Arial" w:cs="Arial"/>
          <w:b/>
          <w:bCs/>
          <w:i/>
          <w:sz w:val="28"/>
          <w:szCs w:val="20"/>
          <w:lang w:val="fr-FR" w:eastAsia="fr-FR"/>
        </w:rPr>
        <w:t>BIPINDI</w:t>
      </w:r>
      <w:r w:rsidR="007C3253" w:rsidRPr="007C3253">
        <w:rPr>
          <w:rFonts w:ascii="Arial" w:eastAsia="Times New Roman" w:hAnsi="Arial" w:cs="Arial"/>
          <w:b/>
          <w:bCs/>
          <w:sz w:val="28"/>
          <w:szCs w:val="20"/>
          <w:lang w:val="fr-FR" w:eastAsia="fr-FR"/>
        </w:rPr>
        <w:t>.</w:t>
      </w:r>
    </w:p>
    <w:p w14:paraId="7E25C771" w14:textId="77777777" w:rsidR="00BB1736" w:rsidRPr="00BB1736" w:rsidRDefault="00BB1736" w:rsidP="00BB1736">
      <w:pPr>
        <w:spacing w:after="0" w:line="240" w:lineRule="auto"/>
        <w:rPr>
          <w:rFonts w:ascii="Times New Roman" w:eastAsia="Times New Roman" w:hAnsi="Times New Roman" w:cs="Tahoma"/>
          <w:b/>
          <w:sz w:val="23"/>
          <w:szCs w:val="20"/>
          <w:lang w:val="fr-FR" w:eastAsia="fr-FR"/>
        </w:rPr>
      </w:pPr>
      <w:r w:rsidRPr="00BB1736">
        <w:rPr>
          <w:rFonts w:ascii="Times New Roman" w:eastAsia="Times New Roman" w:hAnsi="Times New Roman" w:cs="Tahoma"/>
          <w:b/>
          <w:noProof/>
          <w:sz w:val="23"/>
          <w:szCs w:val="20"/>
          <w:lang w:val="fr-FR" w:eastAsia="fr-FR"/>
        </w:rPr>
        <mc:AlternateContent>
          <mc:Choice Requires="wps">
            <w:drawing>
              <wp:anchor distT="0" distB="0" distL="114300" distR="114300" simplePos="0" relativeHeight="251663872" behindDoc="1" locked="0" layoutInCell="1" allowOverlap="1" wp14:anchorId="1664A7DC" wp14:editId="7C32993E">
                <wp:simplePos x="0" y="0"/>
                <wp:positionH relativeFrom="column">
                  <wp:posOffset>-205740</wp:posOffset>
                </wp:positionH>
                <wp:positionV relativeFrom="paragraph">
                  <wp:posOffset>192405</wp:posOffset>
                </wp:positionV>
                <wp:extent cx="6534785" cy="2362200"/>
                <wp:effectExtent l="0" t="0" r="18415" b="19050"/>
                <wp:wrapNone/>
                <wp:docPr id="18" name="Rectangle à coins arrondis 18" descr="Gouttelett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785" cy="2362200"/>
                        </a:xfrm>
                        <a:prstGeom prst="roundRect">
                          <a:avLst>
                            <a:gd name="adj" fmla="val 16667"/>
                          </a:avLst>
                        </a:prstGeom>
                        <a:blipFill dpi="0" rotWithShape="0">
                          <a:blip r:embed="rId8"/>
                          <a:srcRect/>
                          <a:tile tx="0" ty="0" sx="100000" sy="100000" flip="none" algn="tl"/>
                        </a:blip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225C4074" id="Rectangle à coins arrondis 18" o:spid="_x0000_s1026" alt="Gouttelettes" style="position:absolute;margin-left:-16.2pt;margin-top:15.15pt;width:514.55pt;height:18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i9vGyAgAAPwUAAA4AAABkcnMvZTJvRG9jLnhtbKxU224TMRB9R+If&#10;LL/TzaZJ2q66qaqWVpW4VBTEs2N7swavbWwnm/I1/As/xrF3UwI8ICH2YeXxjMdzzpzx+cWu02Qr&#10;fVDW1LQ8mlAiDbdCmXVNP7y/eXFKSYjMCKatkTV9lIFeLJ8/O+9dJae2tVpIT5DEhKp3NW1jdFVR&#10;BN7KjoUj66SBs7G+YxGmXxfCsx7ZO11MJ5NF0VsvnLdchoDd68FJlzl/00ge3zZNkJHomqK2mP8+&#10;/1fpXyzPWbX2zLWKj2Wwf6iiY8rg0qdU1ywysvHqj1Sd4t4G28QjbrvCNo3iMmMAmnLyG5qHljmZ&#10;sYCc4J5oCv8vLX+zvfdECfQOnTKsQ4/egTVm1lqS798It8oEwry3RqhAUpSQgYPCW7uJUWqJX0g8&#10;9i5USPfg7n1iIrhXln8OxNirFtnkJVL0rWQC1ZcpvvjlQDICjpJV/9oKVME20WZKd43vUkKQRXa5&#10;c49PnZO7SDg2F/Pj2cnpnBIO3/R4MYU28h2s2h93PsRbaTuSFjX1dmNEQprvYNtXIeb+iZEEJj5R&#10;0nQaatgyTcrFYnEyZhyDC1btc6aTK63cjdKaCIe2Q2vexo8qtrmJaWMfNLYRDP5d7INAri3fdNLE&#10;QfFeahYxbqFVLuCaSnYriQb6O5F5BfWeJ2RZ21Ghj3HgLWbiSIBVTtKH2cTWft0AQU0N5pQSpteY&#10;56hHyHtwCYM2pK/p2Xw6z5CC1Uok4MkX/Hp1pT0BZYA83JFaDc9hWCY/l5cE8dKIoVSm9LBGvDaj&#10;QpIoBnGtrHiEQMBr5hevDhat9V8p6THBNQ1fNsyjeH1nILKzcjZLI5+N2fxkmnpy6FkdepjhSAXI&#10;wJ6XVxEWjmycV+sWN5UZrrGXEGajErtZwUNVo4EpzWjHFyU9A4d2jvr57i1/AAAA//8DAFBLAwQK&#10;AAAAAAAAACEAPH7RgGwQAABsEAAAFQAAAGRycy9tZWRpYS9pbWFnZTEuanBlZ//Y/+AAEEpGSUYA&#10;AQEBAEsASwAA/+MDDk1TTyBQYWxldHRlIG++1H/H2onL3Y/P35LR4JbU4prU453X5J7a5aHb5qTc&#10;56fd56jf6Kzf6azh6q/i6rLj67Tk7LXm7bnn7rvo7r3o773p777r78Hr8MHs8cPt8cTu8sjv88rx&#10;9NHz9+n7/Wm60W2903G/1HLB1XXB1nfC1njE13nC13vF2H3F2X/I2oDG2oLI24PJ24TL24bJ3IbL&#10;3IjL3IjN3YrL3YrM3YvN3YvO3o3N3o3O347O3o7P34/R35DO35DQ35HP4JHR4JLP4JLS4JPR4ZPS&#10;4JPT4ZTS4ZXT4ZbR4ZbT4ZbV4pfT4ZfW4pjU4pjV4pnT45nU4pnV45rX45rZ5JvU45vV45vX45zU&#10;5JzX5J3V5J3W5J3Z5Z3a5Z7W5J7Y5Z/W5Z/a5Z/b5Z/c5qDX5aDZ5aDb5qHZ5aHa5qHc5qLb5qLd&#10;56Pc5qPd5qPe56Ta5qTb56Td56Xc56Xd5qXf56bc56bd56be6Kbf6Kjc6Kje6Kne6Knf6Knf6ard&#10;6Krh6ave6avf6avh6aze6azg6azh6azi6q3f6q3h6a3h6q3h663j6q7f6q7h6q7i6q/h6q/i66/j&#10;6q/k67Dj67Hh67Hj67Hk67Hk7LLi67Lj7LLk67Ll7LPj67Pk7LPl7LTl7LXk7LXl7LXn7bbk7bbl&#10;7bbn7bfm7bfn7bjk7Ljm7rjn7bjn7rjo7rnp7rrm7rro7rrp77vn77vo77vp7rvp77vp8bzo77zp&#10;7bzp77zq773p7r3p8L3r777o777o8b7p7r7p777q8L7r8L7s8L/p8L/q8L/r77/s78Dq8MDr8MDs&#10;8MDs8cHq8MHr8cHs8sHt8cLs8MLs8sLt8MLu8cPr8cPs8sPt8MPt8sPt88Pu8cTs8cTt8sTu8cTu&#10;88Tv8sXt8sXu8sXv8sXw8sft88fu8sfv88jt88ju88nw88nx88rw88rw9Mvv9Mvw9cvy9Mzx9Mzy&#10;9c7y9c/w9tDx9tDz9tHy99L199Tz+Nf2+dr2+tz3+975/OH7/ef9/vL///v//////121zf/bAEMA&#10;CwgICggHCwoJCg0MCw0RHBIRDw8RIhkaFBwpJCsqKCQnJy0yQDctMD0wJyc4TDk9Q0VISUgrNk9V&#10;TkZUQEdIRf/bAEMBDA0NEQ8RIRISIUUuJy5FRUVFRUVFRUVFRUVFRUVFRUVFRUVFRUVFRUVFRUVF&#10;RUVFRUVFRUVFRUVFRUVFRUVFRf/AABEIAIAAgAMBIgACEQEDEQH/xAAZAAADAQEBAAAAAAAAAAAA&#10;AAABAgMEAAb/xAAyEAACAQMCBQIEBgIDAQAAAAABAhEAAyESMQQTQVFhInEygcHRFCORoeHwQrFS&#10;YvEk/8QAGAEBAQEBAQAAAAAAAAAAAAAAAAECBAX/xAAdEQEAAwACAwEAAAAAAAAAAAAAAREhMUFR&#10;YXEC/9oADAMBAAIRAxEAPwD2vFFrjBNurDt2Hy6+Z7CrDmvaSG0krl5gyDVfw4X1XDE5zuTU3uaG&#10;0AEQJgbsegnoO5/Sum74ebVcnkLpmAzf9dz9qndvLaRdSljq0kiNxvihwxuzFxiwO0nY0w4YlFZ2&#10;9KiAT/e9DZjFDcOhSigqw/xEGPc7VO6Sb2PhsWzc922X9CQadY0KE0sAc9YpDqm8sD8wiT4G1SFY&#10;Barbw5CcOQxgBoB7TRWz4qgAtI5fCgSa1M2zEUXU1/hzCaScFTnFK3Dszm5cksx3PU0tziHWwLhZ&#10;Ndz4bQ9RA7sensKa1f5ymFC3BuCSQR/upq52diTeI5cqcMx6dqdVtrgyX/44qQm1ag3CzDZ94+/i&#10;sr22u4IhBkLvHknqfNKsumt2KhiqsCSASANupH81NObzi+eWT8BMwPn1q6AwqMJlRJnc1O7xJRFK&#10;jWrH0gmNQHXbbyd6Qslu32Uk29JYMRpInA3J7eKorl1DxpWDrGa5OWy8zQYbpOQaZGV9DLpdDkAH&#10;BPT9KEETma50BUIjbM+KddOqJV2AyCcxQ2tictBz3/8AfvUbXDur83qNz4oKXboGRcCjQxGkDLCI&#10;UT+/tUbd83lKXFUXCMMBg+KretakgCNJke1IvD+KRVJN2otrTca7q13GkmOtNb1liXAE5X280WJL&#10;KCskZknr7UlsXZYkiGEgYMGoqwvgAflgsTAGZJ8CJNRa4nEM9vmqSwIIiM+KFyy7KvqOoEiRiQaU&#10;cJoAkR26VYomZRFgqSCIPWq2rRRww6VZb1p7xSSWAzjena4msW1Ugt1I/sUmZSPzDiqsYcwJn4SZ&#10;pfQSQMBcmd6zu925Gguh1HYxA6AfWauhYKrFQWn1dKlLaZ4tQ4t3VKB0DBpkAEYntTLw9tBmZHSP&#10;rtWS9ZKXSpJIUQs/8egq9jU1vlFiNOQfHb961MZjMTurMqaVRupkAf3anVAo0gAA500iKlkLbAMT&#10;6RH+/FQ/D3L+nUMrJJG5Pf8Au1ZaWTm65c+kjCzkEUWe4yDBZpgCZjGKS8zBoVTlZxiT58CusC6E&#10;KuS+PSWzVPRtTW7Re6VVhhycD/2i3Fm3ZFwI3LYwrlQC3sCc+8VC8huC06lbgt7gAET3IoXObxNz&#10;mXm1NETGwpSXSoupxChbdxl7iPVS3mLBrZUk6QNsSdye+NvJpV4aelaFYK2lipf/ALeKGzylwqG2&#10;jKT6f8QTVTqK5Hqbz16b1J7yG4qOphgGDHpO0jp3/SnYXDdnUAoMaZ+Ie1FjwVeE5UMTBG07muv3&#10;zaLaVX0qGOo7kmAAOvXPSpcRdYACz6S2QVwY7/P/AF711xTetWrpA1QVNK8pfUK2OJ5oOgaLm+k5&#10;B9qa5bZmEOVAyDmZrOtkggjBGxrTq0/mMSJEROKT6I2NddTXpPUYNclsqQQNqCNbW2bh9AbJ1YI9&#10;6pc4g20IMH06iQMgd5mPFRrOUnIsKC2rSz5IyRjt8hU+H4hrpZbijUZ0kdfBqiFL6uQxKt0P+PbF&#10;MlhRksojzmqm9AqCyjEajHq8z1pHd7yOCs5AzsyztHT+aoOZzAPTyxgjv2iu5iNKo6s8YBM4+1QS&#10;SzcF432+ImSfpVDzDdkLCAwxjftQuXWVN/Uqzkzk4AAP9ApeHuPdRuYAXGxAiRV9pnB7nGC0wQkk&#10;HcoAIHeuYGWDlRbiB48zQFhGYuzoJMxP7RRuIvLGtiqKCD7Gpi6C2EjMlu0b/OqES2lmYI25AyB1&#10;j3qY5UrZ1aWTIRgQR1/WpPxFxtBtxnJBG3YT379KuyXEK/h2uOzlYnMDYD+KYaFVVJGTgExNMS1y&#10;1ILSRMNkD5Uj21ILuCeu+AdvtUPiuu0isSp9IkyQAPeo/iVa8bTKyv0kYnt4+dCRcJ5R0uricDcH&#10;fzmiOG0OC+WJ1Z396Z2XM8BcNuAb7R0YAxvkT+nXtRawGj1QpAG+Mbf7pTw7OSruIDFhMDJ6+aot&#10;uEVVYgA4gx/RVAFvlq3KIJjfpNABgH13RDZGZ0+Jqd281xWCMwJMKBiB3J6k9ulFfVb/APoMxjJi&#10;R5oluW43E2HRlCt2GxXtR/Dln5ruGcmZnJNW0oglZUDdmxQ0flMNUgg+qZ/elrXlxtI9wsZM9VE1&#10;M3bQt3GUtoB0l1GB4nv7TQe2FtXQjHXdUntqPj5TWZi9y3bRmlLYhFAAApEJM02huaBpZWtkQSJ3&#10;+lSukgItvGkek9vI+nbftU+HUo8f4vg1sDoSxI1OMsS21OFjWO1YFtg5wFOon2q6XUGsKklTERM+&#10;0HNHmBw+gamGDqwIrrlxLOkNpUEGJEbf7NOUjCXGYuVC6gB6Z2k7kjqe3Shw9g2gVPwMMj60/D3+&#10;cJA5bjdcER4pizetsN2IyftT0ucmWNZQLECMLArJevNo1W8KzlUAwDG7HvkwOm9X1XFt3DcENHp7&#10;waldRSthEMhLcH3JJNISeGe3dupcDa2InIJwflW92ui56B6FPqJ6j71mFma1EsG1FQwgBQBknpn3&#10;qyn5E6bYLFVjuZpblwW7erLE5rMeJufiAQ02wYMbN5H0rUyKzFScAzAzHT+/OpVctXfCbLcQW4Os&#10;rMM3foflmJpeH4Y2sR6WxHejYQ2LbBp0gagO3tVEvBy5aRpxqJmR4oke0rl8pbVrQU5hQeoG5gbD&#10;t3p7SC8AwXSTgr5opatKoOTO0RB+dcHi5y9Egn1HtT4v1RrIt4YjV0Xr/FZrnEFQGtKp1HAPUd/H&#10;jrVFFzXkBbZlSuN/FFbVq2ACPUdhgT86n0neAVw1pdIKs2AIkDPXxS/h10FNUmdQnGeuKrpYMAAs&#10;fPes44V7wXUPgG/nqSe9VJWt8MVGuMAZJ2ip3LjJrt25UiAIHXqf4qhupbC65JkCYn50dRQlrkap&#10;wAszj+5ovwlt/wAhudCx1AiaoqKPiIX3+9KnEW7tpriknSJIiCO1Qe5dbRynYECWIwJ7Adh3O9KL&#10;ptK21HpYO3QKZqbCQwEyPSuP1P6YHvSMhvouswCIYATmelHnpaC6ncTK6gN43qLZRw2lZIgbCnIL&#10;a9AKmdyNx3xmg7XTclfUq7lsyI6HpUr2q41xdE50idgOpjue/TpVTIUe6qJzLraFkgiZ1ff6UL11&#10;7NpXuWtOr4UdocjvAGPnXX7Tubbr8dvt081I23uvquMzvsS2TSKSbMLtriIVwy4jSTg/Oq3bhRGg&#10;PKxJ75zHmO9InCk4iarBVBChhtJ7UxYvtmtcQ3PJcflsdjkqPemPD3L0qyg+okwNz0n2G1WWzbBM&#10;tAHgmhduWkUhm0x6ZImPB7GKX4Ss0ps67YRmlR6TiaW7cKAqpGpVESJLH7Ab07C4xUrcCgQQQfix&#10;tHWnIRrsRLAZFFTtMboZnVQ4EExvRa3cukgCAyBSIkxvH97VwdL7Olq3zNPxQfQg8saROMtE6WDK&#10;BgMDIP6U0zs6WeVqAGrEEVQsqWyQEgf5Az/5Um1m2saXXVMR6SO2NxNC3wz27nMaZc+onGqaHw1t&#10;luEsV0aMAz07ilXh1ga3wogTnHiqMQ6tr1KF6kjb6daVrKm0qg6bUEQMiD/f3oI37rWiUUhSoXQu&#10;kEmdyfAH71Th+KNyQwC3I6AQ367GhesYtxOBpz26UFsGQRVyk21Hm9DJeAU51g9f7GPFC7f0ho06&#10;1AwdyT2+p+VG3a5aOoaJO4MZpgFa4x0yRvOJ9jUXQXiHfh2ZtUqPgnB7fKszqz3g9ssNIgMcE+T9&#10;u1ag6G4UAgkdMjH1o6wyYAUZ6bx19v8AdLoq3esatIABEj3qI4V3RdfwIMdB5Pue9JbF3n80znBE&#10;9K0EhS5fSqDIbt5pwclxYRMxJ0jUYAnqamt17xdCsBgQrDH6ii1+wihHZpBnIJI9xvVddsIrDTpO&#10;xWTNEZgLy2Pw5JW1MlIGfvRXh6uVuG7LONIJGmdx7e1cvFIt0WwzKWAIJXBnbel+Co7dbtG1iMN0&#10;71zMUtFtIVp0zEgSd/4pb73FVXIDHV6gSc9p8T02qXCs4/LuEsp2J6Gldl9GW45vEZayTgOBPv8A&#10;WhfHNDJpJ9USdgB28k9e2K0kgKQFWRuAc/xR1aSIHxddMxS1pGz+TZCv0aFG9Xe8toeoImJkktjv&#10;FSQ3C41LFvYzvPvSG1dua1OzNLQMmNh7DtU+kTXD/9lQSwMEFAAGAAgAAAAhAKI7AdjiAAAACgEA&#10;AA8AAABkcnMvZG93bnJldi54bWxMjzFPwzAQhXck/oN1SGytTRI1bZpLhSoYEGKgMHR04yNJG9tR&#10;7CYhvx4zwXh6n977Lt9NumUD9a6xBuFhKYCRKa1qTIXw+fG8WANzXholW2sI4Zsc7Irbm1xmyo7m&#10;nYaDr1goMS6TCLX3Xca5K2vS0i1tRyZkX7bX0oezr7jq5RjKdcsjIVZcy8aEhVp2tK+pvByuGiF9&#10;upzVuJ6TYf9G88v0mqTz+Yh4fzc9boF5mvwfDL/6QR2K4HSyV6McaxEWcZQEFCEWMbAAbDarFNgJ&#10;IRFRDLzI+f8Xih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Bhi&#10;9vGyAgAAPwUAAA4AAAAAAAAAAAAAAAAAPAIAAGRycy9lMm9Eb2MueG1sUEsBAi0ACgAAAAAAAAAh&#10;ADx+0YBsEAAAbBAAABUAAAAAAAAAAAAAAAAAGgUAAGRycy9tZWRpYS9pbWFnZTEuanBlZ1BLAQIt&#10;ABQABgAIAAAAIQCiOwHY4gAAAAoBAAAPAAAAAAAAAAAAAAAAALkVAABkcnMvZG93bnJldi54bWxQ&#10;SwECLQAUAAYACAAAACEAWGCzG7oAAAAiAQAAGQAAAAAAAAAAAAAAAADIFgAAZHJzL19yZWxzL2Uy&#10;b0RvYy54bWwucmVsc1BLBQYAAAAABgAGAH0BAAC5FwAAAAA=&#10;">
                <v:fill r:id="rId9" o:title="Gouttelettes" recolor="t" type="tile"/>
              </v:roundrect>
            </w:pict>
          </mc:Fallback>
        </mc:AlternateContent>
      </w:r>
    </w:p>
    <w:p w14:paraId="0A612594" w14:textId="77777777" w:rsidR="00BB1736" w:rsidRPr="00BB1736" w:rsidRDefault="00BB1736" w:rsidP="00BB1736">
      <w:pPr>
        <w:spacing w:after="0" w:line="240" w:lineRule="auto"/>
        <w:jc w:val="center"/>
        <w:rPr>
          <w:rFonts w:ascii="Times New Roman" w:eastAsia="Times New Roman" w:hAnsi="Times New Roman" w:cs="Tahoma"/>
          <w:b/>
          <w:sz w:val="23"/>
          <w:szCs w:val="23"/>
          <w:lang w:val="fr-FR" w:eastAsia="fr-FR"/>
        </w:rPr>
      </w:pPr>
    </w:p>
    <w:p w14:paraId="08CBC330" w14:textId="77777777" w:rsidR="00334A00" w:rsidRDefault="00334A00" w:rsidP="00334A00">
      <w:pPr>
        <w:spacing w:after="0" w:line="240" w:lineRule="auto"/>
        <w:jc w:val="both"/>
        <w:rPr>
          <w:rFonts w:ascii="Times New Roman" w:eastAsia="Times New Roman" w:hAnsi="Times New Roman"/>
          <w:b/>
          <w:sz w:val="28"/>
          <w:szCs w:val="28"/>
          <w:lang w:val="fr-FR" w:eastAsia="fr-FR"/>
        </w:rPr>
      </w:pPr>
    </w:p>
    <w:p w14:paraId="7CD1AA2B" w14:textId="77777777" w:rsidR="001F68AF" w:rsidRDefault="00BB1736" w:rsidP="00334A00">
      <w:pPr>
        <w:spacing w:after="0" w:line="240" w:lineRule="auto"/>
        <w:jc w:val="both"/>
        <w:rPr>
          <w:rFonts w:ascii="Times New Roman" w:eastAsia="Times New Roman" w:hAnsi="Times New Roman"/>
          <w:b/>
          <w:iCs/>
          <w:sz w:val="28"/>
          <w:szCs w:val="28"/>
          <w:lang w:val="fr-FR" w:eastAsia="fr-FR"/>
        </w:rPr>
      </w:pPr>
      <w:r w:rsidRPr="00BB1736">
        <w:rPr>
          <w:rFonts w:ascii="Times New Roman" w:eastAsia="Times New Roman" w:hAnsi="Times New Roman"/>
          <w:b/>
          <w:sz w:val="28"/>
          <w:szCs w:val="28"/>
          <w:lang w:val="fr-FR" w:eastAsia="fr-FR"/>
        </w:rPr>
        <w:t>DOSS</w:t>
      </w:r>
      <w:r w:rsidR="00764124">
        <w:rPr>
          <w:rFonts w:ascii="Times New Roman" w:eastAsia="Times New Roman" w:hAnsi="Times New Roman"/>
          <w:b/>
          <w:sz w:val="28"/>
          <w:szCs w:val="28"/>
          <w:lang w:val="fr-FR" w:eastAsia="fr-FR"/>
        </w:rPr>
        <w:t xml:space="preserve">IER </w:t>
      </w:r>
      <w:r w:rsidR="00B06A4D">
        <w:rPr>
          <w:rFonts w:ascii="Times New Roman" w:eastAsia="Times New Roman" w:hAnsi="Times New Roman"/>
          <w:b/>
          <w:sz w:val="28"/>
          <w:szCs w:val="28"/>
          <w:lang w:val="fr-FR" w:eastAsia="fr-FR"/>
        </w:rPr>
        <w:t>D’APPELS D’OFFRES</w:t>
      </w:r>
      <w:r w:rsidR="00B91EB0">
        <w:rPr>
          <w:rFonts w:ascii="Times New Roman" w:eastAsia="Times New Roman" w:hAnsi="Times New Roman"/>
          <w:b/>
          <w:sz w:val="28"/>
          <w:szCs w:val="28"/>
          <w:lang w:val="fr-FR" w:eastAsia="fr-FR"/>
        </w:rPr>
        <w:t xml:space="preserve"> NATIONAL OUVERT</w:t>
      </w:r>
      <w:r w:rsidR="00B06A4D">
        <w:rPr>
          <w:rFonts w:ascii="Times New Roman" w:eastAsia="Times New Roman" w:hAnsi="Times New Roman"/>
          <w:b/>
          <w:sz w:val="28"/>
          <w:szCs w:val="28"/>
          <w:lang w:val="fr-FR" w:eastAsia="fr-FR"/>
        </w:rPr>
        <w:t xml:space="preserve"> </w:t>
      </w:r>
      <w:r w:rsidR="00764124">
        <w:rPr>
          <w:rFonts w:ascii="Times New Roman" w:eastAsia="Times New Roman" w:hAnsi="Times New Roman"/>
          <w:b/>
          <w:sz w:val="28"/>
          <w:szCs w:val="28"/>
          <w:lang w:val="fr-FR" w:eastAsia="fr-FR"/>
        </w:rPr>
        <w:t>N</w:t>
      </w:r>
      <w:r w:rsidR="00764124" w:rsidRPr="00370A5B">
        <w:rPr>
          <w:rFonts w:ascii="Times New Roman" w:eastAsia="Times New Roman" w:hAnsi="Times New Roman"/>
          <w:b/>
          <w:sz w:val="28"/>
          <w:szCs w:val="28"/>
          <w:lang w:val="fr-FR" w:eastAsia="fr-FR"/>
        </w:rPr>
        <w:t>°</w:t>
      </w:r>
      <w:r w:rsidR="00B91EB0">
        <w:rPr>
          <w:rFonts w:ascii="Times New Roman" w:eastAsia="Times New Roman" w:hAnsi="Times New Roman"/>
          <w:b/>
          <w:sz w:val="28"/>
          <w:szCs w:val="28"/>
          <w:lang w:val="fr-FR" w:eastAsia="fr-FR"/>
        </w:rPr>
        <w:t>013</w:t>
      </w:r>
      <w:r w:rsidR="00764124" w:rsidRPr="00370A5B">
        <w:rPr>
          <w:rFonts w:ascii="Times New Roman" w:eastAsia="Times New Roman" w:hAnsi="Times New Roman"/>
          <w:b/>
          <w:sz w:val="28"/>
          <w:szCs w:val="28"/>
          <w:lang w:val="fr-FR" w:eastAsia="fr-FR"/>
        </w:rPr>
        <w:t>/</w:t>
      </w:r>
      <w:bookmarkStart w:id="0" w:name="_Hlk213076515"/>
      <w:r w:rsidR="00370A5B" w:rsidRPr="00370A5B">
        <w:rPr>
          <w:rFonts w:ascii="Times New Roman" w:eastAsia="Times New Roman" w:hAnsi="Times New Roman"/>
          <w:b/>
          <w:sz w:val="28"/>
          <w:szCs w:val="28"/>
          <w:lang w:val="fr-FR" w:eastAsia="fr-FR"/>
        </w:rPr>
        <w:t xml:space="preserve">AONO/ </w:t>
      </w:r>
      <w:bookmarkStart w:id="1" w:name="_Hlk213845525"/>
      <w:r w:rsidR="00AC00C8">
        <w:rPr>
          <w:rFonts w:ascii="Times New Roman" w:eastAsia="Times New Roman" w:hAnsi="Times New Roman"/>
          <w:b/>
          <w:sz w:val="28"/>
          <w:szCs w:val="28"/>
          <w:lang w:val="fr-FR" w:eastAsia="fr-FR"/>
        </w:rPr>
        <w:t>COM.BIPINDI</w:t>
      </w:r>
      <w:r w:rsidR="00370A5B" w:rsidRPr="00370A5B">
        <w:rPr>
          <w:rFonts w:ascii="Times New Roman" w:eastAsia="Times New Roman" w:hAnsi="Times New Roman"/>
          <w:b/>
          <w:sz w:val="28"/>
          <w:szCs w:val="28"/>
          <w:lang w:val="fr-FR" w:eastAsia="fr-FR"/>
        </w:rPr>
        <w:t>/CIPM/SIGAMP/</w:t>
      </w:r>
      <w:bookmarkEnd w:id="0"/>
      <w:r w:rsidR="00370A5B" w:rsidRPr="00370A5B">
        <w:rPr>
          <w:rFonts w:ascii="Times New Roman" w:eastAsia="Times New Roman" w:hAnsi="Times New Roman"/>
          <w:b/>
          <w:sz w:val="28"/>
          <w:szCs w:val="28"/>
          <w:lang w:val="fr-FR" w:eastAsia="fr-FR"/>
        </w:rPr>
        <w:t>202</w:t>
      </w:r>
      <w:r w:rsidR="0092493D">
        <w:rPr>
          <w:rFonts w:ascii="Times New Roman" w:eastAsia="Times New Roman" w:hAnsi="Times New Roman"/>
          <w:b/>
          <w:sz w:val="28"/>
          <w:szCs w:val="28"/>
          <w:lang w:val="fr-FR" w:eastAsia="fr-FR"/>
        </w:rPr>
        <w:t>6</w:t>
      </w:r>
      <w:r w:rsidR="00370A5B" w:rsidRPr="00370A5B">
        <w:rPr>
          <w:rFonts w:ascii="Times New Roman" w:eastAsia="Times New Roman" w:hAnsi="Times New Roman"/>
          <w:b/>
          <w:i/>
          <w:iCs/>
          <w:sz w:val="28"/>
          <w:szCs w:val="28"/>
          <w:lang w:val="fr-FR" w:eastAsia="fr-FR"/>
        </w:rPr>
        <w:t xml:space="preserve"> </w:t>
      </w:r>
      <w:bookmarkEnd w:id="1"/>
      <w:r w:rsidRPr="00BB1736">
        <w:rPr>
          <w:rFonts w:ascii="Times New Roman" w:eastAsia="Times New Roman" w:hAnsi="Times New Roman"/>
          <w:b/>
          <w:sz w:val="28"/>
          <w:szCs w:val="28"/>
          <w:lang w:val="fr-FR" w:eastAsia="fr-FR"/>
        </w:rPr>
        <w:t xml:space="preserve">DU </w:t>
      </w:r>
      <w:r w:rsidR="007328B0">
        <w:rPr>
          <w:rFonts w:ascii="Times New Roman" w:eastAsia="Times New Roman" w:hAnsi="Times New Roman"/>
          <w:b/>
          <w:sz w:val="28"/>
          <w:szCs w:val="28"/>
          <w:lang w:val="fr-FR" w:eastAsia="fr-FR"/>
        </w:rPr>
        <w:t>15</w:t>
      </w:r>
      <w:r w:rsidR="00B91EB0">
        <w:rPr>
          <w:rFonts w:ascii="Times New Roman" w:eastAsia="Times New Roman" w:hAnsi="Times New Roman"/>
          <w:b/>
          <w:sz w:val="28"/>
          <w:szCs w:val="28"/>
          <w:lang w:val="fr-FR" w:eastAsia="fr-FR"/>
        </w:rPr>
        <w:t>/0</w:t>
      </w:r>
      <w:r w:rsidR="007328B0">
        <w:rPr>
          <w:rFonts w:ascii="Times New Roman" w:eastAsia="Times New Roman" w:hAnsi="Times New Roman"/>
          <w:b/>
          <w:sz w:val="28"/>
          <w:szCs w:val="28"/>
          <w:lang w:val="fr-FR" w:eastAsia="fr-FR"/>
        </w:rPr>
        <w:t>5</w:t>
      </w:r>
      <w:r w:rsidR="00B91EB0">
        <w:rPr>
          <w:rFonts w:ascii="Times New Roman" w:eastAsia="Times New Roman" w:hAnsi="Times New Roman"/>
          <w:b/>
          <w:sz w:val="28"/>
          <w:szCs w:val="28"/>
          <w:lang w:val="fr-FR" w:eastAsia="fr-FR"/>
        </w:rPr>
        <w:t>/2026</w:t>
      </w:r>
      <w:r w:rsidRPr="00BB1736">
        <w:rPr>
          <w:rFonts w:ascii="Times New Roman" w:eastAsia="Times New Roman" w:hAnsi="Times New Roman"/>
          <w:b/>
          <w:sz w:val="28"/>
          <w:szCs w:val="28"/>
          <w:lang w:val="fr-FR" w:eastAsia="fr-FR"/>
        </w:rPr>
        <w:t xml:space="preserve"> </w:t>
      </w:r>
      <w:r w:rsidR="0092493D">
        <w:rPr>
          <w:rFonts w:ascii="Times New Roman" w:eastAsia="Times New Roman" w:hAnsi="Times New Roman"/>
          <w:b/>
          <w:sz w:val="28"/>
          <w:szCs w:val="28"/>
          <w:lang w:val="fr-FR" w:eastAsia="fr-FR"/>
        </w:rPr>
        <w:t xml:space="preserve">POUR LE CONTROLE TECHNIQUE ET LA SURVEILLANCE DES </w:t>
      </w:r>
      <w:r w:rsidR="00334A00" w:rsidRPr="00334A00">
        <w:rPr>
          <w:rFonts w:ascii="Times New Roman" w:eastAsia="Times New Roman" w:hAnsi="Times New Roman"/>
          <w:b/>
          <w:iCs/>
          <w:sz w:val="28"/>
          <w:szCs w:val="28"/>
          <w:lang w:val="fr-FR" w:eastAsia="fr-FR"/>
        </w:rPr>
        <w:t xml:space="preserve">TRAVAUX D’ENTRETIEN DU TRONÇON DE ROUTE EN </w:t>
      </w:r>
      <w:r w:rsidR="005031C3" w:rsidRPr="00334A00">
        <w:rPr>
          <w:rFonts w:ascii="Times New Roman" w:eastAsia="Times New Roman" w:hAnsi="Times New Roman"/>
          <w:b/>
          <w:iCs/>
          <w:sz w:val="28"/>
          <w:szCs w:val="28"/>
          <w:lang w:val="fr-FR" w:eastAsia="fr-FR"/>
        </w:rPr>
        <w:t>TERRE</w:t>
      </w:r>
      <w:r w:rsidR="007328B0">
        <w:rPr>
          <w:rFonts w:ascii="Times New Roman" w:eastAsia="Times New Roman" w:hAnsi="Times New Roman"/>
          <w:b/>
          <w:iCs/>
          <w:sz w:val="28"/>
          <w:szCs w:val="28"/>
          <w:lang w:val="fr-FR" w:eastAsia="fr-FR"/>
        </w:rPr>
        <w:t xml:space="preserve"> C102 3002 D’UNE LONGUEUR</w:t>
      </w:r>
      <w:r w:rsidR="005031C3" w:rsidRPr="00334A00">
        <w:rPr>
          <w:rFonts w:ascii="Times New Roman" w:eastAsia="Times New Roman" w:hAnsi="Times New Roman"/>
          <w:b/>
          <w:iCs/>
          <w:sz w:val="28"/>
          <w:szCs w:val="28"/>
          <w:lang w:val="fr-FR" w:eastAsia="fr-FR"/>
        </w:rPr>
        <w:t xml:space="preserve"> </w:t>
      </w:r>
      <w:r w:rsidR="007328B0">
        <w:rPr>
          <w:rFonts w:ascii="Times New Roman" w:eastAsia="Times New Roman" w:hAnsi="Times New Roman"/>
          <w:b/>
          <w:iCs/>
          <w:sz w:val="28"/>
          <w:szCs w:val="28"/>
          <w:lang w:val="fr-FR" w:eastAsia="fr-FR"/>
        </w:rPr>
        <w:t>TOTALE de 25.5 km EN 03 PHASES</w:t>
      </w:r>
      <w:r w:rsidR="00334A00" w:rsidRPr="00334A00">
        <w:rPr>
          <w:rFonts w:ascii="Times New Roman" w:eastAsia="Times New Roman" w:hAnsi="Times New Roman"/>
          <w:b/>
          <w:iCs/>
          <w:sz w:val="28"/>
          <w:szCs w:val="28"/>
          <w:lang w:val="fr-FR" w:eastAsia="fr-FR"/>
        </w:rPr>
        <w:t xml:space="preserve"> PONT TYANGO -EP DE EBIMINBANG - ASSOK 2 LIMITE D'ARRONDISSEMENT AVEC EFOULAN</w:t>
      </w:r>
      <w:r w:rsidR="005739EF">
        <w:rPr>
          <w:rFonts w:ascii="Times New Roman" w:eastAsia="Times New Roman" w:hAnsi="Times New Roman"/>
          <w:b/>
          <w:iCs/>
          <w:sz w:val="28"/>
          <w:szCs w:val="28"/>
          <w:lang w:val="fr-FR" w:eastAsia="fr-FR"/>
        </w:rPr>
        <w:t>, AVEC CONSTRUCTION D’OUVRAGES D’ART</w:t>
      </w:r>
      <w:r w:rsidR="00334A00" w:rsidRPr="00334A00">
        <w:rPr>
          <w:rFonts w:ascii="Times New Roman" w:eastAsia="Times New Roman" w:hAnsi="Times New Roman"/>
          <w:b/>
          <w:iCs/>
          <w:sz w:val="28"/>
          <w:szCs w:val="28"/>
          <w:lang w:val="fr-FR" w:eastAsia="fr-FR"/>
        </w:rPr>
        <w:t>, DANS L'ARRONDISSEMENT DE BIPINDI, DEPARTEMENT DE L'OCEAN, REGION DU SUD.</w:t>
      </w:r>
      <w:r w:rsidR="001F68AF">
        <w:rPr>
          <w:rFonts w:ascii="Times New Roman" w:eastAsia="Times New Roman" w:hAnsi="Times New Roman"/>
          <w:b/>
          <w:iCs/>
          <w:sz w:val="28"/>
          <w:szCs w:val="28"/>
          <w:lang w:val="fr-FR" w:eastAsia="fr-FR"/>
        </w:rPr>
        <w:t xml:space="preserve"> </w:t>
      </w:r>
    </w:p>
    <w:p w14:paraId="005F6074" w14:textId="083F3B46" w:rsidR="00334A00" w:rsidRPr="00334A00" w:rsidRDefault="001F68AF" w:rsidP="001F68AF">
      <w:pPr>
        <w:spacing w:after="0" w:line="240" w:lineRule="auto"/>
        <w:jc w:val="center"/>
        <w:rPr>
          <w:rFonts w:ascii="Times New Roman" w:eastAsia="Times New Roman" w:hAnsi="Times New Roman"/>
          <w:b/>
          <w:sz w:val="28"/>
          <w:szCs w:val="28"/>
          <w:lang w:val="fr-FR" w:eastAsia="fr-FR"/>
        </w:rPr>
      </w:pPr>
      <w:r>
        <w:rPr>
          <w:rFonts w:ascii="Times New Roman" w:eastAsia="Times New Roman" w:hAnsi="Times New Roman"/>
          <w:b/>
          <w:iCs/>
          <w:sz w:val="28"/>
          <w:szCs w:val="28"/>
          <w:lang w:val="fr-FR" w:eastAsia="fr-FR"/>
        </w:rPr>
        <w:t>« En procédure d’urgence »</w:t>
      </w:r>
    </w:p>
    <w:p w14:paraId="1F349563" w14:textId="7D45F89B" w:rsidR="00902132" w:rsidRDefault="00902132" w:rsidP="00370A5B">
      <w:pPr>
        <w:spacing w:after="0" w:line="240" w:lineRule="auto"/>
        <w:jc w:val="both"/>
        <w:rPr>
          <w:rFonts w:ascii="Tahoma" w:eastAsia="Times New Roman" w:hAnsi="Tahoma" w:cs="Tahoma"/>
          <w:b/>
          <w:sz w:val="48"/>
          <w:szCs w:val="26"/>
          <w:lang w:val="fr-FR" w:eastAsia="fr-FR"/>
        </w:rPr>
      </w:pPr>
    </w:p>
    <w:p w14:paraId="3F53AB57" w14:textId="77777777" w:rsidR="00902132" w:rsidRDefault="00902132" w:rsidP="00902132">
      <w:pPr>
        <w:spacing w:after="0" w:line="240" w:lineRule="auto"/>
        <w:rPr>
          <w:rFonts w:ascii="Tahoma" w:eastAsia="Times New Roman" w:hAnsi="Tahoma" w:cs="Tahoma"/>
          <w:b/>
          <w:sz w:val="48"/>
          <w:szCs w:val="26"/>
          <w:lang w:val="fr-FR" w:eastAsia="fr-FR"/>
        </w:rPr>
      </w:pPr>
    </w:p>
    <w:p w14:paraId="07E1012D" w14:textId="6E9D3556" w:rsidR="00BB1736" w:rsidRPr="00BB1736" w:rsidRDefault="00BB1736" w:rsidP="00BB1736">
      <w:pPr>
        <w:spacing w:after="0" w:line="240" w:lineRule="auto"/>
        <w:jc w:val="center"/>
        <w:rPr>
          <w:rFonts w:ascii="Times New Roman" w:eastAsia="Times New Roman" w:hAnsi="Times New Roman" w:cs="Tahoma"/>
          <w:b/>
          <w:sz w:val="56"/>
          <w:szCs w:val="32"/>
          <w:lang w:val="fr-FR" w:eastAsia="fr-FR"/>
        </w:rPr>
      </w:pPr>
      <w:r w:rsidRPr="00BB1736">
        <w:rPr>
          <w:rFonts w:ascii="Tahoma" w:eastAsia="Times New Roman" w:hAnsi="Tahoma" w:cs="Tahoma"/>
          <w:b/>
          <w:sz w:val="48"/>
          <w:szCs w:val="26"/>
          <w:lang w:val="fr-FR" w:eastAsia="fr-FR"/>
        </w:rPr>
        <w:t xml:space="preserve">DOSSIER </w:t>
      </w:r>
      <w:r w:rsidR="007D5BAC">
        <w:rPr>
          <w:rFonts w:ascii="Tahoma" w:eastAsia="Times New Roman" w:hAnsi="Tahoma" w:cs="Tahoma"/>
          <w:b/>
          <w:sz w:val="48"/>
          <w:szCs w:val="26"/>
          <w:lang w:val="fr-FR" w:eastAsia="fr-FR"/>
        </w:rPr>
        <w:t>D’APPEL D’OFFRES</w:t>
      </w:r>
      <w:r w:rsidR="007E0CBD">
        <w:rPr>
          <w:rFonts w:ascii="Tahoma" w:eastAsia="Times New Roman" w:hAnsi="Tahoma" w:cs="Tahoma"/>
          <w:b/>
          <w:sz w:val="48"/>
          <w:szCs w:val="26"/>
          <w:lang w:val="fr-FR" w:eastAsia="fr-FR"/>
        </w:rPr>
        <w:t xml:space="preserve"> </w:t>
      </w:r>
    </w:p>
    <w:p w14:paraId="5DF6C348" w14:textId="77777777" w:rsidR="00BB1736" w:rsidRPr="00BB1736" w:rsidRDefault="00BB1736" w:rsidP="00BB1736">
      <w:pPr>
        <w:spacing w:after="0" w:line="240" w:lineRule="auto"/>
        <w:rPr>
          <w:rFonts w:ascii="Times New Roman" w:eastAsia="Times New Roman" w:hAnsi="Times New Roman" w:cs="Tahoma"/>
          <w:b/>
          <w:sz w:val="32"/>
          <w:szCs w:val="32"/>
          <w:lang w:val="fr-FR" w:eastAsia="fr-FR"/>
        </w:rPr>
      </w:pPr>
    </w:p>
    <w:p w14:paraId="5EAE9A3D" w14:textId="77777777" w:rsidR="00BB1736" w:rsidRPr="00BB1736" w:rsidRDefault="00BB1736" w:rsidP="00BB1736">
      <w:pPr>
        <w:spacing w:after="0" w:line="240" w:lineRule="auto"/>
        <w:rPr>
          <w:rFonts w:ascii="Times New Roman" w:eastAsia="Times New Roman" w:hAnsi="Times New Roman" w:cs="Tahoma"/>
          <w:b/>
          <w:sz w:val="32"/>
          <w:szCs w:val="32"/>
          <w:lang w:val="fr-FR" w:eastAsia="fr-FR"/>
        </w:rPr>
      </w:pPr>
    </w:p>
    <w:p w14:paraId="6B600461" w14:textId="60DA2B2F" w:rsidR="00BB1736" w:rsidRPr="00BB1736" w:rsidRDefault="00BB1736" w:rsidP="00BB1736">
      <w:pPr>
        <w:spacing w:after="0" w:line="240" w:lineRule="auto"/>
        <w:jc w:val="center"/>
        <w:rPr>
          <w:rFonts w:ascii="Tahoma" w:eastAsia="Times New Roman" w:hAnsi="Tahoma" w:cs="Tahoma"/>
          <w:b/>
          <w:lang w:val="fr-FR" w:eastAsia="fr-FR"/>
        </w:rPr>
      </w:pPr>
      <w:r w:rsidRPr="00BB1736">
        <w:rPr>
          <w:rFonts w:ascii="Tahoma" w:eastAsia="Times New Roman" w:hAnsi="Tahoma" w:cs="Tahoma"/>
          <w:b/>
          <w:sz w:val="23"/>
          <w:szCs w:val="20"/>
          <w:u w:val="single"/>
          <w:lang w:val="fr-FR" w:eastAsia="fr-FR"/>
        </w:rPr>
        <w:t>FINANCEMENT</w:t>
      </w:r>
      <w:r w:rsidRPr="00BB1736">
        <w:rPr>
          <w:rFonts w:ascii="Tahoma" w:eastAsia="Times New Roman" w:hAnsi="Tahoma" w:cs="Tahoma"/>
          <w:sz w:val="23"/>
          <w:szCs w:val="20"/>
          <w:lang w:val="fr-FR" w:eastAsia="fr-FR"/>
        </w:rPr>
        <w:t xml:space="preserve"> : </w:t>
      </w:r>
      <w:r w:rsidR="005031C3" w:rsidRPr="005031C3">
        <w:rPr>
          <w:rFonts w:ascii="Tahoma" w:eastAsia="Times New Roman" w:hAnsi="Tahoma" w:cs="Tahoma"/>
          <w:b/>
          <w:bCs/>
          <w:sz w:val="23"/>
          <w:szCs w:val="20"/>
          <w:lang w:val="fr-FR" w:eastAsia="fr-FR"/>
        </w:rPr>
        <w:t>MINTP</w:t>
      </w:r>
      <w:r w:rsidR="005031C3">
        <w:rPr>
          <w:rFonts w:ascii="Tahoma" w:eastAsia="Times New Roman" w:hAnsi="Tahoma" w:cs="Tahoma"/>
          <w:sz w:val="23"/>
          <w:szCs w:val="20"/>
          <w:lang w:val="fr-FR" w:eastAsia="fr-FR"/>
        </w:rPr>
        <w:t>/</w:t>
      </w:r>
      <w:r w:rsidR="007D5BAC">
        <w:rPr>
          <w:rFonts w:ascii="Tahoma" w:eastAsia="Times New Roman" w:hAnsi="Tahoma" w:cs="Tahoma"/>
          <w:b/>
          <w:lang w:val="fr-FR" w:eastAsia="fr-FR"/>
        </w:rPr>
        <w:t xml:space="preserve">Fonds </w:t>
      </w:r>
      <w:r w:rsidR="005031C3">
        <w:rPr>
          <w:rFonts w:ascii="Tahoma" w:eastAsia="Times New Roman" w:hAnsi="Tahoma" w:cs="Tahoma"/>
          <w:b/>
          <w:lang w:val="fr-FR" w:eastAsia="fr-FR"/>
        </w:rPr>
        <w:t xml:space="preserve">Routier, </w:t>
      </w:r>
      <w:r w:rsidR="005031C3" w:rsidRPr="00BB1736">
        <w:rPr>
          <w:rFonts w:ascii="Tahoma" w:eastAsia="Times New Roman" w:hAnsi="Tahoma" w:cs="Tahoma"/>
          <w:b/>
          <w:lang w:val="fr-FR" w:eastAsia="fr-FR"/>
        </w:rPr>
        <w:t>Exercices</w:t>
      </w:r>
      <w:r w:rsidR="00764124">
        <w:rPr>
          <w:rFonts w:ascii="Tahoma" w:eastAsia="Times New Roman" w:hAnsi="Tahoma" w:cs="Tahoma"/>
          <w:b/>
          <w:lang w:val="fr-FR" w:eastAsia="fr-FR"/>
        </w:rPr>
        <w:t xml:space="preserve"> 202</w:t>
      </w:r>
      <w:r w:rsidR="007D5BAC">
        <w:rPr>
          <w:rFonts w:ascii="Tahoma" w:eastAsia="Times New Roman" w:hAnsi="Tahoma" w:cs="Tahoma"/>
          <w:b/>
          <w:lang w:val="fr-FR" w:eastAsia="fr-FR"/>
        </w:rPr>
        <w:t>6, 2027 et 2028</w:t>
      </w:r>
      <w:r w:rsidRPr="00BB1736">
        <w:rPr>
          <w:rFonts w:ascii="Tahoma" w:eastAsia="Times New Roman" w:hAnsi="Tahoma" w:cs="Tahoma"/>
          <w:b/>
          <w:lang w:val="fr-FR" w:eastAsia="fr-FR"/>
        </w:rPr>
        <w:t>.</w:t>
      </w:r>
    </w:p>
    <w:p w14:paraId="5D94DE7E" w14:textId="77777777" w:rsidR="00BB1736" w:rsidRPr="00BB1736" w:rsidRDefault="00BB1736" w:rsidP="00BB1736">
      <w:pPr>
        <w:spacing w:after="0" w:line="240" w:lineRule="auto"/>
        <w:jc w:val="center"/>
        <w:rPr>
          <w:rFonts w:ascii="Tahoma" w:eastAsia="Times New Roman" w:hAnsi="Tahoma" w:cs="Tahoma"/>
          <w:b/>
          <w:lang w:val="fr-FR" w:eastAsia="fr-FR"/>
        </w:rPr>
      </w:pPr>
    </w:p>
    <w:p w14:paraId="33287F49" w14:textId="77777777" w:rsidR="00BB1736" w:rsidRPr="00BB1736" w:rsidRDefault="00BB1736" w:rsidP="00BB1736">
      <w:pPr>
        <w:spacing w:after="0" w:line="240" w:lineRule="auto"/>
        <w:jc w:val="center"/>
        <w:rPr>
          <w:rFonts w:ascii="Tahoma" w:eastAsia="Times New Roman" w:hAnsi="Tahoma" w:cs="Tahoma"/>
          <w:sz w:val="23"/>
          <w:szCs w:val="20"/>
          <w:lang w:val="fr-FR" w:eastAsia="fr-FR"/>
        </w:rPr>
      </w:pPr>
    </w:p>
    <w:p w14:paraId="33A7E27F" w14:textId="77777777" w:rsidR="00BB1736" w:rsidRPr="00BB1736" w:rsidRDefault="00BB1736" w:rsidP="00BB1736">
      <w:pPr>
        <w:spacing w:after="0" w:line="240" w:lineRule="auto"/>
        <w:jc w:val="center"/>
        <w:rPr>
          <w:rFonts w:ascii="Times New Roman" w:eastAsia="Times New Roman" w:hAnsi="Times New Roman" w:cs="Tahoma"/>
          <w:sz w:val="23"/>
          <w:szCs w:val="20"/>
          <w:lang w:val="fr-FR" w:eastAsia="fr-FR"/>
        </w:rPr>
      </w:pPr>
      <w:r w:rsidRPr="00BB1736">
        <w:rPr>
          <w:rFonts w:ascii="Times New Roman" w:eastAsia="Times New Roman" w:hAnsi="Times New Roman" w:cs="Tahoma"/>
          <w:sz w:val="23"/>
          <w:szCs w:val="20"/>
          <w:lang w:val="fr-FR" w:eastAsia="fr-FR"/>
        </w:rPr>
        <w:t>*****************</w:t>
      </w:r>
    </w:p>
    <w:p w14:paraId="4AA8E6D8" w14:textId="77777777" w:rsidR="00BB1736" w:rsidRPr="00BB1736" w:rsidRDefault="00BB1736" w:rsidP="00BB1736">
      <w:pPr>
        <w:spacing w:after="0" w:line="240" w:lineRule="auto"/>
        <w:rPr>
          <w:rFonts w:ascii="Times New Roman" w:eastAsia="Times New Roman" w:hAnsi="Times New Roman" w:cs="Tahoma"/>
          <w:b/>
          <w:sz w:val="23"/>
          <w:szCs w:val="23"/>
          <w:lang w:val="fr-FR" w:eastAsia="fr-FR"/>
        </w:rPr>
      </w:pPr>
    </w:p>
    <w:p w14:paraId="4CACDBF6" w14:textId="77777777" w:rsidR="00BB1736" w:rsidRPr="00BB1736" w:rsidRDefault="00BB1736" w:rsidP="00BB1736">
      <w:pPr>
        <w:spacing w:after="0" w:line="240" w:lineRule="auto"/>
        <w:rPr>
          <w:rFonts w:ascii="Times New Roman" w:eastAsia="Times New Roman" w:hAnsi="Times New Roman" w:cs="Tahoma"/>
          <w:b/>
          <w:sz w:val="23"/>
          <w:szCs w:val="23"/>
          <w:lang w:val="fr-FR" w:eastAsia="fr-FR"/>
        </w:rPr>
      </w:pPr>
    </w:p>
    <w:p w14:paraId="1E7F5100" w14:textId="77777777" w:rsidR="00BB1736" w:rsidRPr="00BB1736" w:rsidRDefault="00BB1736" w:rsidP="00BB1736">
      <w:pPr>
        <w:spacing w:after="0" w:line="240" w:lineRule="auto"/>
        <w:rPr>
          <w:rFonts w:ascii="Times New Roman" w:eastAsia="Times New Roman" w:hAnsi="Times New Roman" w:cs="Tahoma"/>
          <w:b/>
          <w:sz w:val="23"/>
          <w:szCs w:val="23"/>
          <w:lang w:val="fr-FR" w:eastAsia="fr-FR"/>
        </w:rPr>
      </w:pPr>
    </w:p>
    <w:p w14:paraId="15531E4E" w14:textId="77777777" w:rsidR="00BB1736" w:rsidRPr="00BB1736" w:rsidRDefault="00BB1736" w:rsidP="00BB1736">
      <w:pPr>
        <w:spacing w:after="0" w:line="240" w:lineRule="auto"/>
        <w:rPr>
          <w:rFonts w:ascii="Times New Roman" w:eastAsia="Times New Roman" w:hAnsi="Times New Roman" w:cs="Tahoma"/>
          <w:b/>
          <w:sz w:val="23"/>
          <w:szCs w:val="23"/>
          <w:lang w:val="fr-FR" w:eastAsia="fr-FR"/>
        </w:rPr>
      </w:pPr>
    </w:p>
    <w:p w14:paraId="30BE5DBE" w14:textId="77777777" w:rsidR="00BB1736" w:rsidRPr="00BB1736" w:rsidRDefault="00BB1736" w:rsidP="00BB1736">
      <w:pPr>
        <w:spacing w:after="0" w:line="240" w:lineRule="auto"/>
        <w:rPr>
          <w:rFonts w:ascii="Times New Roman" w:eastAsia="Times New Roman" w:hAnsi="Times New Roman" w:cs="Tahoma"/>
          <w:b/>
          <w:sz w:val="23"/>
          <w:szCs w:val="23"/>
          <w:lang w:val="fr-FR" w:eastAsia="fr-FR"/>
        </w:rPr>
      </w:pPr>
    </w:p>
    <w:p w14:paraId="121F1FD6" w14:textId="77777777" w:rsidR="00BB1736" w:rsidRPr="00BB1736" w:rsidRDefault="00BB1736" w:rsidP="00BB1736">
      <w:pPr>
        <w:spacing w:after="0" w:line="240" w:lineRule="auto"/>
        <w:rPr>
          <w:rFonts w:ascii="Times New Roman" w:eastAsia="Times New Roman" w:hAnsi="Times New Roman" w:cs="Tahoma"/>
          <w:b/>
          <w:sz w:val="23"/>
          <w:szCs w:val="23"/>
          <w:lang w:val="fr-FR" w:eastAsia="fr-FR"/>
        </w:rPr>
      </w:pPr>
    </w:p>
    <w:p w14:paraId="4F15181A" w14:textId="77777777" w:rsidR="00BB1736" w:rsidRPr="00BB1736" w:rsidRDefault="00BB1736" w:rsidP="00BB1736">
      <w:pPr>
        <w:spacing w:after="0" w:line="240" w:lineRule="auto"/>
        <w:rPr>
          <w:rFonts w:ascii="Times New Roman" w:eastAsia="Times New Roman" w:hAnsi="Times New Roman" w:cs="Tahoma"/>
          <w:b/>
          <w:sz w:val="23"/>
          <w:szCs w:val="23"/>
          <w:lang w:val="fr-FR" w:eastAsia="fr-FR"/>
        </w:rPr>
      </w:pPr>
    </w:p>
    <w:p w14:paraId="008109AB" w14:textId="77777777" w:rsidR="00BB1736" w:rsidRDefault="00BB1736" w:rsidP="00276FC4">
      <w:pPr>
        <w:spacing w:after="0" w:line="360" w:lineRule="auto"/>
        <w:jc w:val="center"/>
        <w:rPr>
          <w:rFonts w:ascii="Arial" w:eastAsia="Times New Roman" w:hAnsi="Arial" w:cs="Arial"/>
          <w:b/>
          <w:sz w:val="40"/>
          <w:szCs w:val="40"/>
          <w:u w:val="single"/>
          <w:lang w:eastAsia="fr-FR"/>
        </w:rPr>
      </w:pPr>
    </w:p>
    <w:p w14:paraId="715C8FC1" w14:textId="77777777" w:rsidR="00277847" w:rsidRDefault="00277847" w:rsidP="00902132">
      <w:pPr>
        <w:spacing w:after="0" w:line="360" w:lineRule="auto"/>
        <w:rPr>
          <w:rFonts w:ascii="Arial" w:eastAsia="Times New Roman" w:hAnsi="Arial" w:cs="Arial"/>
          <w:b/>
          <w:sz w:val="40"/>
          <w:szCs w:val="40"/>
          <w:u w:val="single"/>
          <w:lang w:eastAsia="fr-FR"/>
        </w:rPr>
      </w:pPr>
    </w:p>
    <w:p w14:paraId="0703C685" w14:textId="77777777" w:rsidR="00276FC4" w:rsidRDefault="00276FC4" w:rsidP="00276FC4">
      <w:pPr>
        <w:spacing w:after="0" w:line="360" w:lineRule="auto"/>
        <w:jc w:val="center"/>
        <w:rPr>
          <w:rFonts w:ascii="Arial" w:eastAsia="Times New Roman" w:hAnsi="Arial" w:cs="Arial"/>
          <w:b/>
          <w:sz w:val="24"/>
          <w:szCs w:val="24"/>
          <w:lang w:eastAsia="fr-FR"/>
        </w:rPr>
      </w:pPr>
      <w:r>
        <w:rPr>
          <w:rFonts w:ascii="Arial" w:eastAsia="Times New Roman" w:hAnsi="Arial" w:cs="Arial"/>
          <w:b/>
          <w:sz w:val="40"/>
          <w:szCs w:val="40"/>
          <w:u w:val="single"/>
          <w:lang w:eastAsia="fr-FR"/>
        </w:rPr>
        <w:t>SOMMAIRE</w:t>
      </w:r>
    </w:p>
    <w:p w14:paraId="36E38E72" w14:textId="77777777" w:rsidR="00276FC4" w:rsidRDefault="00276FC4" w:rsidP="00276FC4">
      <w:pPr>
        <w:tabs>
          <w:tab w:val="left" w:pos="720"/>
          <w:tab w:val="left" w:pos="3615"/>
        </w:tabs>
        <w:ind w:left="720"/>
        <w:jc w:val="both"/>
        <w:rPr>
          <w:rFonts w:ascii="Calisto MT" w:hAnsi="Calisto MT" w:cs="Tahoma"/>
          <w:sz w:val="28"/>
          <w:szCs w:val="28"/>
        </w:rPr>
      </w:pPr>
      <w:r>
        <w:rPr>
          <w:rFonts w:ascii="Calisto MT" w:hAnsi="Calisto MT" w:cs="Tahoma"/>
          <w:sz w:val="28"/>
          <w:szCs w:val="28"/>
        </w:rPr>
        <w:tab/>
      </w:r>
    </w:p>
    <w:p w14:paraId="52DC72BF"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n°0 : Avis d’Appel d’Offres National Ouvert(en français) …………3</w:t>
      </w:r>
    </w:p>
    <w:p w14:paraId="6E2AE03A" w14:textId="77777777" w:rsidR="00276FC4" w:rsidRDefault="00276FC4" w:rsidP="00BB1736">
      <w:pPr>
        <w:tabs>
          <w:tab w:val="left" w:pos="720"/>
        </w:tabs>
        <w:ind w:left="720"/>
        <w:jc w:val="both"/>
        <w:rPr>
          <w:rFonts w:ascii="Times New Roman" w:hAnsi="Times New Roman"/>
          <w:sz w:val="28"/>
          <w:szCs w:val="28"/>
        </w:rPr>
      </w:pPr>
      <w:r>
        <w:rPr>
          <w:rFonts w:ascii="Times New Roman" w:hAnsi="Times New Roman"/>
          <w:sz w:val="28"/>
          <w:szCs w:val="28"/>
        </w:rPr>
        <w:t>Pièce n°1 : Avis d’Appel d’Offres National Ouvert(en anglais) ………….8</w:t>
      </w:r>
    </w:p>
    <w:p w14:paraId="7DE8FEE9"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n°2 : Règlement Général de l’Appel  d’Offres………………………10</w:t>
      </w:r>
    </w:p>
    <w:p w14:paraId="6E883BEF"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n°3 : Règlement Particulier de l’Appel  d’Offres……………………15</w:t>
      </w:r>
    </w:p>
    <w:p w14:paraId="7B70336F"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 xml:space="preserve">Pièce n°4 : Proposition technique Tableaux types…………………………25 </w:t>
      </w:r>
    </w:p>
    <w:p w14:paraId="1A723405"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 xml:space="preserve">Pièce n°5 : Proposition financière Tableaux types…………………………32 </w:t>
      </w:r>
    </w:p>
    <w:p w14:paraId="2A425FB0"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 xml:space="preserve">Pièce n°6 : Termes de Référence……………………………………………44 </w:t>
      </w:r>
    </w:p>
    <w:p w14:paraId="4F5D9B6F"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n°7 : Cahier des Clauses Administratives Particulières……………..55</w:t>
      </w:r>
    </w:p>
    <w:p w14:paraId="5520C984"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 xml:space="preserve">Pièce n°8 : Modèle de marché………………………………………………64  </w:t>
      </w:r>
    </w:p>
    <w:p w14:paraId="65DF9EC6"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n°9: Formulaires et Modèles………………………………………..7581</w:t>
      </w:r>
    </w:p>
    <w:p w14:paraId="4EDAF941"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Pièce n°10 : La  liste des établissements bancaires et organismes financiers de premier rang, autorisés à émettre les cautions dans le cadre des marchés publics……………………………………………………………………….81</w:t>
      </w:r>
    </w:p>
    <w:p w14:paraId="41991EF6" w14:textId="77777777" w:rsidR="00276FC4" w:rsidRDefault="00276FC4" w:rsidP="00276FC4">
      <w:pPr>
        <w:tabs>
          <w:tab w:val="left" w:pos="720"/>
        </w:tabs>
        <w:ind w:left="720"/>
        <w:jc w:val="both"/>
        <w:rPr>
          <w:rFonts w:ascii="Times New Roman" w:hAnsi="Times New Roman"/>
          <w:sz w:val="28"/>
          <w:szCs w:val="28"/>
        </w:rPr>
      </w:pPr>
      <w:r>
        <w:rPr>
          <w:rFonts w:ascii="Times New Roman" w:hAnsi="Times New Roman"/>
          <w:sz w:val="28"/>
          <w:szCs w:val="28"/>
        </w:rPr>
        <w:t xml:space="preserve">Pièce n°11 : Grille de notation …………………………………………….102  </w:t>
      </w:r>
    </w:p>
    <w:p w14:paraId="2A458FDF" w14:textId="77777777" w:rsidR="00276FC4" w:rsidRDefault="00276FC4" w:rsidP="00276FC4">
      <w:pPr>
        <w:spacing w:after="0" w:line="240" w:lineRule="auto"/>
        <w:jc w:val="both"/>
        <w:rPr>
          <w:rFonts w:ascii="Times New Roman" w:hAnsi="Times New Roman"/>
          <w:sz w:val="28"/>
          <w:szCs w:val="28"/>
        </w:rPr>
      </w:pPr>
    </w:p>
    <w:p w14:paraId="49AD22F2" w14:textId="77777777" w:rsidR="00276FC4" w:rsidRDefault="00276FC4" w:rsidP="00276FC4">
      <w:pPr>
        <w:rPr>
          <w:rFonts w:ascii="Times New Roman" w:hAnsi="Times New Roman"/>
          <w:sz w:val="28"/>
          <w:szCs w:val="28"/>
        </w:rPr>
      </w:pPr>
    </w:p>
    <w:p w14:paraId="12227BF4" w14:textId="77777777" w:rsidR="00276FC4" w:rsidRDefault="00276FC4" w:rsidP="00276FC4"/>
    <w:p w14:paraId="4FF9F18B" w14:textId="77777777" w:rsidR="00276FC4" w:rsidRDefault="00276FC4" w:rsidP="00276FC4"/>
    <w:p w14:paraId="42B43A49" w14:textId="77777777" w:rsidR="00276FC4" w:rsidRDefault="00276FC4" w:rsidP="00276FC4"/>
    <w:p w14:paraId="172CE5BA" w14:textId="77777777" w:rsidR="00276FC4" w:rsidRDefault="00276FC4" w:rsidP="00276FC4"/>
    <w:p w14:paraId="3075D6EE" w14:textId="77777777" w:rsidR="00276FC4" w:rsidRDefault="00276FC4" w:rsidP="00276FC4"/>
    <w:p w14:paraId="33C33171" w14:textId="77777777" w:rsidR="00276FC4" w:rsidRDefault="00276FC4" w:rsidP="00276FC4"/>
    <w:p w14:paraId="624C92BE" w14:textId="77777777" w:rsidR="00276FC4" w:rsidRDefault="00276FC4" w:rsidP="00276FC4"/>
    <w:p w14:paraId="2EA662EF" w14:textId="77777777" w:rsidR="00276FC4" w:rsidRDefault="00276FC4" w:rsidP="00276FC4"/>
    <w:p w14:paraId="402E317B" w14:textId="77777777" w:rsidR="00276FC4" w:rsidRDefault="00276FC4" w:rsidP="00276FC4"/>
    <w:p w14:paraId="472D2089" w14:textId="77777777" w:rsidR="00276FC4" w:rsidRDefault="00276FC4" w:rsidP="00276FC4"/>
    <w:p w14:paraId="29461458" w14:textId="77777777" w:rsidR="007F0C2D" w:rsidRDefault="007F0C2D" w:rsidP="007F0C2D">
      <w:pPr>
        <w:ind w:right="-1"/>
      </w:pPr>
    </w:p>
    <w:p w14:paraId="00872F04" w14:textId="77777777" w:rsidR="007F0C2D" w:rsidRDefault="007F0C2D" w:rsidP="007F0C2D">
      <w:pPr>
        <w:ind w:right="-1"/>
      </w:pPr>
    </w:p>
    <w:p w14:paraId="5D236506" w14:textId="77777777" w:rsidR="007F0C2D" w:rsidRDefault="007F0C2D" w:rsidP="007F0C2D">
      <w:pPr>
        <w:ind w:right="-1"/>
      </w:pPr>
    </w:p>
    <w:p w14:paraId="31E77657" w14:textId="77777777" w:rsidR="007F0C2D" w:rsidRDefault="007F0C2D" w:rsidP="007F0C2D">
      <w:pPr>
        <w:ind w:right="-1"/>
      </w:pPr>
    </w:p>
    <w:p w14:paraId="17B3C0C6" w14:textId="77777777" w:rsidR="007F0C2D" w:rsidRDefault="007F0C2D" w:rsidP="007F0C2D">
      <w:pPr>
        <w:ind w:right="-1"/>
      </w:pPr>
    </w:p>
    <w:p w14:paraId="65F7253F" w14:textId="77777777" w:rsidR="00276FC4" w:rsidRDefault="00276FC4" w:rsidP="00276FC4"/>
    <w:p w14:paraId="555CE05D" w14:textId="77777777" w:rsidR="00276FC4" w:rsidRDefault="00276FC4" w:rsidP="00276FC4"/>
    <w:p w14:paraId="67184100" w14:textId="77777777" w:rsidR="00276FC4" w:rsidRDefault="00276FC4" w:rsidP="00276FC4"/>
    <w:p w14:paraId="28828873" w14:textId="77777777" w:rsidR="009F473D" w:rsidRDefault="009F473D" w:rsidP="00276FC4"/>
    <w:p w14:paraId="32B96963" w14:textId="77777777" w:rsidR="00276FC4" w:rsidRDefault="00276FC4" w:rsidP="00276FC4"/>
    <w:p w14:paraId="0E0CCAFE" w14:textId="77777777" w:rsidR="006A677B" w:rsidRDefault="006A677B" w:rsidP="00276FC4"/>
    <w:p w14:paraId="1BD42574" w14:textId="77777777" w:rsidR="009F473D" w:rsidRPr="009F473D" w:rsidRDefault="009F473D" w:rsidP="009F473D">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alisto MT" w:hAnsi="Calisto MT" w:cs="Tahoma"/>
          <w:b/>
          <w:caps/>
          <w:sz w:val="18"/>
          <w:szCs w:val="36"/>
        </w:rPr>
      </w:pPr>
    </w:p>
    <w:p w14:paraId="34AD88F1" w14:textId="6B6C10A5" w:rsidR="00276FC4" w:rsidRDefault="00276FC4" w:rsidP="009F473D">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alisto MT" w:hAnsi="Calisto MT" w:cs="Tahoma"/>
          <w:b/>
          <w:sz w:val="36"/>
          <w:szCs w:val="36"/>
        </w:rPr>
      </w:pPr>
      <w:r w:rsidRPr="009F473D">
        <w:rPr>
          <w:rFonts w:ascii="Calisto MT" w:hAnsi="Calisto MT" w:cs="Tahoma"/>
          <w:b/>
          <w:caps/>
          <w:sz w:val="36"/>
          <w:szCs w:val="36"/>
        </w:rPr>
        <w:t xml:space="preserve">Pièce n° </w:t>
      </w:r>
      <w:r w:rsidR="00A16DAE">
        <w:rPr>
          <w:rFonts w:ascii="Calisto MT" w:hAnsi="Calisto MT" w:cs="Tahoma"/>
          <w:b/>
          <w:caps/>
          <w:sz w:val="36"/>
          <w:szCs w:val="36"/>
        </w:rPr>
        <w:t>1</w:t>
      </w:r>
      <w:r w:rsidR="009F473D" w:rsidRPr="009F473D">
        <w:rPr>
          <w:rFonts w:ascii="Calisto MT" w:hAnsi="Calisto MT" w:cs="Tahoma"/>
          <w:b/>
          <w:caps/>
          <w:sz w:val="36"/>
          <w:szCs w:val="36"/>
        </w:rPr>
        <w:t> :</w:t>
      </w:r>
      <w:r w:rsidR="009F473D">
        <w:rPr>
          <w:rFonts w:ascii="Calisto MT" w:hAnsi="Calisto MT" w:cs="Tahoma"/>
          <w:b/>
          <w:caps/>
          <w:sz w:val="36"/>
          <w:szCs w:val="36"/>
        </w:rPr>
        <w:t xml:space="preserve"> </w:t>
      </w:r>
      <w:r>
        <w:rPr>
          <w:rFonts w:ascii="Calisto MT" w:hAnsi="Calisto MT" w:cs="Tahoma"/>
          <w:b/>
          <w:sz w:val="36"/>
          <w:szCs w:val="36"/>
        </w:rPr>
        <w:t xml:space="preserve">AVIS </w:t>
      </w:r>
      <w:r w:rsidR="007D5BAC">
        <w:rPr>
          <w:rFonts w:ascii="Calisto MT" w:hAnsi="Calisto MT" w:cs="Tahoma"/>
          <w:b/>
          <w:sz w:val="36"/>
          <w:szCs w:val="36"/>
        </w:rPr>
        <w:t>D’APPEL D</w:t>
      </w:r>
      <w:r w:rsidR="005031C3">
        <w:rPr>
          <w:rFonts w:ascii="Calisto MT" w:hAnsi="Calisto MT" w:cs="Tahoma"/>
          <w:b/>
          <w:sz w:val="36"/>
          <w:szCs w:val="36"/>
        </w:rPr>
        <w:t>’</w:t>
      </w:r>
      <w:r w:rsidR="007D5BAC">
        <w:rPr>
          <w:rFonts w:ascii="Calisto MT" w:hAnsi="Calisto MT" w:cs="Tahoma"/>
          <w:b/>
          <w:sz w:val="36"/>
          <w:szCs w:val="36"/>
        </w:rPr>
        <w:t>OFFRES</w:t>
      </w:r>
      <w:r>
        <w:rPr>
          <w:rFonts w:ascii="Calisto MT" w:hAnsi="Calisto MT" w:cs="Tahoma"/>
          <w:b/>
          <w:sz w:val="36"/>
          <w:szCs w:val="36"/>
        </w:rPr>
        <w:t xml:space="preserve"> </w:t>
      </w:r>
      <w:r w:rsidR="00311A0F">
        <w:rPr>
          <w:rFonts w:ascii="Calisto MT" w:hAnsi="Calisto MT" w:cs="Tahoma"/>
          <w:b/>
          <w:sz w:val="36"/>
          <w:szCs w:val="36"/>
        </w:rPr>
        <w:t>(A</w:t>
      </w:r>
      <w:r w:rsidR="007D5BAC">
        <w:rPr>
          <w:rFonts w:ascii="Calisto MT" w:hAnsi="Calisto MT" w:cs="Tahoma"/>
          <w:b/>
          <w:sz w:val="36"/>
          <w:szCs w:val="36"/>
        </w:rPr>
        <w:t>AO</w:t>
      </w:r>
      <w:r>
        <w:rPr>
          <w:rFonts w:ascii="Calisto MT" w:hAnsi="Calisto MT" w:cs="Tahoma"/>
          <w:b/>
          <w:sz w:val="36"/>
          <w:szCs w:val="36"/>
        </w:rPr>
        <w:t>)</w:t>
      </w:r>
    </w:p>
    <w:p w14:paraId="006B4911" w14:textId="77777777" w:rsidR="009F473D" w:rsidRPr="009F473D" w:rsidRDefault="009F473D" w:rsidP="009F473D">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Calisto MT" w:hAnsi="Calisto MT" w:cs="Tahoma"/>
          <w:b/>
          <w:caps/>
          <w:sz w:val="18"/>
          <w:szCs w:val="36"/>
        </w:rPr>
      </w:pPr>
    </w:p>
    <w:p w14:paraId="2EDEB78A" w14:textId="77777777" w:rsidR="00276FC4" w:rsidRDefault="00276FC4" w:rsidP="00276FC4">
      <w:pPr>
        <w:rPr>
          <w:rFonts w:ascii="Calisto MT" w:hAnsi="Calisto MT" w:cs="Tahoma"/>
          <w:b/>
          <w:sz w:val="36"/>
          <w:szCs w:val="36"/>
        </w:rPr>
      </w:pPr>
    </w:p>
    <w:p w14:paraId="313402F9" w14:textId="77777777" w:rsidR="00276FC4" w:rsidRDefault="00276FC4" w:rsidP="00276FC4"/>
    <w:p w14:paraId="3362E7A2" w14:textId="77777777" w:rsidR="00276FC4" w:rsidRDefault="00276FC4" w:rsidP="00276FC4"/>
    <w:p w14:paraId="745CF386" w14:textId="77777777" w:rsidR="00276FC4" w:rsidRDefault="00276FC4" w:rsidP="00276FC4"/>
    <w:p w14:paraId="2CF750AF" w14:textId="77777777" w:rsidR="00276FC4" w:rsidRDefault="00276FC4" w:rsidP="00276FC4"/>
    <w:p w14:paraId="26DF0226" w14:textId="77777777" w:rsidR="00276FC4" w:rsidRDefault="00276FC4" w:rsidP="00276FC4"/>
    <w:p w14:paraId="54622499" w14:textId="77777777" w:rsidR="00147679" w:rsidRDefault="00147679" w:rsidP="00276FC4"/>
    <w:p w14:paraId="5422F5A5" w14:textId="77777777" w:rsidR="00147679" w:rsidRDefault="00147679" w:rsidP="00276FC4"/>
    <w:p w14:paraId="5C36A2A4" w14:textId="77777777" w:rsidR="00147679" w:rsidRDefault="00147679" w:rsidP="00276FC4"/>
    <w:p w14:paraId="370A5667" w14:textId="77777777" w:rsidR="00147679" w:rsidRDefault="00147679" w:rsidP="00276FC4"/>
    <w:p w14:paraId="22A18BAE" w14:textId="77777777" w:rsidR="00276FC4" w:rsidRDefault="00276FC4" w:rsidP="00276FC4"/>
    <w:p w14:paraId="2A785905" w14:textId="77777777" w:rsidR="00276FC4" w:rsidRDefault="00276FC4" w:rsidP="00276FC4"/>
    <w:p w14:paraId="65FBE13E" w14:textId="77777777" w:rsidR="00902132" w:rsidRDefault="00902132" w:rsidP="00276FC4"/>
    <w:p w14:paraId="0AFCEBDB" w14:textId="77777777" w:rsidR="00276FC4" w:rsidRDefault="00276FC4" w:rsidP="00276FC4"/>
    <w:p w14:paraId="23F0EC5A" w14:textId="77777777" w:rsidR="00311A0F" w:rsidRDefault="00311A0F" w:rsidP="00311A0F">
      <w:pPr>
        <w:spacing w:after="0" w:line="240" w:lineRule="auto"/>
        <w:jc w:val="both"/>
        <w:rPr>
          <w:rFonts w:ascii="Times New Roman" w:eastAsia="Times New Roman" w:hAnsi="Times New Roman"/>
          <w:b/>
          <w:sz w:val="28"/>
          <w:szCs w:val="28"/>
          <w:lang w:val="fr-FR" w:eastAsia="fr-FR"/>
        </w:rPr>
      </w:pPr>
    </w:p>
    <w:p w14:paraId="184B98B7" w14:textId="58097319" w:rsidR="0092493D" w:rsidRPr="00F07B1D" w:rsidRDefault="00311A0F" w:rsidP="0092493D">
      <w:pPr>
        <w:spacing w:after="0" w:line="240" w:lineRule="auto"/>
        <w:jc w:val="both"/>
        <w:rPr>
          <w:rFonts w:ascii="Times New Roman" w:eastAsia="Times New Roman" w:hAnsi="Times New Roman"/>
          <w:b/>
          <w:sz w:val="24"/>
          <w:szCs w:val="24"/>
          <w:lang w:val="fr-FR" w:eastAsia="fr-FR"/>
        </w:rPr>
      </w:pPr>
      <w:r w:rsidRPr="002A542D">
        <w:rPr>
          <w:rFonts w:ascii="Times New Roman" w:eastAsia="Times New Roman" w:hAnsi="Times New Roman"/>
          <w:b/>
          <w:sz w:val="26"/>
          <w:szCs w:val="26"/>
          <w:lang w:val="fr-FR" w:eastAsia="fr-FR"/>
        </w:rPr>
        <w:t xml:space="preserve">AVIS </w:t>
      </w:r>
      <w:r w:rsidR="007D5BAC" w:rsidRPr="002A542D">
        <w:rPr>
          <w:rFonts w:ascii="Times New Roman" w:eastAsia="Times New Roman" w:hAnsi="Times New Roman"/>
          <w:b/>
          <w:sz w:val="26"/>
          <w:szCs w:val="26"/>
          <w:lang w:val="fr-FR" w:eastAsia="fr-FR"/>
        </w:rPr>
        <w:t xml:space="preserve">D’APPEL </w:t>
      </w:r>
      <w:r w:rsidR="007D5BAC" w:rsidRPr="00F07B1D">
        <w:rPr>
          <w:rFonts w:ascii="Times New Roman" w:eastAsia="Times New Roman" w:hAnsi="Times New Roman"/>
          <w:b/>
          <w:sz w:val="24"/>
          <w:szCs w:val="24"/>
          <w:lang w:val="fr-FR" w:eastAsia="fr-FR"/>
        </w:rPr>
        <w:t>D’OFFRES</w:t>
      </w:r>
      <w:r w:rsidRPr="00F07B1D">
        <w:rPr>
          <w:rFonts w:ascii="Times New Roman" w:eastAsia="Times New Roman" w:hAnsi="Times New Roman"/>
          <w:b/>
          <w:sz w:val="24"/>
          <w:szCs w:val="24"/>
          <w:lang w:val="fr-FR" w:eastAsia="fr-FR"/>
        </w:rPr>
        <w:t xml:space="preserve"> </w:t>
      </w:r>
      <w:r w:rsidR="00372FED" w:rsidRPr="00F07B1D">
        <w:rPr>
          <w:rFonts w:ascii="Times New Roman" w:eastAsia="Times New Roman" w:hAnsi="Times New Roman"/>
          <w:b/>
          <w:sz w:val="24"/>
          <w:szCs w:val="24"/>
          <w:lang w:val="fr-FR" w:eastAsia="fr-FR"/>
        </w:rPr>
        <w:t>N</w:t>
      </w:r>
      <w:r w:rsidR="007D5BAC" w:rsidRPr="00F07B1D">
        <w:rPr>
          <w:rFonts w:ascii="Times New Roman" w:eastAsia="Times New Roman" w:hAnsi="Times New Roman"/>
          <w:b/>
          <w:sz w:val="24"/>
          <w:szCs w:val="24"/>
          <w:lang w:val="fr-FR" w:eastAsia="fr-FR"/>
        </w:rPr>
        <w:t>°</w:t>
      </w:r>
      <w:r w:rsidR="005031C3">
        <w:rPr>
          <w:rFonts w:ascii="Times New Roman" w:eastAsia="Times New Roman" w:hAnsi="Times New Roman"/>
          <w:b/>
          <w:sz w:val="24"/>
          <w:szCs w:val="24"/>
          <w:lang w:val="fr-FR" w:eastAsia="fr-FR"/>
        </w:rPr>
        <w:t>013</w:t>
      </w:r>
      <w:r w:rsidR="007D5BAC" w:rsidRPr="00F07B1D">
        <w:rPr>
          <w:rFonts w:ascii="Times New Roman" w:eastAsia="Times New Roman" w:hAnsi="Times New Roman"/>
          <w:b/>
          <w:sz w:val="24"/>
          <w:szCs w:val="24"/>
          <w:lang w:val="fr-FR" w:eastAsia="fr-FR"/>
        </w:rPr>
        <w:t>/AONO/ COM.</w:t>
      </w:r>
      <w:r w:rsidR="00A21454" w:rsidRPr="00F07B1D">
        <w:rPr>
          <w:rFonts w:ascii="Times New Roman" w:eastAsia="Times New Roman" w:hAnsi="Times New Roman"/>
          <w:b/>
          <w:sz w:val="24"/>
          <w:szCs w:val="24"/>
          <w:lang w:val="fr-FR" w:eastAsia="fr-FR"/>
        </w:rPr>
        <w:t>BIPINDI</w:t>
      </w:r>
      <w:r w:rsidR="007D5BAC" w:rsidRPr="00F07B1D">
        <w:rPr>
          <w:rFonts w:ascii="Times New Roman" w:eastAsia="Times New Roman" w:hAnsi="Times New Roman"/>
          <w:b/>
          <w:sz w:val="24"/>
          <w:szCs w:val="24"/>
          <w:lang w:val="fr-FR" w:eastAsia="fr-FR"/>
        </w:rPr>
        <w:t>/CIPM/SIGAMP/202</w:t>
      </w:r>
      <w:r w:rsidR="0092493D" w:rsidRPr="00F07B1D">
        <w:rPr>
          <w:rFonts w:ascii="Times New Roman" w:eastAsia="Times New Roman" w:hAnsi="Times New Roman"/>
          <w:b/>
          <w:sz w:val="24"/>
          <w:szCs w:val="24"/>
          <w:lang w:val="fr-FR" w:eastAsia="fr-FR"/>
        </w:rPr>
        <w:t>6</w:t>
      </w:r>
      <w:r w:rsidR="007D5BAC" w:rsidRPr="00F07B1D">
        <w:rPr>
          <w:rFonts w:ascii="Times New Roman" w:eastAsia="Times New Roman" w:hAnsi="Times New Roman"/>
          <w:b/>
          <w:i/>
          <w:iCs/>
          <w:sz w:val="24"/>
          <w:szCs w:val="24"/>
          <w:lang w:val="fr-FR" w:eastAsia="fr-FR"/>
        </w:rPr>
        <w:t xml:space="preserve"> </w:t>
      </w:r>
      <w:r w:rsidR="007D5BAC" w:rsidRPr="00F07B1D">
        <w:rPr>
          <w:rFonts w:ascii="Times New Roman" w:eastAsia="Times New Roman" w:hAnsi="Times New Roman"/>
          <w:b/>
          <w:sz w:val="24"/>
          <w:szCs w:val="24"/>
          <w:lang w:val="fr-FR" w:eastAsia="fr-FR"/>
        </w:rPr>
        <w:t xml:space="preserve">DU </w:t>
      </w:r>
      <w:r w:rsidR="00760BA4">
        <w:rPr>
          <w:rFonts w:ascii="Times New Roman" w:eastAsia="Times New Roman" w:hAnsi="Times New Roman"/>
          <w:b/>
          <w:sz w:val="24"/>
          <w:szCs w:val="24"/>
          <w:lang w:val="fr-FR" w:eastAsia="fr-FR"/>
        </w:rPr>
        <w:t>04</w:t>
      </w:r>
      <w:r w:rsidR="005031C3">
        <w:rPr>
          <w:rFonts w:ascii="Times New Roman" w:eastAsia="Times New Roman" w:hAnsi="Times New Roman"/>
          <w:b/>
          <w:sz w:val="24"/>
          <w:szCs w:val="24"/>
          <w:lang w:val="fr-FR" w:eastAsia="fr-FR"/>
        </w:rPr>
        <w:t>/0</w:t>
      </w:r>
      <w:r w:rsidR="00760BA4">
        <w:rPr>
          <w:rFonts w:ascii="Times New Roman" w:eastAsia="Times New Roman" w:hAnsi="Times New Roman"/>
          <w:b/>
          <w:sz w:val="24"/>
          <w:szCs w:val="24"/>
          <w:lang w:val="fr-FR" w:eastAsia="fr-FR"/>
        </w:rPr>
        <w:t>3</w:t>
      </w:r>
      <w:r w:rsidR="005031C3">
        <w:rPr>
          <w:rFonts w:ascii="Times New Roman" w:eastAsia="Times New Roman" w:hAnsi="Times New Roman"/>
          <w:b/>
          <w:sz w:val="24"/>
          <w:szCs w:val="24"/>
          <w:lang w:val="fr-FR" w:eastAsia="fr-FR"/>
        </w:rPr>
        <w:t>/2026,</w:t>
      </w:r>
      <w:r w:rsidR="007D5BAC" w:rsidRPr="00F07B1D">
        <w:rPr>
          <w:rFonts w:ascii="Times New Roman" w:eastAsia="Times New Roman" w:hAnsi="Times New Roman"/>
          <w:b/>
          <w:sz w:val="24"/>
          <w:szCs w:val="24"/>
          <w:lang w:val="fr-FR" w:eastAsia="fr-FR"/>
        </w:rPr>
        <w:t xml:space="preserve"> </w:t>
      </w:r>
      <w:r w:rsidR="001769D0" w:rsidRPr="00F07B1D">
        <w:rPr>
          <w:rFonts w:ascii="Times New Roman" w:eastAsia="Times New Roman" w:hAnsi="Times New Roman"/>
          <w:b/>
          <w:sz w:val="24"/>
          <w:szCs w:val="24"/>
          <w:lang w:val="fr-FR" w:eastAsia="fr-FR"/>
        </w:rPr>
        <w:t>POUR LE</w:t>
      </w:r>
      <w:r w:rsidR="007D5BAC" w:rsidRPr="00F07B1D">
        <w:rPr>
          <w:rFonts w:ascii="Times New Roman" w:eastAsia="Times New Roman" w:hAnsi="Times New Roman"/>
          <w:b/>
          <w:sz w:val="24"/>
          <w:szCs w:val="24"/>
          <w:lang w:val="fr-FR" w:eastAsia="fr-FR"/>
        </w:rPr>
        <w:t xml:space="preserve"> CONTROLE </w:t>
      </w:r>
      <w:r w:rsidR="001769D0" w:rsidRPr="00F07B1D">
        <w:rPr>
          <w:rFonts w:ascii="Times New Roman" w:eastAsia="Times New Roman" w:hAnsi="Times New Roman"/>
          <w:b/>
          <w:sz w:val="24"/>
          <w:szCs w:val="24"/>
          <w:lang w:val="fr-FR" w:eastAsia="fr-FR"/>
        </w:rPr>
        <w:t>TECHNIQUE ET</w:t>
      </w:r>
      <w:r w:rsidR="007D5BAC" w:rsidRPr="00F07B1D">
        <w:rPr>
          <w:rFonts w:ascii="Times New Roman" w:eastAsia="Times New Roman" w:hAnsi="Times New Roman"/>
          <w:b/>
          <w:sz w:val="24"/>
          <w:szCs w:val="24"/>
          <w:lang w:val="fr-FR" w:eastAsia="fr-FR"/>
        </w:rPr>
        <w:t xml:space="preserve"> LA SURVEILLANCE DES </w:t>
      </w:r>
      <w:r w:rsidR="0092493D" w:rsidRPr="00F07B1D">
        <w:rPr>
          <w:rFonts w:ascii="Times New Roman" w:eastAsia="Times New Roman" w:hAnsi="Times New Roman"/>
          <w:b/>
          <w:iCs/>
          <w:sz w:val="24"/>
          <w:szCs w:val="24"/>
          <w:lang w:val="fr-FR" w:eastAsia="fr-FR"/>
        </w:rPr>
        <w:t>TRAVAUX D’ENTRETIEN DU TRONÇON DE ROUTE EN TERRE : PONT TYANGO -EP DE EBIMINBANG - ASSOK 2 LIMITE D'ARRONDISSEMENT AVEC EFOULAN, AVEC CONSTRUCTION D’OUVRAGES D’ART, DANS L'ARRONDISSEMENT DE BIPINDI, DEPARTEMENT DE L'OCEAN, REGION DU SUD.</w:t>
      </w:r>
    </w:p>
    <w:p w14:paraId="5B9AEE7A" w14:textId="77777777" w:rsidR="007D5BAC" w:rsidRPr="00D46937" w:rsidRDefault="007D5BAC" w:rsidP="007D5BAC">
      <w:pPr>
        <w:spacing w:after="0" w:line="240" w:lineRule="auto"/>
        <w:jc w:val="both"/>
        <w:rPr>
          <w:rFonts w:ascii="Times New Roman" w:hAnsi="Times New Roman"/>
          <w:b/>
          <w:sz w:val="24"/>
          <w:szCs w:val="24"/>
        </w:rPr>
      </w:pPr>
    </w:p>
    <w:p w14:paraId="098A7E49" w14:textId="4B938BCC" w:rsidR="00276FC4" w:rsidRPr="00D46937" w:rsidRDefault="00276FC4" w:rsidP="00276FC4">
      <w:pPr>
        <w:jc w:val="center"/>
        <w:rPr>
          <w:rFonts w:ascii="Times New Roman" w:hAnsi="Times New Roman"/>
          <w:b/>
          <w:sz w:val="24"/>
          <w:szCs w:val="24"/>
        </w:rPr>
      </w:pPr>
      <w:r w:rsidRPr="00D46937">
        <w:rPr>
          <w:rFonts w:ascii="Times New Roman" w:hAnsi="Times New Roman"/>
          <w:b/>
          <w:sz w:val="24"/>
          <w:szCs w:val="24"/>
          <w:u w:val="single"/>
        </w:rPr>
        <w:t>FINANCEMENT</w:t>
      </w:r>
      <w:r w:rsidRPr="00D46937">
        <w:rPr>
          <w:rFonts w:ascii="Times New Roman" w:hAnsi="Times New Roman"/>
          <w:b/>
          <w:sz w:val="24"/>
          <w:szCs w:val="24"/>
        </w:rPr>
        <w:t xml:space="preserve"> </w:t>
      </w:r>
      <w:r w:rsidR="005031C3">
        <w:rPr>
          <w:rFonts w:ascii="Times New Roman" w:hAnsi="Times New Roman"/>
          <w:b/>
          <w:sz w:val="24"/>
          <w:szCs w:val="24"/>
        </w:rPr>
        <w:t>MINTP/</w:t>
      </w:r>
      <w:r w:rsidR="007D5BAC" w:rsidRPr="007D5BAC">
        <w:rPr>
          <w:rFonts w:ascii="Times New Roman" w:hAnsi="Times New Roman"/>
          <w:b/>
          <w:sz w:val="24"/>
          <w:szCs w:val="24"/>
          <w:lang w:val="fr-FR"/>
        </w:rPr>
        <w:t>Fonds Routier, Exercices 2026, 2027 et 2028</w:t>
      </w:r>
      <w:r w:rsidR="00D875F2">
        <w:rPr>
          <w:rFonts w:ascii="Times New Roman" w:hAnsi="Times New Roman"/>
          <w:b/>
          <w:sz w:val="24"/>
          <w:szCs w:val="24"/>
        </w:rPr>
        <w:t>.</w:t>
      </w:r>
    </w:p>
    <w:p w14:paraId="211B7B02" w14:textId="7666EB3F" w:rsidR="00276FC4" w:rsidRDefault="00276FC4" w:rsidP="00276FC4">
      <w:pPr>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Le </w:t>
      </w:r>
      <w:r w:rsidR="007D5BAC">
        <w:rPr>
          <w:rFonts w:ascii="Times New Roman" w:hAnsi="Times New Roman"/>
          <w:sz w:val="24"/>
          <w:szCs w:val="24"/>
        </w:rPr>
        <w:t xml:space="preserve">Maire de la Commune de </w:t>
      </w:r>
      <w:proofErr w:type="spellStart"/>
      <w:r w:rsidR="00A21454">
        <w:rPr>
          <w:rFonts w:ascii="Times New Roman" w:hAnsi="Times New Roman"/>
          <w:sz w:val="24"/>
          <w:szCs w:val="24"/>
        </w:rPr>
        <w:t>Bipindi</w:t>
      </w:r>
      <w:proofErr w:type="spellEnd"/>
      <w:r w:rsidR="00311A0F">
        <w:rPr>
          <w:rFonts w:ascii="Times New Roman" w:hAnsi="Times New Roman"/>
          <w:sz w:val="24"/>
          <w:szCs w:val="24"/>
        </w:rPr>
        <w:t>,</w:t>
      </w:r>
      <w:r w:rsidRPr="00D46937">
        <w:rPr>
          <w:rFonts w:ascii="Times New Roman" w:hAnsi="Times New Roman"/>
          <w:sz w:val="24"/>
          <w:szCs w:val="24"/>
        </w:rPr>
        <w:t xml:space="preserve"> Autorité Contr</w:t>
      </w:r>
      <w:r w:rsidR="00147679">
        <w:rPr>
          <w:rFonts w:ascii="Times New Roman" w:hAnsi="Times New Roman"/>
          <w:sz w:val="24"/>
          <w:szCs w:val="24"/>
        </w:rPr>
        <w:t>acta</w:t>
      </w:r>
      <w:r w:rsidR="00764124">
        <w:rPr>
          <w:rFonts w:ascii="Times New Roman" w:hAnsi="Times New Roman"/>
          <w:sz w:val="24"/>
          <w:szCs w:val="24"/>
        </w:rPr>
        <w:t xml:space="preserve">nte, lance pour le compte de </w:t>
      </w:r>
      <w:r w:rsidR="007D5BAC" w:rsidRPr="007D5BAC">
        <w:rPr>
          <w:rFonts w:ascii="Times New Roman" w:hAnsi="Times New Roman"/>
          <w:sz w:val="24"/>
          <w:szCs w:val="24"/>
        </w:rPr>
        <w:t>la Commune</w:t>
      </w:r>
      <w:r w:rsidR="007D5BAC">
        <w:rPr>
          <w:rFonts w:ascii="Times New Roman" w:hAnsi="Times New Roman"/>
          <w:sz w:val="24"/>
          <w:szCs w:val="24"/>
        </w:rPr>
        <w:t xml:space="preserve">  </w:t>
      </w:r>
      <w:r w:rsidR="007D5BAC" w:rsidRPr="007D5BAC">
        <w:rPr>
          <w:rFonts w:ascii="Times New Roman" w:hAnsi="Times New Roman"/>
          <w:sz w:val="24"/>
          <w:szCs w:val="24"/>
        </w:rPr>
        <w:t xml:space="preserve">de </w:t>
      </w:r>
      <w:proofErr w:type="spellStart"/>
      <w:r w:rsidR="00A21454">
        <w:rPr>
          <w:rFonts w:ascii="Times New Roman" w:hAnsi="Times New Roman"/>
          <w:sz w:val="24"/>
          <w:szCs w:val="24"/>
        </w:rPr>
        <w:t>Bipindi</w:t>
      </w:r>
      <w:proofErr w:type="spellEnd"/>
      <w:r w:rsidR="007D5BAC">
        <w:rPr>
          <w:rFonts w:ascii="Times New Roman" w:hAnsi="Times New Roman"/>
          <w:sz w:val="24"/>
          <w:szCs w:val="24"/>
        </w:rPr>
        <w:t>,</w:t>
      </w:r>
      <w:r w:rsidR="007D5BAC" w:rsidRPr="007D5BAC">
        <w:rPr>
          <w:rFonts w:ascii="Times New Roman" w:hAnsi="Times New Roman"/>
          <w:sz w:val="24"/>
          <w:szCs w:val="24"/>
        </w:rPr>
        <w:t xml:space="preserve"> </w:t>
      </w:r>
      <w:r w:rsidR="00311A0F">
        <w:rPr>
          <w:rFonts w:ascii="Times New Roman" w:hAnsi="Times New Roman"/>
          <w:sz w:val="24"/>
          <w:szCs w:val="24"/>
        </w:rPr>
        <w:t>un Avis</w:t>
      </w:r>
      <w:r w:rsidRPr="00D46937">
        <w:rPr>
          <w:rFonts w:ascii="Times New Roman" w:hAnsi="Times New Roman"/>
          <w:sz w:val="24"/>
          <w:szCs w:val="24"/>
        </w:rPr>
        <w:t xml:space="preserve"> </w:t>
      </w:r>
      <w:r w:rsidR="00311A0F">
        <w:rPr>
          <w:rFonts w:ascii="Times New Roman" w:hAnsi="Times New Roman"/>
          <w:sz w:val="24"/>
          <w:szCs w:val="24"/>
        </w:rPr>
        <w:t>d</w:t>
      </w:r>
      <w:r w:rsidR="007D5BAC">
        <w:rPr>
          <w:rFonts w:ascii="Times New Roman" w:hAnsi="Times New Roman"/>
          <w:sz w:val="24"/>
          <w:szCs w:val="24"/>
        </w:rPr>
        <w:t>’Appel d’Offres (</w:t>
      </w:r>
      <w:r w:rsidR="00311A0F">
        <w:rPr>
          <w:rFonts w:ascii="Times New Roman" w:hAnsi="Times New Roman"/>
          <w:sz w:val="24"/>
          <w:szCs w:val="24"/>
        </w:rPr>
        <w:t>A.</w:t>
      </w:r>
      <w:r w:rsidR="007D5BAC">
        <w:rPr>
          <w:rFonts w:ascii="Times New Roman" w:hAnsi="Times New Roman"/>
          <w:sz w:val="24"/>
          <w:szCs w:val="24"/>
        </w:rPr>
        <w:t>A.O</w:t>
      </w:r>
      <w:r w:rsidRPr="00D46937">
        <w:rPr>
          <w:rFonts w:ascii="Times New Roman" w:hAnsi="Times New Roman"/>
          <w:sz w:val="24"/>
          <w:szCs w:val="24"/>
        </w:rPr>
        <w:t>), pour la réalisation des opérations sus-indiquées.</w:t>
      </w:r>
    </w:p>
    <w:p w14:paraId="364AAFF4" w14:textId="77777777" w:rsidR="00D46937" w:rsidRPr="002E1B74" w:rsidRDefault="00D46937" w:rsidP="00276FC4">
      <w:pPr>
        <w:spacing w:after="0" w:line="240" w:lineRule="auto"/>
        <w:ind w:firstLine="567"/>
        <w:jc w:val="both"/>
        <w:rPr>
          <w:rFonts w:ascii="Times New Roman" w:hAnsi="Times New Roman"/>
          <w:sz w:val="12"/>
          <w:szCs w:val="24"/>
        </w:rPr>
      </w:pPr>
    </w:p>
    <w:p w14:paraId="6A4CEE44" w14:textId="77777777" w:rsidR="00276FC4" w:rsidRPr="00D46937" w:rsidRDefault="00276FC4" w:rsidP="00276FC4">
      <w:pPr>
        <w:pStyle w:val="Paragraphedeliste"/>
        <w:numPr>
          <w:ilvl w:val="0"/>
          <w:numId w:val="1"/>
        </w:numPr>
        <w:spacing w:after="0" w:line="240" w:lineRule="auto"/>
        <w:jc w:val="both"/>
        <w:rPr>
          <w:rFonts w:ascii="Times New Roman" w:hAnsi="Times New Roman" w:cs="Times New Roman"/>
          <w:b/>
          <w:sz w:val="24"/>
          <w:szCs w:val="24"/>
        </w:rPr>
      </w:pPr>
      <w:r w:rsidRPr="00D46937">
        <w:rPr>
          <w:rFonts w:ascii="Times New Roman" w:hAnsi="Times New Roman" w:cs="Times New Roman"/>
          <w:b/>
          <w:sz w:val="24"/>
          <w:szCs w:val="24"/>
        </w:rPr>
        <w:t>Objet de l'Appel d'Offres.</w:t>
      </w:r>
    </w:p>
    <w:p w14:paraId="245DA39C" w14:textId="4CDB7550" w:rsidR="00276FC4" w:rsidRPr="00ED0342" w:rsidRDefault="00311A0F" w:rsidP="00D875F2">
      <w:pPr>
        <w:spacing w:after="0" w:line="240" w:lineRule="auto"/>
        <w:jc w:val="both"/>
        <w:rPr>
          <w:rFonts w:ascii="Times New Roman" w:eastAsia="Times New Roman" w:hAnsi="Times New Roman"/>
          <w:sz w:val="28"/>
          <w:szCs w:val="28"/>
          <w:lang w:val="fr-FR" w:eastAsia="fr-FR"/>
        </w:rPr>
      </w:pPr>
      <w:r>
        <w:rPr>
          <w:rFonts w:ascii="Times New Roman" w:hAnsi="Times New Roman"/>
          <w:sz w:val="24"/>
          <w:szCs w:val="24"/>
        </w:rPr>
        <w:t xml:space="preserve">Le présent Avis </w:t>
      </w:r>
      <w:r w:rsidR="005031C3">
        <w:rPr>
          <w:rFonts w:ascii="Times New Roman" w:hAnsi="Times New Roman"/>
          <w:sz w:val="24"/>
          <w:szCs w:val="24"/>
        </w:rPr>
        <w:t>d’appel d’offres national ouvert</w:t>
      </w:r>
      <w:r w:rsidR="00276FC4" w:rsidRPr="00D46937">
        <w:rPr>
          <w:rFonts w:ascii="Times New Roman" w:hAnsi="Times New Roman"/>
          <w:sz w:val="24"/>
          <w:szCs w:val="24"/>
        </w:rPr>
        <w:t xml:space="preserve"> a pour objet le contrôle technique et la surveillance des </w:t>
      </w:r>
      <w:r w:rsidR="007E0CBD" w:rsidRPr="007E0CBD">
        <w:rPr>
          <w:rFonts w:ascii="Times New Roman" w:hAnsi="Times New Roman"/>
          <w:b/>
          <w:sz w:val="24"/>
          <w:szCs w:val="24"/>
          <w:lang w:val="fr-FR"/>
        </w:rPr>
        <w:t xml:space="preserve">travaux </w:t>
      </w:r>
      <w:r w:rsidR="00A21454" w:rsidRPr="00A21454">
        <w:rPr>
          <w:rFonts w:ascii="Times New Roman" w:hAnsi="Times New Roman"/>
          <w:b/>
          <w:iCs/>
          <w:sz w:val="24"/>
          <w:szCs w:val="24"/>
          <w:lang w:val="fr-FR"/>
        </w:rPr>
        <w:t xml:space="preserve">d’entretien du tronçon de route en terre : pont </w:t>
      </w:r>
      <w:proofErr w:type="spellStart"/>
      <w:r w:rsidR="00A21454">
        <w:rPr>
          <w:rFonts w:ascii="Times New Roman" w:hAnsi="Times New Roman"/>
          <w:b/>
          <w:iCs/>
          <w:sz w:val="24"/>
          <w:szCs w:val="24"/>
          <w:lang w:val="fr-FR"/>
        </w:rPr>
        <w:t>T</w:t>
      </w:r>
      <w:r w:rsidR="00A21454" w:rsidRPr="00A21454">
        <w:rPr>
          <w:rFonts w:ascii="Times New Roman" w:hAnsi="Times New Roman"/>
          <w:b/>
          <w:iCs/>
          <w:sz w:val="24"/>
          <w:szCs w:val="24"/>
          <w:lang w:val="fr-FR"/>
        </w:rPr>
        <w:t>yango</w:t>
      </w:r>
      <w:proofErr w:type="spellEnd"/>
      <w:r w:rsidR="00A21454" w:rsidRPr="00A21454">
        <w:rPr>
          <w:rFonts w:ascii="Times New Roman" w:hAnsi="Times New Roman"/>
          <w:b/>
          <w:iCs/>
          <w:sz w:val="24"/>
          <w:szCs w:val="24"/>
          <w:lang w:val="fr-FR"/>
        </w:rPr>
        <w:t xml:space="preserve"> -</w:t>
      </w:r>
      <w:r w:rsidR="00A21454">
        <w:rPr>
          <w:rFonts w:ascii="Times New Roman" w:hAnsi="Times New Roman"/>
          <w:b/>
          <w:iCs/>
          <w:sz w:val="24"/>
          <w:szCs w:val="24"/>
          <w:lang w:val="fr-FR"/>
        </w:rPr>
        <w:t>EP</w:t>
      </w:r>
      <w:r w:rsidR="00A21454" w:rsidRPr="00A21454">
        <w:rPr>
          <w:rFonts w:ascii="Times New Roman" w:hAnsi="Times New Roman"/>
          <w:b/>
          <w:iCs/>
          <w:sz w:val="24"/>
          <w:szCs w:val="24"/>
          <w:lang w:val="fr-FR"/>
        </w:rPr>
        <w:t xml:space="preserve"> de </w:t>
      </w:r>
      <w:proofErr w:type="spellStart"/>
      <w:r w:rsidR="00A21454">
        <w:rPr>
          <w:rFonts w:ascii="Times New Roman" w:hAnsi="Times New Roman"/>
          <w:b/>
          <w:iCs/>
          <w:sz w:val="24"/>
          <w:szCs w:val="24"/>
          <w:lang w:val="fr-FR"/>
        </w:rPr>
        <w:t>E</w:t>
      </w:r>
      <w:r w:rsidR="00A21454" w:rsidRPr="00A21454">
        <w:rPr>
          <w:rFonts w:ascii="Times New Roman" w:hAnsi="Times New Roman"/>
          <w:b/>
          <w:iCs/>
          <w:sz w:val="24"/>
          <w:szCs w:val="24"/>
          <w:lang w:val="fr-FR"/>
        </w:rPr>
        <w:t>biminbang</w:t>
      </w:r>
      <w:proofErr w:type="spellEnd"/>
      <w:r w:rsidR="00A21454" w:rsidRPr="00A21454">
        <w:rPr>
          <w:rFonts w:ascii="Times New Roman" w:hAnsi="Times New Roman"/>
          <w:b/>
          <w:iCs/>
          <w:sz w:val="24"/>
          <w:szCs w:val="24"/>
          <w:lang w:val="fr-FR"/>
        </w:rPr>
        <w:t xml:space="preserve"> - </w:t>
      </w:r>
      <w:proofErr w:type="spellStart"/>
      <w:r w:rsidR="00A21454">
        <w:rPr>
          <w:rFonts w:ascii="Times New Roman" w:hAnsi="Times New Roman"/>
          <w:b/>
          <w:iCs/>
          <w:sz w:val="24"/>
          <w:szCs w:val="24"/>
          <w:lang w:val="fr-FR"/>
        </w:rPr>
        <w:t>A</w:t>
      </w:r>
      <w:r w:rsidR="00A21454" w:rsidRPr="00A21454">
        <w:rPr>
          <w:rFonts w:ascii="Times New Roman" w:hAnsi="Times New Roman"/>
          <w:b/>
          <w:iCs/>
          <w:sz w:val="24"/>
          <w:szCs w:val="24"/>
          <w:lang w:val="fr-FR"/>
        </w:rPr>
        <w:t>ssok</w:t>
      </w:r>
      <w:proofErr w:type="spellEnd"/>
      <w:r w:rsidR="00A21454" w:rsidRPr="00A21454">
        <w:rPr>
          <w:rFonts w:ascii="Times New Roman" w:hAnsi="Times New Roman"/>
          <w:b/>
          <w:iCs/>
          <w:sz w:val="24"/>
          <w:szCs w:val="24"/>
          <w:lang w:val="fr-FR"/>
        </w:rPr>
        <w:t xml:space="preserve"> 2 limite d'</w:t>
      </w:r>
      <w:r w:rsidR="00A21454">
        <w:rPr>
          <w:rFonts w:ascii="Times New Roman" w:hAnsi="Times New Roman"/>
          <w:b/>
          <w:iCs/>
          <w:sz w:val="24"/>
          <w:szCs w:val="24"/>
          <w:lang w:val="fr-FR"/>
        </w:rPr>
        <w:t>A</w:t>
      </w:r>
      <w:r w:rsidR="00A21454" w:rsidRPr="00A21454">
        <w:rPr>
          <w:rFonts w:ascii="Times New Roman" w:hAnsi="Times New Roman"/>
          <w:b/>
          <w:iCs/>
          <w:sz w:val="24"/>
          <w:szCs w:val="24"/>
          <w:lang w:val="fr-FR"/>
        </w:rPr>
        <w:t xml:space="preserve">rrondissement avec </w:t>
      </w:r>
      <w:proofErr w:type="spellStart"/>
      <w:r w:rsidR="00A21454">
        <w:rPr>
          <w:rFonts w:ascii="Times New Roman" w:hAnsi="Times New Roman"/>
          <w:b/>
          <w:iCs/>
          <w:sz w:val="24"/>
          <w:szCs w:val="24"/>
          <w:lang w:val="fr-FR"/>
        </w:rPr>
        <w:t>E</w:t>
      </w:r>
      <w:r w:rsidR="00A21454" w:rsidRPr="00A21454">
        <w:rPr>
          <w:rFonts w:ascii="Times New Roman" w:hAnsi="Times New Roman"/>
          <w:b/>
          <w:iCs/>
          <w:sz w:val="24"/>
          <w:szCs w:val="24"/>
          <w:lang w:val="fr-FR"/>
        </w:rPr>
        <w:t>foulan</w:t>
      </w:r>
      <w:proofErr w:type="spellEnd"/>
      <w:r w:rsidR="00A21454" w:rsidRPr="00A21454">
        <w:rPr>
          <w:rFonts w:ascii="Times New Roman" w:hAnsi="Times New Roman"/>
          <w:b/>
          <w:iCs/>
          <w:sz w:val="24"/>
          <w:szCs w:val="24"/>
          <w:lang w:val="fr-FR"/>
        </w:rPr>
        <w:t>, avec construction d’ouvrages d’art</w:t>
      </w:r>
      <w:r w:rsidR="007E0CBD" w:rsidRPr="007E0CBD">
        <w:rPr>
          <w:rFonts w:ascii="Times New Roman" w:hAnsi="Times New Roman"/>
          <w:b/>
          <w:sz w:val="24"/>
          <w:szCs w:val="24"/>
          <w:lang w:val="fr-FR"/>
        </w:rPr>
        <w:t>, dans l'</w:t>
      </w:r>
      <w:r w:rsidR="00A21454">
        <w:rPr>
          <w:rFonts w:ascii="Times New Roman" w:hAnsi="Times New Roman"/>
          <w:b/>
          <w:sz w:val="24"/>
          <w:szCs w:val="24"/>
          <w:lang w:val="fr-FR"/>
        </w:rPr>
        <w:t>A</w:t>
      </w:r>
      <w:r w:rsidR="007E0CBD" w:rsidRPr="007E0CBD">
        <w:rPr>
          <w:rFonts w:ascii="Times New Roman" w:hAnsi="Times New Roman"/>
          <w:b/>
          <w:sz w:val="24"/>
          <w:szCs w:val="24"/>
          <w:lang w:val="fr-FR"/>
        </w:rPr>
        <w:t xml:space="preserve">rrondissement de </w:t>
      </w:r>
      <w:proofErr w:type="spellStart"/>
      <w:r w:rsidR="00A21454">
        <w:rPr>
          <w:rFonts w:ascii="Times New Roman" w:hAnsi="Times New Roman"/>
          <w:b/>
          <w:sz w:val="24"/>
          <w:szCs w:val="24"/>
          <w:lang w:val="fr-FR"/>
        </w:rPr>
        <w:t>Bipindi</w:t>
      </w:r>
      <w:proofErr w:type="spellEnd"/>
      <w:r w:rsidR="007E0CBD" w:rsidRPr="007E0CBD">
        <w:rPr>
          <w:rFonts w:ascii="Times New Roman" w:hAnsi="Times New Roman"/>
          <w:b/>
          <w:sz w:val="24"/>
          <w:szCs w:val="24"/>
          <w:lang w:val="fr-FR"/>
        </w:rPr>
        <w:t xml:space="preserve">, </w:t>
      </w:r>
      <w:r w:rsidR="007E0CBD">
        <w:rPr>
          <w:rFonts w:ascii="Times New Roman" w:hAnsi="Times New Roman"/>
          <w:b/>
          <w:sz w:val="24"/>
          <w:szCs w:val="24"/>
          <w:lang w:val="fr-FR"/>
        </w:rPr>
        <w:t>D</w:t>
      </w:r>
      <w:r w:rsidR="007E0CBD" w:rsidRPr="007E0CBD">
        <w:rPr>
          <w:rFonts w:ascii="Times New Roman" w:hAnsi="Times New Roman"/>
          <w:b/>
          <w:sz w:val="24"/>
          <w:szCs w:val="24"/>
          <w:lang w:val="fr-FR"/>
        </w:rPr>
        <w:t>épartement de l’O</w:t>
      </w:r>
      <w:r w:rsidR="007E0CBD">
        <w:rPr>
          <w:rFonts w:ascii="Times New Roman" w:hAnsi="Times New Roman"/>
          <w:b/>
          <w:sz w:val="24"/>
          <w:szCs w:val="24"/>
          <w:lang w:val="fr-FR"/>
        </w:rPr>
        <w:t>céan,</w:t>
      </w:r>
      <w:r w:rsidR="007E0CBD" w:rsidRPr="00ED0342">
        <w:rPr>
          <w:rFonts w:ascii="Times New Roman" w:eastAsia="Times New Roman" w:hAnsi="Times New Roman"/>
          <w:sz w:val="28"/>
          <w:szCs w:val="28"/>
          <w:lang w:val="fr-FR" w:eastAsia="fr-FR"/>
        </w:rPr>
        <w:t xml:space="preserve"> </w:t>
      </w:r>
      <w:r w:rsidR="00764124" w:rsidRPr="007E0CBD">
        <w:rPr>
          <w:rFonts w:ascii="Times New Roman" w:eastAsia="Times New Roman" w:hAnsi="Times New Roman"/>
          <w:sz w:val="24"/>
          <w:szCs w:val="24"/>
          <w:lang w:val="fr-FR" w:eastAsia="fr-FR"/>
        </w:rPr>
        <w:t xml:space="preserve">dans la </w:t>
      </w:r>
      <w:r w:rsidR="007E0CBD">
        <w:rPr>
          <w:rFonts w:ascii="Times New Roman" w:eastAsia="Times New Roman" w:hAnsi="Times New Roman"/>
          <w:sz w:val="24"/>
          <w:szCs w:val="24"/>
          <w:lang w:val="fr-FR" w:eastAsia="fr-FR"/>
        </w:rPr>
        <w:t>R</w:t>
      </w:r>
      <w:r w:rsidR="007E0CBD" w:rsidRPr="007E0CBD">
        <w:rPr>
          <w:rFonts w:ascii="Times New Roman" w:eastAsia="Times New Roman" w:hAnsi="Times New Roman"/>
          <w:sz w:val="24"/>
          <w:szCs w:val="24"/>
          <w:lang w:val="fr-FR" w:eastAsia="fr-FR"/>
        </w:rPr>
        <w:t>égion</w:t>
      </w:r>
      <w:r w:rsidR="00764124" w:rsidRPr="007E0CBD">
        <w:rPr>
          <w:rFonts w:ascii="Times New Roman" w:eastAsia="Times New Roman" w:hAnsi="Times New Roman"/>
          <w:sz w:val="24"/>
          <w:szCs w:val="24"/>
          <w:lang w:val="fr-FR" w:eastAsia="fr-FR"/>
        </w:rPr>
        <w:t xml:space="preserve"> du </w:t>
      </w:r>
      <w:r w:rsidR="007E0CBD">
        <w:rPr>
          <w:rFonts w:ascii="Times New Roman" w:eastAsia="Times New Roman" w:hAnsi="Times New Roman"/>
          <w:sz w:val="24"/>
          <w:szCs w:val="24"/>
          <w:lang w:val="fr-FR" w:eastAsia="fr-FR"/>
        </w:rPr>
        <w:t>S</w:t>
      </w:r>
      <w:r w:rsidR="00764124" w:rsidRPr="007E0CBD">
        <w:rPr>
          <w:rFonts w:ascii="Times New Roman" w:eastAsia="Times New Roman" w:hAnsi="Times New Roman"/>
          <w:sz w:val="24"/>
          <w:szCs w:val="24"/>
          <w:lang w:val="fr-FR" w:eastAsia="fr-FR"/>
        </w:rPr>
        <w:t>ud</w:t>
      </w:r>
      <w:r w:rsidR="00764124" w:rsidRPr="007E0CBD">
        <w:rPr>
          <w:rFonts w:ascii="Times New Roman" w:hAnsi="Times New Roman"/>
        </w:rPr>
        <w:t>.</w:t>
      </w:r>
    </w:p>
    <w:p w14:paraId="375A69A5" w14:textId="77777777" w:rsidR="00D46937" w:rsidRPr="002E1B74" w:rsidRDefault="00D46937" w:rsidP="00D46937">
      <w:pPr>
        <w:spacing w:after="0" w:line="240" w:lineRule="auto"/>
        <w:ind w:firstLine="567"/>
        <w:jc w:val="both"/>
        <w:rPr>
          <w:rFonts w:ascii="Times New Roman" w:hAnsi="Times New Roman"/>
          <w:sz w:val="12"/>
          <w:szCs w:val="24"/>
        </w:rPr>
      </w:pPr>
    </w:p>
    <w:p w14:paraId="2293ADD8" w14:textId="77777777" w:rsidR="00276FC4" w:rsidRPr="00D46937" w:rsidRDefault="00276FC4" w:rsidP="00276FC4">
      <w:pPr>
        <w:spacing w:after="0" w:line="240" w:lineRule="auto"/>
        <w:ind w:left="360"/>
        <w:jc w:val="both"/>
        <w:rPr>
          <w:rFonts w:ascii="Times New Roman" w:hAnsi="Times New Roman"/>
          <w:b/>
          <w:sz w:val="24"/>
          <w:szCs w:val="24"/>
        </w:rPr>
      </w:pPr>
      <w:r w:rsidRPr="00D46937">
        <w:rPr>
          <w:rFonts w:ascii="Times New Roman" w:hAnsi="Times New Roman"/>
          <w:b/>
          <w:sz w:val="24"/>
          <w:szCs w:val="24"/>
        </w:rPr>
        <w:t xml:space="preserve">2. </w:t>
      </w:r>
      <w:r w:rsidR="00D875F2">
        <w:rPr>
          <w:rFonts w:ascii="Times New Roman" w:hAnsi="Times New Roman"/>
          <w:b/>
          <w:sz w:val="24"/>
          <w:szCs w:val="24"/>
        </w:rPr>
        <w:tab/>
      </w:r>
      <w:r w:rsidRPr="00D46937">
        <w:rPr>
          <w:rFonts w:ascii="Times New Roman" w:hAnsi="Times New Roman"/>
          <w:b/>
          <w:sz w:val="24"/>
          <w:szCs w:val="24"/>
        </w:rPr>
        <w:t>Consistance des prestations.</w:t>
      </w:r>
    </w:p>
    <w:p w14:paraId="1680F536" w14:textId="77777777" w:rsidR="00276FC4" w:rsidRPr="00D46937" w:rsidRDefault="00276FC4" w:rsidP="00D875F2">
      <w:pPr>
        <w:spacing w:after="0" w:line="240" w:lineRule="auto"/>
        <w:jc w:val="both"/>
        <w:rPr>
          <w:rFonts w:ascii="Times New Roman" w:hAnsi="Times New Roman"/>
          <w:sz w:val="24"/>
          <w:szCs w:val="24"/>
        </w:rPr>
      </w:pPr>
      <w:r w:rsidRPr="00D46937">
        <w:rPr>
          <w:rFonts w:ascii="Times New Roman" w:hAnsi="Times New Roman"/>
          <w:sz w:val="24"/>
          <w:szCs w:val="24"/>
        </w:rPr>
        <w:t>Le Cocontractant devra</w:t>
      </w:r>
    </w:p>
    <w:p w14:paraId="6C4BE5DE" w14:textId="77777777" w:rsidR="00276FC4" w:rsidRPr="00D46937" w:rsidRDefault="00276FC4" w:rsidP="00276FC4">
      <w:pPr>
        <w:pStyle w:val="Paragraphedeliste"/>
        <w:numPr>
          <w:ilvl w:val="0"/>
          <w:numId w:val="2"/>
        </w:numPr>
        <w:spacing w:after="0" w:line="240" w:lineRule="auto"/>
        <w:jc w:val="both"/>
        <w:rPr>
          <w:rFonts w:ascii="Times New Roman" w:hAnsi="Times New Roman" w:cs="Times New Roman"/>
          <w:sz w:val="24"/>
          <w:szCs w:val="24"/>
        </w:rPr>
      </w:pPr>
      <w:r w:rsidRPr="00D46937">
        <w:rPr>
          <w:rFonts w:ascii="Times New Roman" w:hAnsi="Times New Roman" w:cs="Times New Roman"/>
          <w:sz w:val="24"/>
          <w:szCs w:val="24"/>
        </w:rPr>
        <w:t xml:space="preserve">Surveiller et contrôler les </w:t>
      </w:r>
      <w:r w:rsidR="00A16F72" w:rsidRPr="00D46937">
        <w:rPr>
          <w:rFonts w:ascii="Times New Roman" w:hAnsi="Times New Roman" w:cs="Times New Roman"/>
          <w:sz w:val="24"/>
          <w:szCs w:val="24"/>
        </w:rPr>
        <w:t>travaux :</w:t>
      </w:r>
    </w:p>
    <w:p w14:paraId="36BE59E7" w14:textId="77777777" w:rsidR="00276FC4" w:rsidRPr="00D46937"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D46937">
        <w:rPr>
          <w:rFonts w:ascii="Times New Roman" w:hAnsi="Times New Roman" w:cs="Times New Roman"/>
          <w:sz w:val="24"/>
          <w:szCs w:val="24"/>
        </w:rPr>
        <w:t xml:space="preserve">Exploiter les documents graphiques (plans d’exécution) en vue des évaluations </w:t>
      </w:r>
      <w:r w:rsidR="00A16F72" w:rsidRPr="00D46937">
        <w:rPr>
          <w:rFonts w:ascii="Times New Roman" w:hAnsi="Times New Roman" w:cs="Times New Roman"/>
          <w:sz w:val="24"/>
          <w:szCs w:val="24"/>
        </w:rPr>
        <w:t>ultérieures des</w:t>
      </w:r>
      <w:r w:rsidRPr="00D46937">
        <w:rPr>
          <w:rFonts w:ascii="Times New Roman" w:hAnsi="Times New Roman" w:cs="Times New Roman"/>
          <w:sz w:val="24"/>
          <w:szCs w:val="24"/>
        </w:rPr>
        <w:t xml:space="preserve"> travaux ;</w:t>
      </w:r>
    </w:p>
    <w:p w14:paraId="3F8BCE42" w14:textId="77777777" w:rsidR="00276FC4" w:rsidRPr="00D46937"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D46937">
        <w:rPr>
          <w:rFonts w:ascii="Times New Roman" w:hAnsi="Times New Roman" w:cs="Times New Roman"/>
          <w:sz w:val="24"/>
          <w:szCs w:val="24"/>
        </w:rPr>
        <w:t>Suivre l’installation du chantier conformément au plan proposé par l’entreprise adjudicataire ;</w:t>
      </w:r>
    </w:p>
    <w:p w14:paraId="71747D8F" w14:textId="77777777" w:rsidR="00276FC4" w:rsidRPr="00D46937"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D46937">
        <w:rPr>
          <w:rFonts w:ascii="Times New Roman" w:hAnsi="Times New Roman" w:cs="Times New Roman"/>
          <w:sz w:val="24"/>
          <w:szCs w:val="24"/>
        </w:rPr>
        <w:t>Contrôler les pièces techniques notamment les journaux de chantier et les procès-verbaux de réunions de chantier ;</w:t>
      </w:r>
    </w:p>
    <w:p w14:paraId="1D01D103" w14:textId="77777777" w:rsidR="00276FC4" w:rsidRPr="00D46937"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D46937">
        <w:rPr>
          <w:rFonts w:ascii="Times New Roman" w:hAnsi="Times New Roman" w:cs="Times New Roman"/>
          <w:sz w:val="24"/>
          <w:szCs w:val="24"/>
        </w:rPr>
        <w:t>Contrôler la conformité de l’exécution des ouvrages suivant les prescriptions techniques contractuelles ;</w:t>
      </w:r>
    </w:p>
    <w:p w14:paraId="69BC0F84" w14:textId="77777777" w:rsidR="00276FC4" w:rsidRPr="00D46937"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D46937">
        <w:rPr>
          <w:rFonts w:ascii="Times New Roman" w:hAnsi="Times New Roman" w:cs="Times New Roman"/>
          <w:sz w:val="24"/>
          <w:szCs w:val="24"/>
        </w:rPr>
        <w:t>Produire des rapports mensuels faisant   état de l’exécution quantitative et qualitative des travaux ;</w:t>
      </w:r>
    </w:p>
    <w:p w14:paraId="6EAC3A54" w14:textId="77777777" w:rsidR="00276FC4" w:rsidRPr="002E1B74" w:rsidRDefault="00276FC4" w:rsidP="00276FC4">
      <w:pPr>
        <w:pStyle w:val="Paragraphedeliste"/>
        <w:numPr>
          <w:ilvl w:val="0"/>
          <w:numId w:val="3"/>
        </w:numPr>
        <w:spacing w:after="0" w:line="240" w:lineRule="auto"/>
        <w:ind w:left="1276" w:hanging="425"/>
        <w:jc w:val="both"/>
        <w:rPr>
          <w:rFonts w:ascii="Times New Roman" w:hAnsi="Times New Roman" w:cs="Times New Roman"/>
          <w:sz w:val="24"/>
          <w:szCs w:val="24"/>
        </w:rPr>
      </w:pPr>
      <w:r w:rsidRPr="002E1B74">
        <w:rPr>
          <w:rFonts w:ascii="Times New Roman" w:hAnsi="Times New Roman" w:cs="Times New Roman"/>
          <w:sz w:val="24"/>
          <w:szCs w:val="24"/>
        </w:rPr>
        <w:t>Produire un rapport final faisant   état de l’exécution quantitative et qualitative des travaux.</w:t>
      </w:r>
    </w:p>
    <w:p w14:paraId="6046A0A0" w14:textId="77777777" w:rsidR="00276FC4" w:rsidRPr="00D46937" w:rsidRDefault="00276FC4" w:rsidP="00276FC4">
      <w:pPr>
        <w:pStyle w:val="Paragraphedeliste"/>
        <w:numPr>
          <w:ilvl w:val="0"/>
          <w:numId w:val="2"/>
        </w:numPr>
        <w:spacing w:after="0" w:line="240" w:lineRule="auto"/>
        <w:jc w:val="both"/>
        <w:rPr>
          <w:rFonts w:ascii="Times New Roman" w:hAnsi="Times New Roman" w:cs="Times New Roman"/>
          <w:sz w:val="24"/>
          <w:szCs w:val="24"/>
        </w:rPr>
      </w:pPr>
      <w:r w:rsidRPr="00D46937">
        <w:rPr>
          <w:rFonts w:ascii="Times New Roman" w:hAnsi="Times New Roman" w:cs="Times New Roman"/>
          <w:sz w:val="24"/>
          <w:szCs w:val="24"/>
        </w:rPr>
        <w:t>Proposer à la signature du Chef Service du marché des ordres de services nécessaires à la bonne exécution des travaux ;</w:t>
      </w:r>
    </w:p>
    <w:p w14:paraId="108CFA90" w14:textId="77777777" w:rsidR="00276FC4" w:rsidRPr="00D46937" w:rsidRDefault="00276FC4" w:rsidP="00276FC4">
      <w:pPr>
        <w:pStyle w:val="Paragraphedeliste"/>
        <w:numPr>
          <w:ilvl w:val="0"/>
          <w:numId w:val="2"/>
        </w:numPr>
        <w:spacing w:after="0" w:line="240" w:lineRule="auto"/>
        <w:jc w:val="both"/>
        <w:rPr>
          <w:rFonts w:ascii="Times New Roman" w:hAnsi="Times New Roman" w:cs="Times New Roman"/>
          <w:sz w:val="24"/>
          <w:szCs w:val="24"/>
        </w:rPr>
      </w:pPr>
      <w:r w:rsidRPr="00D46937">
        <w:rPr>
          <w:rFonts w:ascii="Times New Roman" w:hAnsi="Times New Roman" w:cs="Times New Roman"/>
          <w:sz w:val="24"/>
          <w:szCs w:val="24"/>
        </w:rPr>
        <w:t>Veiller à l’assurance de la qualité et à l’application des mesures de protection de l’environnement ;</w:t>
      </w:r>
    </w:p>
    <w:p w14:paraId="0B751106" w14:textId="77777777" w:rsidR="00276FC4" w:rsidRDefault="00276FC4" w:rsidP="00276FC4">
      <w:pPr>
        <w:pStyle w:val="Paragraphedeliste"/>
        <w:numPr>
          <w:ilvl w:val="0"/>
          <w:numId w:val="2"/>
        </w:numPr>
        <w:spacing w:after="0" w:line="240" w:lineRule="auto"/>
        <w:jc w:val="both"/>
        <w:rPr>
          <w:rFonts w:ascii="Times New Roman" w:hAnsi="Times New Roman" w:cs="Times New Roman"/>
          <w:sz w:val="24"/>
          <w:szCs w:val="24"/>
        </w:rPr>
      </w:pPr>
      <w:r w:rsidRPr="00D46937">
        <w:rPr>
          <w:rFonts w:ascii="Times New Roman" w:hAnsi="Times New Roman" w:cs="Times New Roman"/>
          <w:sz w:val="24"/>
          <w:szCs w:val="24"/>
        </w:rPr>
        <w:t>Veiller à l’établissement des plans de recollement.</w:t>
      </w:r>
    </w:p>
    <w:p w14:paraId="251ADB30" w14:textId="77777777" w:rsidR="00764124" w:rsidRPr="00D46937" w:rsidRDefault="00764124" w:rsidP="00764124">
      <w:pPr>
        <w:pStyle w:val="Paragraphedeliste"/>
        <w:spacing w:after="0" w:line="240" w:lineRule="auto"/>
        <w:jc w:val="both"/>
        <w:rPr>
          <w:rFonts w:ascii="Times New Roman" w:hAnsi="Times New Roman" w:cs="Times New Roman"/>
          <w:sz w:val="24"/>
          <w:szCs w:val="24"/>
        </w:rPr>
      </w:pPr>
    </w:p>
    <w:p w14:paraId="12578945" w14:textId="77777777" w:rsidR="00276FC4" w:rsidRDefault="00276FC4" w:rsidP="00276FC4">
      <w:pPr>
        <w:spacing w:after="0" w:line="240" w:lineRule="auto"/>
        <w:jc w:val="both"/>
        <w:rPr>
          <w:rFonts w:ascii="Times New Roman" w:hAnsi="Times New Roman"/>
          <w:sz w:val="24"/>
          <w:szCs w:val="24"/>
        </w:rPr>
      </w:pPr>
      <w:r w:rsidRPr="00D46937">
        <w:rPr>
          <w:rFonts w:ascii="Times New Roman" w:hAnsi="Times New Roman"/>
          <w:sz w:val="24"/>
          <w:szCs w:val="24"/>
        </w:rPr>
        <w:t>Les prestations du titulaire sont définies de manière plus détaillée dans les termes de référence.</w:t>
      </w:r>
    </w:p>
    <w:p w14:paraId="4339E4D2" w14:textId="77777777" w:rsidR="006A677B" w:rsidRPr="002A542D" w:rsidRDefault="006A677B" w:rsidP="00276FC4">
      <w:pPr>
        <w:spacing w:after="0" w:line="240" w:lineRule="auto"/>
        <w:jc w:val="both"/>
        <w:rPr>
          <w:rFonts w:ascii="Times New Roman" w:hAnsi="Times New Roman"/>
          <w:sz w:val="6"/>
          <w:szCs w:val="6"/>
        </w:rPr>
      </w:pPr>
    </w:p>
    <w:p w14:paraId="1F0C3471" w14:textId="77777777" w:rsidR="000A545D" w:rsidRPr="002E1B74" w:rsidRDefault="000A545D" w:rsidP="00276FC4">
      <w:pPr>
        <w:spacing w:after="0" w:line="240" w:lineRule="auto"/>
        <w:jc w:val="both"/>
        <w:rPr>
          <w:rFonts w:ascii="Times New Roman" w:hAnsi="Times New Roman"/>
          <w:sz w:val="10"/>
          <w:szCs w:val="24"/>
        </w:rPr>
      </w:pPr>
    </w:p>
    <w:p w14:paraId="324498F6" w14:textId="77777777" w:rsidR="00311A0F" w:rsidRPr="00764124" w:rsidRDefault="00764124" w:rsidP="00764124">
      <w:pPr>
        <w:numPr>
          <w:ilvl w:val="0"/>
          <w:numId w:val="4"/>
        </w:numPr>
        <w:spacing w:after="0" w:line="240" w:lineRule="auto"/>
        <w:jc w:val="both"/>
        <w:rPr>
          <w:rFonts w:ascii="Times New Roman" w:hAnsi="Times New Roman"/>
          <w:sz w:val="24"/>
          <w:szCs w:val="24"/>
        </w:rPr>
      </w:pPr>
      <w:r>
        <w:rPr>
          <w:rFonts w:ascii="Times New Roman" w:hAnsi="Times New Roman"/>
          <w:b/>
          <w:sz w:val="24"/>
          <w:szCs w:val="24"/>
        </w:rPr>
        <w:t>Participation et origi</w:t>
      </w:r>
      <w:r w:rsidR="00ED0342">
        <w:rPr>
          <w:rFonts w:ascii="Times New Roman" w:hAnsi="Times New Roman"/>
          <w:b/>
          <w:sz w:val="24"/>
          <w:szCs w:val="24"/>
        </w:rPr>
        <w:t>ne.</w:t>
      </w:r>
    </w:p>
    <w:p w14:paraId="5ED9F462" w14:textId="4B5AFF17" w:rsidR="0084022C" w:rsidRDefault="00311A0F" w:rsidP="00311A0F">
      <w:pPr>
        <w:spacing w:after="0" w:line="240" w:lineRule="auto"/>
        <w:ind w:right="-1" w:firstLine="567"/>
        <w:jc w:val="both"/>
        <w:rPr>
          <w:rFonts w:ascii="Times New Roman" w:hAnsi="Times New Roman"/>
          <w:sz w:val="24"/>
          <w:szCs w:val="24"/>
        </w:rPr>
      </w:pPr>
      <w:r w:rsidRPr="00311A0F">
        <w:rPr>
          <w:rFonts w:ascii="Times New Roman" w:hAnsi="Times New Roman"/>
          <w:sz w:val="24"/>
          <w:szCs w:val="24"/>
        </w:rPr>
        <w:t xml:space="preserve">La participation à la présente </w:t>
      </w:r>
      <w:r w:rsidR="005031C3">
        <w:rPr>
          <w:rFonts w:ascii="Times New Roman" w:hAnsi="Times New Roman"/>
          <w:sz w:val="24"/>
          <w:szCs w:val="24"/>
        </w:rPr>
        <w:t xml:space="preserve">AONO </w:t>
      </w:r>
      <w:r w:rsidRPr="00311A0F">
        <w:rPr>
          <w:rFonts w:ascii="Times New Roman" w:hAnsi="Times New Roman"/>
          <w:sz w:val="24"/>
          <w:szCs w:val="24"/>
        </w:rPr>
        <w:t xml:space="preserve">est ouverte à égalité de conditions aux </w:t>
      </w:r>
      <w:r>
        <w:rPr>
          <w:rFonts w:ascii="Times New Roman" w:hAnsi="Times New Roman"/>
          <w:sz w:val="24"/>
          <w:szCs w:val="24"/>
        </w:rPr>
        <w:t>Bureaux d’Etudes Technique</w:t>
      </w:r>
      <w:r w:rsidRPr="00311A0F">
        <w:rPr>
          <w:rFonts w:ascii="Times New Roman" w:hAnsi="Times New Roman"/>
          <w:sz w:val="24"/>
          <w:szCs w:val="24"/>
        </w:rPr>
        <w:t xml:space="preserve"> de droit </w:t>
      </w:r>
      <w:r w:rsidR="0084022C" w:rsidRPr="00311A0F">
        <w:rPr>
          <w:rFonts w:ascii="Times New Roman" w:hAnsi="Times New Roman"/>
          <w:sz w:val="24"/>
          <w:szCs w:val="24"/>
        </w:rPr>
        <w:t>camerounais, jouissant</w:t>
      </w:r>
      <w:r w:rsidRPr="00311A0F">
        <w:rPr>
          <w:rFonts w:ascii="Times New Roman" w:hAnsi="Times New Roman"/>
          <w:sz w:val="24"/>
          <w:szCs w:val="24"/>
        </w:rPr>
        <w:t xml:space="preserve"> d’une bonne moralité et remplissant les conditions reprises dans le Règlement Particulier du Dossier de </w:t>
      </w:r>
      <w:r w:rsidR="0084022C">
        <w:rPr>
          <w:rFonts w:ascii="Times New Roman" w:hAnsi="Times New Roman"/>
          <w:sz w:val="24"/>
          <w:szCs w:val="24"/>
        </w:rPr>
        <w:t>l’Appel d’Offres</w:t>
      </w:r>
      <w:r w:rsidRPr="00311A0F">
        <w:rPr>
          <w:rFonts w:ascii="Times New Roman" w:hAnsi="Times New Roman"/>
          <w:sz w:val="24"/>
          <w:szCs w:val="24"/>
        </w:rPr>
        <w:t xml:space="preserve"> (RP</w:t>
      </w:r>
      <w:r w:rsidR="0084022C">
        <w:rPr>
          <w:rFonts w:ascii="Times New Roman" w:hAnsi="Times New Roman"/>
          <w:sz w:val="24"/>
          <w:szCs w:val="24"/>
        </w:rPr>
        <w:t>AO</w:t>
      </w:r>
      <w:r w:rsidRPr="00311A0F">
        <w:rPr>
          <w:rFonts w:ascii="Times New Roman" w:hAnsi="Times New Roman"/>
          <w:sz w:val="24"/>
          <w:szCs w:val="24"/>
        </w:rPr>
        <w:t xml:space="preserve">). </w:t>
      </w:r>
    </w:p>
    <w:p w14:paraId="2DC910B0" w14:textId="6A814B1C" w:rsidR="00396505" w:rsidRDefault="00396505" w:rsidP="00311A0F">
      <w:pPr>
        <w:spacing w:after="0" w:line="240" w:lineRule="auto"/>
        <w:ind w:right="-1" w:firstLine="567"/>
        <w:jc w:val="both"/>
        <w:rPr>
          <w:rFonts w:ascii="Times New Roman" w:hAnsi="Times New Roman"/>
          <w:sz w:val="24"/>
          <w:szCs w:val="24"/>
        </w:rPr>
      </w:pPr>
    </w:p>
    <w:p w14:paraId="1591EFC8" w14:textId="77777777" w:rsidR="00276FC4" w:rsidRPr="00D46937" w:rsidRDefault="00276FC4" w:rsidP="00560F63">
      <w:pPr>
        <w:pStyle w:val="Paragraphedeliste"/>
        <w:numPr>
          <w:ilvl w:val="0"/>
          <w:numId w:val="4"/>
        </w:numPr>
        <w:spacing w:after="0" w:line="240" w:lineRule="auto"/>
        <w:jc w:val="both"/>
        <w:rPr>
          <w:rFonts w:ascii="Times New Roman" w:hAnsi="Times New Roman" w:cs="Times New Roman"/>
          <w:b/>
          <w:sz w:val="24"/>
          <w:szCs w:val="24"/>
        </w:rPr>
      </w:pPr>
      <w:r w:rsidRPr="00D46937">
        <w:rPr>
          <w:rFonts w:ascii="Times New Roman" w:hAnsi="Times New Roman" w:cs="Times New Roman"/>
          <w:b/>
          <w:sz w:val="24"/>
          <w:szCs w:val="24"/>
        </w:rPr>
        <w:t>Financement</w:t>
      </w:r>
    </w:p>
    <w:p w14:paraId="1AA875D8" w14:textId="751FA148" w:rsidR="00764124" w:rsidRDefault="00276FC4" w:rsidP="00764124">
      <w:pPr>
        <w:spacing w:after="0" w:line="240" w:lineRule="auto"/>
        <w:ind w:firstLine="567"/>
        <w:jc w:val="both"/>
        <w:rPr>
          <w:rFonts w:ascii="Times New Roman" w:hAnsi="Times New Roman"/>
          <w:b/>
          <w:sz w:val="24"/>
          <w:szCs w:val="24"/>
        </w:rPr>
      </w:pPr>
      <w:r w:rsidRPr="00D46937">
        <w:rPr>
          <w:rFonts w:ascii="Times New Roman" w:hAnsi="Times New Roman"/>
          <w:sz w:val="24"/>
          <w:szCs w:val="24"/>
        </w:rPr>
        <w:t>Les prestations,</w:t>
      </w:r>
      <w:r w:rsidR="004B11FA">
        <w:rPr>
          <w:rFonts w:ascii="Times New Roman" w:hAnsi="Times New Roman"/>
          <w:sz w:val="24"/>
          <w:szCs w:val="24"/>
        </w:rPr>
        <w:t xml:space="preserve"> objet du présent Avis </w:t>
      </w:r>
      <w:r w:rsidR="0084022C">
        <w:rPr>
          <w:rFonts w:ascii="Times New Roman" w:hAnsi="Times New Roman"/>
          <w:sz w:val="24"/>
          <w:szCs w:val="24"/>
        </w:rPr>
        <w:t>d’Appel d’Offres</w:t>
      </w:r>
      <w:r w:rsidR="00764124">
        <w:rPr>
          <w:rFonts w:ascii="Times New Roman" w:hAnsi="Times New Roman"/>
          <w:sz w:val="24"/>
          <w:szCs w:val="24"/>
        </w:rPr>
        <w:t xml:space="preserve"> sont </w:t>
      </w:r>
      <w:r w:rsidR="005031C3">
        <w:rPr>
          <w:rFonts w:ascii="Times New Roman" w:hAnsi="Times New Roman"/>
          <w:sz w:val="24"/>
          <w:szCs w:val="24"/>
        </w:rPr>
        <w:t>financé</w:t>
      </w:r>
      <w:r w:rsidR="00764124">
        <w:rPr>
          <w:rFonts w:ascii="Times New Roman" w:hAnsi="Times New Roman"/>
          <w:sz w:val="24"/>
          <w:szCs w:val="24"/>
        </w:rPr>
        <w:t xml:space="preserve"> par le </w:t>
      </w:r>
      <w:r w:rsidR="0084022C">
        <w:rPr>
          <w:rFonts w:ascii="Times New Roman" w:hAnsi="Times New Roman"/>
          <w:sz w:val="24"/>
          <w:szCs w:val="24"/>
        </w:rPr>
        <w:t>Programme d’Entretien du Fonds Routier</w:t>
      </w:r>
      <w:r w:rsidR="00764124">
        <w:rPr>
          <w:rFonts w:ascii="Times New Roman" w:hAnsi="Times New Roman"/>
          <w:sz w:val="24"/>
          <w:szCs w:val="24"/>
        </w:rPr>
        <w:t>, exercice</w:t>
      </w:r>
      <w:r w:rsidR="0084022C">
        <w:rPr>
          <w:rFonts w:ascii="Times New Roman" w:hAnsi="Times New Roman"/>
          <w:sz w:val="24"/>
          <w:szCs w:val="24"/>
        </w:rPr>
        <w:t>s 2026, 2027 et 2028</w:t>
      </w:r>
      <w:r w:rsidRPr="00D46937">
        <w:rPr>
          <w:rFonts w:ascii="Times New Roman" w:hAnsi="Times New Roman"/>
          <w:sz w:val="24"/>
          <w:szCs w:val="24"/>
        </w:rPr>
        <w:t xml:space="preserve">, </w:t>
      </w:r>
      <w:r w:rsidR="00F61D8B" w:rsidRPr="00D46937">
        <w:rPr>
          <w:rFonts w:ascii="Times New Roman" w:hAnsi="Times New Roman"/>
          <w:sz w:val="24"/>
          <w:szCs w:val="24"/>
        </w:rPr>
        <w:t>le montant</w:t>
      </w:r>
      <w:r w:rsidRPr="00D46937">
        <w:rPr>
          <w:rFonts w:ascii="Times New Roman" w:hAnsi="Times New Roman"/>
          <w:sz w:val="24"/>
          <w:szCs w:val="24"/>
        </w:rPr>
        <w:t xml:space="preserve"> prévisionnel s’élève à </w:t>
      </w:r>
      <w:r w:rsidR="0084022C">
        <w:rPr>
          <w:rFonts w:ascii="Times New Roman" w:hAnsi="Times New Roman"/>
          <w:b/>
          <w:sz w:val="24"/>
          <w:szCs w:val="24"/>
        </w:rPr>
        <w:t>Vingt-</w:t>
      </w:r>
      <w:r w:rsidR="00D21C22">
        <w:rPr>
          <w:rFonts w:ascii="Times New Roman" w:hAnsi="Times New Roman"/>
          <w:b/>
          <w:sz w:val="24"/>
          <w:szCs w:val="24"/>
        </w:rPr>
        <w:t>deux</w:t>
      </w:r>
      <w:r w:rsidR="00764124">
        <w:rPr>
          <w:rFonts w:ascii="Times New Roman" w:hAnsi="Times New Roman"/>
          <w:b/>
          <w:sz w:val="24"/>
          <w:szCs w:val="24"/>
        </w:rPr>
        <w:t xml:space="preserve"> </w:t>
      </w:r>
      <w:r w:rsidR="004B11FA">
        <w:rPr>
          <w:rFonts w:ascii="Times New Roman" w:hAnsi="Times New Roman"/>
          <w:b/>
          <w:sz w:val="24"/>
          <w:szCs w:val="24"/>
        </w:rPr>
        <w:t>Millions</w:t>
      </w:r>
      <w:r w:rsidR="0084022C">
        <w:rPr>
          <w:rFonts w:ascii="Times New Roman" w:hAnsi="Times New Roman"/>
          <w:b/>
          <w:sz w:val="24"/>
          <w:szCs w:val="24"/>
        </w:rPr>
        <w:t xml:space="preserve"> </w:t>
      </w:r>
      <w:r w:rsidR="00F61D8B" w:rsidRPr="00D46937">
        <w:rPr>
          <w:rFonts w:ascii="Times New Roman" w:hAnsi="Times New Roman"/>
          <w:b/>
          <w:sz w:val="24"/>
          <w:szCs w:val="24"/>
        </w:rPr>
        <w:t>(</w:t>
      </w:r>
      <w:r w:rsidR="00D21C22">
        <w:rPr>
          <w:rFonts w:ascii="Times New Roman" w:hAnsi="Times New Roman"/>
          <w:b/>
          <w:sz w:val="24"/>
          <w:szCs w:val="24"/>
        </w:rPr>
        <w:t>22</w:t>
      </w:r>
      <w:r w:rsidR="004B11FA">
        <w:rPr>
          <w:rFonts w:ascii="Times New Roman" w:hAnsi="Times New Roman"/>
          <w:b/>
          <w:sz w:val="24"/>
          <w:szCs w:val="24"/>
        </w:rPr>
        <w:t> </w:t>
      </w:r>
      <w:r w:rsidR="00D21C22">
        <w:rPr>
          <w:rFonts w:ascii="Times New Roman" w:hAnsi="Times New Roman"/>
          <w:b/>
          <w:sz w:val="24"/>
          <w:szCs w:val="24"/>
        </w:rPr>
        <w:t>0</w:t>
      </w:r>
      <w:r w:rsidR="004B11FA">
        <w:rPr>
          <w:rFonts w:ascii="Times New Roman" w:hAnsi="Times New Roman"/>
          <w:b/>
          <w:sz w:val="24"/>
          <w:szCs w:val="24"/>
        </w:rPr>
        <w:t xml:space="preserve">00 </w:t>
      </w:r>
      <w:r w:rsidR="009F3723">
        <w:rPr>
          <w:rFonts w:ascii="Times New Roman" w:hAnsi="Times New Roman"/>
          <w:b/>
          <w:sz w:val="24"/>
          <w:szCs w:val="24"/>
        </w:rPr>
        <w:t>000</w:t>
      </w:r>
      <w:r w:rsidR="00764124">
        <w:rPr>
          <w:rFonts w:ascii="Times New Roman" w:hAnsi="Times New Roman"/>
          <w:b/>
          <w:sz w:val="24"/>
          <w:szCs w:val="24"/>
        </w:rPr>
        <w:t>) francs CFA</w:t>
      </w:r>
      <w:r w:rsidR="00B91A8C">
        <w:rPr>
          <w:rFonts w:ascii="Times New Roman" w:hAnsi="Times New Roman"/>
          <w:b/>
          <w:sz w:val="24"/>
          <w:szCs w:val="24"/>
        </w:rPr>
        <w:t xml:space="preserve">, </w:t>
      </w:r>
      <w:r w:rsidR="00B91A8C" w:rsidRPr="00B91A8C">
        <w:rPr>
          <w:rFonts w:ascii="Times New Roman" w:hAnsi="Times New Roman"/>
          <w:bCs/>
          <w:sz w:val="24"/>
          <w:szCs w:val="24"/>
        </w:rPr>
        <w:t>détaillé comme suit</w:t>
      </w:r>
      <w:r w:rsidR="00B91A8C">
        <w:rPr>
          <w:rFonts w:ascii="Times New Roman" w:hAnsi="Times New Roman"/>
          <w:b/>
          <w:sz w:val="24"/>
          <w:szCs w:val="24"/>
        </w:rPr>
        <w:t> :</w:t>
      </w:r>
    </w:p>
    <w:p w14:paraId="0FD656AF" w14:textId="14CD0FC4" w:rsidR="00B91A8C" w:rsidRPr="00B91A8C" w:rsidRDefault="00B91A8C" w:rsidP="0084133B">
      <w:pPr>
        <w:pStyle w:val="Paragraphedeliste"/>
        <w:numPr>
          <w:ilvl w:val="0"/>
          <w:numId w:val="70"/>
        </w:numPr>
        <w:spacing w:after="0" w:line="240" w:lineRule="auto"/>
        <w:jc w:val="both"/>
        <w:rPr>
          <w:rFonts w:ascii="Times New Roman" w:hAnsi="Times New Roman"/>
          <w:b/>
          <w:sz w:val="24"/>
          <w:szCs w:val="24"/>
        </w:rPr>
      </w:pPr>
      <w:r>
        <w:rPr>
          <w:rFonts w:ascii="Times New Roman" w:hAnsi="Times New Roman"/>
          <w:bCs/>
          <w:sz w:val="24"/>
          <w:szCs w:val="24"/>
        </w:rPr>
        <w:t>Phase 1 : 6 000 000 francs CFA TTC ;</w:t>
      </w:r>
    </w:p>
    <w:p w14:paraId="21911CFF" w14:textId="69802DBE" w:rsidR="00B91A8C" w:rsidRPr="00B91A8C" w:rsidRDefault="00B91A8C" w:rsidP="0084133B">
      <w:pPr>
        <w:pStyle w:val="Paragraphedeliste"/>
        <w:numPr>
          <w:ilvl w:val="0"/>
          <w:numId w:val="70"/>
        </w:numPr>
        <w:spacing w:after="0" w:line="240" w:lineRule="auto"/>
        <w:jc w:val="both"/>
        <w:rPr>
          <w:rFonts w:ascii="Times New Roman" w:hAnsi="Times New Roman"/>
          <w:b/>
          <w:sz w:val="24"/>
          <w:szCs w:val="24"/>
        </w:rPr>
      </w:pPr>
      <w:r>
        <w:rPr>
          <w:rFonts w:ascii="Times New Roman" w:hAnsi="Times New Roman"/>
          <w:bCs/>
          <w:sz w:val="24"/>
          <w:szCs w:val="24"/>
        </w:rPr>
        <w:t>Phase 2 : 8 000 000 francs CFA TTC ;</w:t>
      </w:r>
    </w:p>
    <w:p w14:paraId="57123881" w14:textId="54B829DD" w:rsidR="00B91A8C" w:rsidRPr="005031C3" w:rsidRDefault="00B91A8C" w:rsidP="0084133B">
      <w:pPr>
        <w:pStyle w:val="Paragraphedeliste"/>
        <w:numPr>
          <w:ilvl w:val="0"/>
          <w:numId w:val="70"/>
        </w:numPr>
        <w:spacing w:after="0" w:line="240" w:lineRule="auto"/>
        <w:jc w:val="both"/>
        <w:rPr>
          <w:rFonts w:ascii="Times New Roman" w:hAnsi="Times New Roman"/>
          <w:b/>
          <w:sz w:val="24"/>
          <w:szCs w:val="24"/>
        </w:rPr>
      </w:pPr>
      <w:r>
        <w:rPr>
          <w:rFonts w:ascii="Times New Roman" w:hAnsi="Times New Roman"/>
          <w:bCs/>
          <w:sz w:val="24"/>
          <w:szCs w:val="24"/>
        </w:rPr>
        <w:t>Phase 3 : 8 000 000 francs CFA TTC ;</w:t>
      </w:r>
    </w:p>
    <w:p w14:paraId="67B879D3" w14:textId="77777777" w:rsidR="005031C3" w:rsidRPr="00B91A8C" w:rsidRDefault="005031C3" w:rsidP="005031C3">
      <w:pPr>
        <w:pStyle w:val="Paragraphedeliste"/>
        <w:spacing w:after="0" w:line="240" w:lineRule="auto"/>
        <w:ind w:left="1287"/>
        <w:jc w:val="both"/>
        <w:rPr>
          <w:rFonts w:ascii="Times New Roman" w:hAnsi="Times New Roman"/>
          <w:b/>
          <w:sz w:val="24"/>
          <w:szCs w:val="24"/>
        </w:rPr>
      </w:pPr>
    </w:p>
    <w:p w14:paraId="4BBD9D0F" w14:textId="77777777" w:rsidR="00764124" w:rsidRPr="00764124" w:rsidRDefault="00764124" w:rsidP="00764124">
      <w:pPr>
        <w:spacing w:after="0" w:line="240" w:lineRule="auto"/>
        <w:ind w:firstLine="567"/>
        <w:jc w:val="both"/>
        <w:rPr>
          <w:rFonts w:ascii="Times New Roman" w:hAnsi="Times New Roman"/>
          <w:b/>
          <w:sz w:val="12"/>
          <w:szCs w:val="24"/>
        </w:rPr>
      </w:pPr>
    </w:p>
    <w:p w14:paraId="443F2E21" w14:textId="430F7A1C" w:rsidR="00276FC4" w:rsidRPr="00D46937" w:rsidRDefault="00402127" w:rsidP="00764124">
      <w:pPr>
        <w:spacing w:after="0" w:line="240" w:lineRule="auto"/>
        <w:ind w:firstLine="567"/>
        <w:jc w:val="both"/>
        <w:rPr>
          <w:rFonts w:ascii="Times New Roman" w:hAnsi="Times New Roman"/>
          <w:b/>
          <w:sz w:val="24"/>
          <w:szCs w:val="24"/>
        </w:rPr>
      </w:pPr>
      <w:r>
        <w:rPr>
          <w:rFonts w:ascii="Times New Roman" w:hAnsi="Times New Roman"/>
          <w:b/>
          <w:sz w:val="24"/>
          <w:szCs w:val="24"/>
        </w:rPr>
        <w:t xml:space="preserve">5- </w:t>
      </w:r>
      <w:r w:rsidR="00276FC4" w:rsidRPr="00D46937">
        <w:rPr>
          <w:rFonts w:ascii="Times New Roman" w:hAnsi="Times New Roman"/>
          <w:b/>
          <w:sz w:val="24"/>
          <w:szCs w:val="24"/>
        </w:rPr>
        <w:t>Délai d’exécution</w:t>
      </w:r>
      <w:r w:rsidR="004443A2" w:rsidRPr="00D46937">
        <w:rPr>
          <w:rFonts w:ascii="Times New Roman" w:hAnsi="Times New Roman"/>
          <w:b/>
          <w:sz w:val="24"/>
          <w:szCs w:val="24"/>
        </w:rPr>
        <w:t xml:space="preserve"> des prestations</w:t>
      </w:r>
    </w:p>
    <w:p w14:paraId="46D96E1F" w14:textId="3A856AA1" w:rsidR="00276FC4" w:rsidRPr="00D46937" w:rsidRDefault="00276FC4" w:rsidP="000A545D">
      <w:pPr>
        <w:spacing w:after="0" w:line="240" w:lineRule="auto"/>
        <w:ind w:firstLine="567"/>
        <w:jc w:val="both"/>
        <w:rPr>
          <w:rFonts w:ascii="Times New Roman" w:hAnsi="Times New Roman"/>
          <w:b/>
          <w:sz w:val="24"/>
          <w:szCs w:val="24"/>
        </w:rPr>
      </w:pPr>
      <w:r w:rsidRPr="00D46937">
        <w:rPr>
          <w:rFonts w:ascii="Times New Roman" w:hAnsi="Times New Roman"/>
          <w:sz w:val="24"/>
          <w:szCs w:val="24"/>
        </w:rPr>
        <w:t xml:space="preserve">La durée des prestations est de </w:t>
      </w:r>
      <w:r w:rsidR="00F61D8B">
        <w:rPr>
          <w:rFonts w:ascii="Times New Roman" w:hAnsi="Times New Roman"/>
          <w:b/>
          <w:sz w:val="24"/>
          <w:szCs w:val="24"/>
        </w:rPr>
        <w:t>Dix-huit</w:t>
      </w:r>
      <w:r w:rsidR="00CD0418">
        <w:rPr>
          <w:rFonts w:ascii="Times New Roman" w:hAnsi="Times New Roman"/>
          <w:b/>
          <w:sz w:val="24"/>
          <w:szCs w:val="24"/>
        </w:rPr>
        <w:t xml:space="preserve"> mois (18</w:t>
      </w:r>
      <w:r w:rsidR="004B11FA">
        <w:rPr>
          <w:rFonts w:ascii="Times New Roman" w:hAnsi="Times New Roman"/>
          <w:b/>
          <w:sz w:val="24"/>
          <w:szCs w:val="24"/>
        </w:rPr>
        <w:t>) mois</w:t>
      </w:r>
      <w:r w:rsidR="00CD578E">
        <w:rPr>
          <w:rFonts w:ascii="Times New Roman" w:hAnsi="Times New Roman"/>
          <w:b/>
          <w:sz w:val="24"/>
          <w:szCs w:val="24"/>
        </w:rPr>
        <w:t xml:space="preserve"> (</w:t>
      </w:r>
      <w:r w:rsidR="004277D1">
        <w:rPr>
          <w:rFonts w:ascii="Times New Roman" w:hAnsi="Times New Roman"/>
          <w:b/>
          <w:sz w:val="24"/>
          <w:szCs w:val="24"/>
        </w:rPr>
        <w:t>06 mois par Phase</w:t>
      </w:r>
      <w:r w:rsidR="00CD578E">
        <w:rPr>
          <w:rFonts w:ascii="Times New Roman" w:hAnsi="Times New Roman"/>
          <w:b/>
          <w:sz w:val="24"/>
          <w:szCs w:val="24"/>
        </w:rPr>
        <w:t>)</w:t>
      </w:r>
      <w:r w:rsidRPr="000A545D">
        <w:rPr>
          <w:rFonts w:ascii="Times New Roman" w:hAnsi="Times New Roman"/>
          <w:sz w:val="24"/>
          <w:szCs w:val="24"/>
        </w:rPr>
        <w:t>, la mobilisation étant fonction de la durée effective des travaux.</w:t>
      </w:r>
    </w:p>
    <w:p w14:paraId="1E6275B4" w14:textId="77777777" w:rsidR="007D086E" w:rsidRPr="00560F63" w:rsidRDefault="007D086E" w:rsidP="00276FC4">
      <w:pPr>
        <w:spacing w:after="0" w:line="240" w:lineRule="auto"/>
        <w:jc w:val="both"/>
        <w:rPr>
          <w:rFonts w:ascii="Times New Roman" w:hAnsi="Times New Roman"/>
          <w:b/>
          <w:sz w:val="12"/>
          <w:szCs w:val="24"/>
        </w:rPr>
      </w:pPr>
    </w:p>
    <w:p w14:paraId="424A3715" w14:textId="5F3C18A2" w:rsidR="00276FC4" w:rsidRPr="00402127" w:rsidRDefault="00276FC4" w:rsidP="00402127">
      <w:pPr>
        <w:pStyle w:val="Paragraphedeliste"/>
        <w:numPr>
          <w:ilvl w:val="0"/>
          <w:numId w:val="71"/>
        </w:numPr>
        <w:spacing w:after="0" w:line="240" w:lineRule="auto"/>
        <w:jc w:val="both"/>
        <w:rPr>
          <w:rFonts w:ascii="Times New Roman" w:hAnsi="Times New Roman"/>
          <w:b/>
          <w:sz w:val="24"/>
          <w:szCs w:val="24"/>
        </w:rPr>
      </w:pPr>
      <w:r w:rsidRPr="00402127">
        <w:rPr>
          <w:rFonts w:ascii="Times New Roman" w:hAnsi="Times New Roman"/>
          <w:b/>
          <w:sz w:val="24"/>
          <w:szCs w:val="24"/>
        </w:rPr>
        <w:t>Administration au nom de laquelle sera conclu le marché</w:t>
      </w:r>
    </w:p>
    <w:p w14:paraId="342FFF6A" w14:textId="7F204B77" w:rsidR="00276FC4" w:rsidRDefault="00276FC4" w:rsidP="000A545D">
      <w:pPr>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A l’issue de l’examen des offres des soumissionnaires et du choix de l’attributaire par l’Autorité Contractante, le marché sera conclu entre celui-ci et l’Autorité Contractante qui est le </w:t>
      </w:r>
      <w:r w:rsidR="00F61D8B">
        <w:rPr>
          <w:rFonts w:ascii="Times New Roman" w:hAnsi="Times New Roman"/>
          <w:sz w:val="24"/>
          <w:szCs w:val="24"/>
        </w:rPr>
        <w:t xml:space="preserve">Maire de la Commune de </w:t>
      </w:r>
      <w:proofErr w:type="spellStart"/>
      <w:r w:rsidR="00A21454">
        <w:rPr>
          <w:rFonts w:ascii="Times New Roman" w:hAnsi="Times New Roman"/>
          <w:sz w:val="24"/>
          <w:szCs w:val="24"/>
        </w:rPr>
        <w:t>Bipindi</w:t>
      </w:r>
      <w:proofErr w:type="spellEnd"/>
      <w:r w:rsidRPr="00D46937">
        <w:rPr>
          <w:rFonts w:ascii="Times New Roman" w:hAnsi="Times New Roman"/>
          <w:sz w:val="24"/>
          <w:szCs w:val="24"/>
        </w:rPr>
        <w:t>.</w:t>
      </w:r>
    </w:p>
    <w:p w14:paraId="306656BB" w14:textId="77777777" w:rsidR="000A545D" w:rsidRPr="00560F63" w:rsidRDefault="000A545D" w:rsidP="000A545D">
      <w:pPr>
        <w:spacing w:after="0" w:line="240" w:lineRule="auto"/>
        <w:ind w:firstLine="567"/>
        <w:jc w:val="both"/>
        <w:rPr>
          <w:rFonts w:ascii="Times New Roman" w:hAnsi="Times New Roman"/>
          <w:sz w:val="12"/>
          <w:szCs w:val="24"/>
        </w:rPr>
      </w:pPr>
    </w:p>
    <w:p w14:paraId="611A19E0" w14:textId="464312C6" w:rsidR="00276FC4" w:rsidRPr="00D46937" w:rsidRDefault="00276FC4" w:rsidP="00402127">
      <w:pPr>
        <w:pStyle w:val="Paragraphedeliste"/>
        <w:numPr>
          <w:ilvl w:val="0"/>
          <w:numId w:val="71"/>
        </w:numPr>
        <w:spacing w:after="0" w:line="240" w:lineRule="auto"/>
        <w:jc w:val="both"/>
        <w:rPr>
          <w:rFonts w:ascii="Times New Roman" w:hAnsi="Times New Roman" w:cs="Times New Roman"/>
          <w:b/>
          <w:sz w:val="24"/>
          <w:szCs w:val="24"/>
        </w:rPr>
      </w:pPr>
      <w:r w:rsidRPr="00D46937">
        <w:rPr>
          <w:rFonts w:ascii="Times New Roman" w:hAnsi="Times New Roman" w:cs="Times New Roman"/>
          <w:b/>
          <w:sz w:val="24"/>
          <w:szCs w:val="24"/>
        </w:rPr>
        <w:t xml:space="preserve">Retrait et Acquisition du Dossier </w:t>
      </w:r>
      <w:r w:rsidR="00782924">
        <w:rPr>
          <w:rFonts w:ascii="Times New Roman" w:hAnsi="Times New Roman" w:cs="Times New Roman"/>
          <w:b/>
          <w:sz w:val="24"/>
          <w:szCs w:val="24"/>
        </w:rPr>
        <w:t>d</w:t>
      </w:r>
      <w:r w:rsidR="005031C3">
        <w:rPr>
          <w:rFonts w:ascii="Times New Roman" w:hAnsi="Times New Roman" w:cs="Times New Roman"/>
          <w:b/>
          <w:sz w:val="24"/>
          <w:szCs w:val="24"/>
        </w:rPr>
        <w:t xml:space="preserve">’Appel d’Offres </w:t>
      </w:r>
    </w:p>
    <w:p w14:paraId="415F8D54" w14:textId="2258F006" w:rsidR="00627625" w:rsidRDefault="00627625" w:rsidP="00627625">
      <w:pPr>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Le </w:t>
      </w:r>
      <w:r w:rsidR="00277ADC">
        <w:rPr>
          <w:rFonts w:ascii="Times New Roman" w:hAnsi="Times New Roman"/>
          <w:sz w:val="24"/>
          <w:szCs w:val="24"/>
        </w:rPr>
        <w:t>D</w:t>
      </w:r>
      <w:r w:rsidRPr="00D46937">
        <w:rPr>
          <w:rFonts w:ascii="Times New Roman" w:hAnsi="Times New Roman"/>
          <w:sz w:val="24"/>
          <w:szCs w:val="24"/>
        </w:rPr>
        <w:t xml:space="preserve">ossier </w:t>
      </w:r>
      <w:r w:rsidR="00F61D8B">
        <w:rPr>
          <w:rFonts w:ascii="Times New Roman" w:hAnsi="Times New Roman"/>
          <w:sz w:val="24"/>
          <w:szCs w:val="24"/>
        </w:rPr>
        <w:t>d’Appel d’Offres</w:t>
      </w:r>
      <w:r w:rsidR="00782924">
        <w:rPr>
          <w:rFonts w:ascii="Times New Roman" w:hAnsi="Times New Roman"/>
          <w:sz w:val="24"/>
          <w:szCs w:val="24"/>
        </w:rPr>
        <w:t xml:space="preserve"> peut être obtenu dans les Services du </w:t>
      </w:r>
      <w:r w:rsidR="00CB458E" w:rsidRPr="00CB458E">
        <w:rPr>
          <w:rFonts w:ascii="Times New Roman" w:hAnsi="Times New Roman"/>
          <w:sz w:val="24"/>
          <w:szCs w:val="24"/>
        </w:rPr>
        <w:t xml:space="preserve">Maire de la </w:t>
      </w:r>
      <w:r w:rsidR="00402127" w:rsidRPr="00CB458E">
        <w:rPr>
          <w:rFonts w:ascii="Times New Roman" w:hAnsi="Times New Roman"/>
          <w:sz w:val="24"/>
          <w:szCs w:val="24"/>
        </w:rPr>
        <w:t>Commune de</w:t>
      </w:r>
      <w:r w:rsidR="00CB458E" w:rsidRPr="00CB458E">
        <w:rPr>
          <w:rFonts w:ascii="Times New Roman" w:hAnsi="Times New Roman"/>
          <w:sz w:val="24"/>
          <w:szCs w:val="24"/>
        </w:rPr>
        <w:t xml:space="preserve"> </w:t>
      </w:r>
      <w:proofErr w:type="spellStart"/>
      <w:r w:rsidR="00A21454">
        <w:rPr>
          <w:rFonts w:ascii="Times New Roman" w:hAnsi="Times New Roman"/>
          <w:sz w:val="24"/>
          <w:szCs w:val="24"/>
        </w:rPr>
        <w:t>Bipindi</w:t>
      </w:r>
      <w:proofErr w:type="spellEnd"/>
      <w:r w:rsidR="00782924">
        <w:rPr>
          <w:rFonts w:ascii="Times New Roman" w:hAnsi="Times New Roman"/>
          <w:sz w:val="24"/>
          <w:szCs w:val="24"/>
        </w:rPr>
        <w:t xml:space="preserve"> </w:t>
      </w:r>
      <w:r w:rsidRPr="00D46937">
        <w:rPr>
          <w:rFonts w:ascii="Times New Roman" w:hAnsi="Times New Roman"/>
          <w:sz w:val="24"/>
          <w:szCs w:val="24"/>
        </w:rPr>
        <w:t xml:space="preserve">dès publication du présent avis, contre versement d’une somme non </w:t>
      </w:r>
      <w:r w:rsidR="00441723" w:rsidRPr="00D46937">
        <w:rPr>
          <w:rFonts w:ascii="Times New Roman" w:hAnsi="Times New Roman"/>
          <w:sz w:val="24"/>
          <w:szCs w:val="24"/>
        </w:rPr>
        <w:t>remboursable de</w:t>
      </w:r>
      <w:r w:rsidRPr="00D46937">
        <w:rPr>
          <w:rFonts w:ascii="Times New Roman" w:hAnsi="Times New Roman"/>
          <w:sz w:val="24"/>
          <w:szCs w:val="24"/>
        </w:rPr>
        <w:t xml:space="preserve"> </w:t>
      </w:r>
      <w:r w:rsidR="00402127" w:rsidRPr="005031C3">
        <w:rPr>
          <w:rFonts w:ascii="Times New Roman" w:hAnsi="Times New Roman"/>
          <w:b/>
          <w:sz w:val="24"/>
          <w:szCs w:val="24"/>
        </w:rPr>
        <w:t>Vingt-cinq</w:t>
      </w:r>
      <w:r w:rsidRPr="005031C3">
        <w:rPr>
          <w:rFonts w:ascii="Times New Roman" w:hAnsi="Times New Roman"/>
          <w:b/>
          <w:sz w:val="24"/>
          <w:szCs w:val="24"/>
        </w:rPr>
        <w:t xml:space="preserve"> mille (</w:t>
      </w:r>
      <w:r w:rsidR="005031C3" w:rsidRPr="005031C3">
        <w:rPr>
          <w:rFonts w:ascii="Times New Roman" w:hAnsi="Times New Roman"/>
          <w:b/>
          <w:sz w:val="24"/>
          <w:szCs w:val="24"/>
        </w:rPr>
        <w:t>2</w:t>
      </w:r>
      <w:r w:rsidR="00ED0342" w:rsidRPr="005031C3">
        <w:rPr>
          <w:rFonts w:ascii="Times New Roman" w:hAnsi="Times New Roman"/>
          <w:b/>
          <w:sz w:val="24"/>
          <w:szCs w:val="24"/>
        </w:rPr>
        <w:t>5</w:t>
      </w:r>
      <w:r w:rsidRPr="005031C3">
        <w:rPr>
          <w:rFonts w:ascii="Times New Roman" w:hAnsi="Times New Roman"/>
          <w:b/>
          <w:sz w:val="24"/>
          <w:szCs w:val="24"/>
        </w:rPr>
        <w:t> 000) francs CFA</w:t>
      </w:r>
      <w:r w:rsidRPr="005031C3">
        <w:rPr>
          <w:rFonts w:ascii="Times New Roman" w:hAnsi="Times New Roman"/>
          <w:sz w:val="24"/>
          <w:szCs w:val="24"/>
        </w:rPr>
        <w:t>,</w:t>
      </w:r>
      <w:r w:rsidRPr="00ED0342">
        <w:rPr>
          <w:rFonts w:ascii="Times New Roman" w:hAnsi="Times New Roman"/>
          <w:sz w:val="24"/>
          <w:szCs w:val="24"/>
        </w:rPr>
        <w:t xml:space="preserve"> </w:t>
      </w:r>
      <w:r w:rsidRPr="00D46937">
        <w:rPr>
          <w:rFonts w:ascii="Times New Roman" w:hAnsi="Times New Roman"/>
          <w:sz w:val="24"/>
          <w:szCs w:val="24"/>
        </w:rPr>
        <w:t xml:space="preserve">payable à </w:t>
      </w:r>
      <w:r w:rsidR="00402127">
        <w:rPr>
          <w:rFonts w:ascii="Times New Roman" w:hAnsi="Times New Roman"/>
          <w:sz w:val="24"/>
          <w:szCs w:val="24"/>
        </w:rPr>
        <w:t>la recette Municipale de la Commune de BIPINDI</w:t>
      </w:r>
      <w:r w:rsidRPr="00D46937">
        <w:rPr>
          <w:rFonts w:ascii="Times New Roman" w:hAnsi="Times New Roman"/>
          <w:sz w:val="24"/>
          <w:szCs w:val="24"/>
        </w:rPr>
        <w:t xml:space="preserve">, représentant les frais d’acquisition du dossier. La quittance devra préciser le </w:t>
      </w:r>
      <w:r w:rsidR="00782924">
        <w:rPr>
          <w:rFonts w:ascii="Times New Roman" w:hAnsi="Times New Roman"/>
          <w:sz w:val="24"/>
          <w:szCs w:val="24"/>
        </w:rPr>
        <w:t xml:space="preserve">numéro de l’Avis </w:t>
      </w:r>
      <w:r w:rsidR="00D565B3">
        <w:rPr>
          <w:rFonts w:ascii="Times New Roman" w:hAnsi="Times New Roman"/>
          <w:sz w:val="24"/>
          <w:szCs w:val="24"/>
        </w:rPr>
        <w:t>d’Appel d’Offres</w:t>
      </w:r>
      <w:r w:rsidRPr="00D46937">
        <w:rPr>
          <w:rFonts w:ascii="Times New Roman" w:hAnsi="Times New Roman"/>
          <w:sz w:val="24"/>
          <w:szCs w:val="24"/>
        </w:rPr>
        <w:t>. Lors du retrait du dossier, les soumissionnaires devront, obligatoirement se faire enregistrer en laissant leur adresse complète : Boite Postale, Téléphone, Fax, E-mail.</w:t>
      </w:r>
    </w:p>
    <w:p w14:paraId="09BD9906" w14:textId="77777777" w:rsidR="00277ADC" w:rsidRPr="00560F63" w:rsidRDefault="00277ADC" w:rsidP="00627625">
      <w:pPr>
        <w:spacing w:after="0" w:line="240" w:lineRule="auto"/>
        <w:ind w:firstLine="567"/>
        <w:jc w:val="both"/>
        <w:rPr>
          <w:rFonts w:ascii="Times New Roman" w:hAnsi="Times New Roman"/>
          <w:sz w:val="12"/>
          <w:szCs w:val="24"/>
        </w:rPr>
      </w:pPr>
    </w:p>
    <w:p w14:paraId="49A435EC" w14:textId="77777777" w:rsidR="002E1B74" w:rsidRPr="00560F63" w:rsidRDefault="002E1B74" w:rsidP="004443A2">
      <w:pPr>
        <w:pStyle w:val="Corpsdetexte"/>
        <w:spacing w:after="0" w:line="240" w:lineRule="auto"/>
        <w:ind w:firstLine="567"/>
        <w:jc w:val="both"/>
        <w:rPr>
          <w:rFonts w:ascii="Times New Roman" w:hAnsi="Times New Roman"/>
          <w:sz w:val="12"/>
          <w:szCs w:val="24"/>
        </w:rPr>
      </w:pPr>
    </w:p>
    <w:p w14:paraId="3BB58829" w14:textId="77777777" w:rsidR="00276FC4" w:rsidRPr="00D46937" w:rsidRDefault="00276FC4" w:rsidP="00402127">
      <w:pPr>
        <w:pStyle w:val="Paragraphedeliste"/>
        <w:numPr>
          <w:ilvl w:val="0"/>
          <w:numId w:val="71"/>
        </w:numPr>
        <w:spacing w:after="0" w:line="240" w:lineRule="auto"/>
        <w:jc w:val="both"/>
        <w:rPr>
          <w:rFonts w:ascii="Times New Roman" w:hAnsi="Times New Roman" w:cs="Times New Roman"/>
          <w:sz w:val="24"/>
          <w:szCs w:val="24"/>
        </w:rPr>
      </w:pPr>
      <w:r w:rsidRPr="00D46937">
        <w:rPr>
          <w:rFonts w:ascii="Times New Roman" w:hAnsi="Times New Roman" w:cs="Times New Roman"/>
          <w:b/>
          <w:sz w:val="24"/>
          <w:szCs w:val="24"/>
        </w:rPr>
        <w:t>Remise des offres</w:t>
      </w:r>
    </w:p>
    <w:p w14:paraId="3E35562D" w14:textId="42D2CF70" w:rsidR="00276FC4" w:rsidRPr="00D46937" w:rsidRDefault="00276FC4" w:rsidP="002E1B74">
      <w:pPr>
        <w:pStyle w:val="Corpsdetexte"/>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Chaque offre, rédigée en français ou en anglais et en sept (07) exemplaires dont un (01) original et six (06) copies marquées comme tels, devra parvenir sous plis fermé, au </w:t>
      </w:r>
      <w:r w:rsidR="00782924">
        <w:rPr>
          <w:rFonts w:ascii="Times New Roman" w:hAnsi="Times New Roman"/>
          <w:sz w:val="24"/>
          <w:szCs w:val="24"/>
        </w:rPr>
        <w:t xml:space="preserve">Service des Marchés </w:t>
      </w:r>
      <w:r w:rsidR="00372FED">
        <w:rPr>
          <w:rFonts w:ascii="Times New Roman" w:hAnsi="Times New Roman"/>
          <w:sz w:val="24"/>
          <w:szCs w:val="24"/>
        </w:rPr>
        <w:t xml:space="preserve">de la Commune d’Arrondissement de </w:t>
      </w:r>
      <w:proofErr w:type="spellStart"/>
      <w:r w:rsidR="00A21454">
        <w:rPr>
          <w:rFonts w:ascii="Times New Roman" w:hAnsi="Times New Roman"/>
          <w:sz w:val="24"/>
          <w:szCs w:val="24"/>
        </w:rPr>
        <w:t>Bipindi</w:t>
      </w:r>
      <w:proofErr w:type="spellEnd"/>
      <w:r w:rsidR="00372FED" w:rsidRPr="00D46937">
        <w:rPr>
          <w:rFonts w:ascii="Times New Roman" w:hAnsi="Times New Roman"/>
          <w:sz w:val="24"/>
          <w:szCs w:val="24"/>
        </w:rPr>
        <w:t xml:space="preserve"> </w:t>
      </w:r>
      <w:r w:rsidRPr="00D46937">
        <w:rPr>
          <w:rFonts w:ascii="Times New Roman" w:hAnsi="Times New Roman"/>
          <w:sz w:val="24"/>
          <w:szCs w:val="24"/>
        </w:rPr>
        <w:t xml:space="preserve">au plus tard le </w:t>
      </w:r>
      <w:r w:rsidR="00760BA4" w:rsidRPr="00760BA4">
        <w:rPr>
          <w:rFonts w:ascii="Times New Roman" w:hAnsi="Times New Roman"/>
          <w:b/>
          <w:bCs/>
          <w:color w:val="EE0000"/>
          <w:sz w:val="24"/>
          <w:szCs w:val="24"/>
        </w:rPr>
        <w:t>03</w:t>
      </w:r>
      <w:r w:rsidR="002F7338" w:rsidRPr="00760BA4">
        <w:rPr>
          <w:rFonts w:ascii="Times New Roman" w:hAnsi="Times New Roman"/>
          <w:b/>
          <w:bCs/>
          <w:color w:val="EE0000"/>
          <w:sz w:val="24"/>
          <w:szCs w:val="24"/>
        </w:rPr>
        <w:t>/0</w:t>
      </w:r>
      <w:r w:rsidR="00760BA4" w:rsidRPr="00760BA4">
        <w:rPr>
          <w:rFonts w:ascii="Times New Roman" w:hAnsi="Times New Roman"/>
          <w:b/>
          <w:bCs/>
          <w:color w:val="EE0000"/>
          <w:sz w:val="24"/>
          <w:szCs w:val="24"/>
        </w:rPr>
        <w:t>4</w:t>
      </w:r>
      <w:r w:rsidR="002F7338" w:rsidRPr="00760BA4">
        <w:rPr>
          <w:rFonts w:ascii="Times New Roman" w:hAnsi="Times New Roman"/>
          <w:b/>
          <w:bCs/>
          <w:color w:val="EE0000"/>
          <w:sz w:val="24"/>
          <w:szCs w:val="24"/>
        </w:rPr>
        <w:t>/2026</w:t>
      </w:r>
      <w:r w:rsidR="002F7338" w:rsidRPr="00760BA4">
        <w:rPr>
          <w:rFonts w:ascii="Times New Roman" w:hAnsi="Times New Roman"/>
          <w:color w:val="EE0000"/>
          <w:sz w:val="24"/>
          <w:szCs w:val="24"/>
        </w:rPr>
        <w:t xml:space="preserve"> </w:t>
      </w:r>
      <w:r w:rsidRPr="00760BA4">
        <w:rPr>
          <w:rFonts w:ascii="Times New Roman" w:hAnsi="Times New Roman"/>
          <w:color w:val="EE0000"/>
          <w:sz w:val="24"/>
          <w:szCs w:val="24"/>
        </w:rPr>
        <w:t xml:space="preserve">à </w:t>
      </w:r>
      <w:r w:rsidRPr="00760BA4">
        <w:rPr>
          <w:rFonts w:ascii="Times New Roman" w:hAnsi="Times New Roman"/>
          <w:b/>
          <w:bCs/>
          <w:color w:val="EE0000"/>
          <w:sz w:val="24"/>
          <w:szCs w:val="24"/>
        </w:rPr>
        <w:t>1</w:t>
      </w:r>
      <w:r w:rsidR="002E1B74" w:rsidRPr="00760BA4">
        <w:rPr>
          <w:rFonts w:ascii="Times New Roman" w:hAnsi="Times New Roman"/>
          <w:b/>
          <w:bCs/>
          <w:color w:val="EE0000"/>
          <w:sz w:val="24"/>
          <w:szCs w:val="24"/>
        </w:rPr>
        <w:t>2</w:t>
      </w:r>
      <w:r w:rsidRPr="00760BA4">
        <w:rPr>
          <w:rFonts w:ascii="Times New Roman" w:hAnsi="Times New Roman"/>
          <w:b/>
          <w:bCs/>
          <w:color w:val="EE0000"/>
          <w:sz w:val="24"/>
          <w:szCs w:val="24"/>
        </w:rPr>
        <w:t xml:space="preserve"> heures</w:t>
      </w:r>
      <w:r w:rsidR="00C86215" w:rsidRPr="00760BA4">
        <w:rPr>
          <w:rFonts w:ascii="Times New Roman" w:hAnsi="Times New Roman"/>
          <w:b/>
          <w:bCs/>
          <w:color w:val="EE0000"/>
          <w:sz w:val="24"/>
          <w:szCs w:val="24"/>
        </w:rPr>
        <w:t xml:space="preserve"> 00</w:t>
      </w:r>
      <w:r w:rsidR="00C86215" w:rsidRPr="00760BA4">
        <w:rPr>
          <w:rFonts w:ascii="Times New Roman" w:hAnsi="Times New Roman"/>
          <w:color w:val="EE0000"/>
          <w:sz w:val="24"/>
          <w:szCs w:val="24"/>
        </w:rPr>
        <w:t xml:space="preserve"> </w:t>
      </w:r>
      <w:r w:rsidR="00C86215" w:rsidRPr="00D46937">
        <w:rPr>
          <w:rFonts w:ascii="Times New Roman" w:hAnsi="Times New Roman"/>
          <w:sz w:val="24"/>
          <w:szCs w:val="24"/>
        </w:rPr>
        <w:t>min</w:t>
      </w:r>
      <w:r w:rsidRPr="00D46937">
        <w:rPr>
          <w:rFonts w:ascii="Times New Roman" w:hAnsi="Times New Roman"/>
          <w:sz w:val="24"/>
          <w:szCs w:val="24"/>
        </w:rPr>
        <w:t xml:space="preserve">, et déposée contre récépissé. Elle devra porter la mention : </w:t>
      </w:r>
    </w:p>
    <w:p w14:paraId="1F37C88D" w14:textId="77777777" w:rsidR="00276FC4" w:rsidRPr="00560F63" w:rsidRDefault="00276FC4" w:rsidP="00276FC4">
      <w:pPr>
        <w:pStyle w:val="Corpsdetexte"/>
        <w:spacing w:after="0" w:line="240" w:lineRule="auto"/>
        <w:jc w:val="both"/>
        <w:rPr>
          <w:rFonts w:ascii="Times New Roman" w:hAnsi="Times New Roman"/>
          <w:sz w:val="18"/>
          <w:szCs w:val="24"/>
        </w:rPr>
      </w:pPr>
    </w:p>
    <w:p w14:paraId="32A28BBF" w14:textId="0F4E9311" w:rsidR="00372FED" w:rsidRDefault="00372FED" w:rsidP="00372FED">
      <w:pPr>
        <w:spacing w:after="0" w:line="240" w:lineRule="auto"/>
        <w:jc w:val="both"/>
        <w:rPr>
          <w:rFonts w:ascii="Times New Roman" w:eastAsia="Times New Roman" w:hAnsi="Times New Roman"/>
          <w:b/>
          <w:sz w:val="28"/>
          <w:szCs w:val="28"/>
          <w:lang w:val="fr-FR" w:eastAsia="fr-FR"/>
        </w:rPr>
      </w:pPr>
      <w:r>
        <w:rPr>
          <w:rFonts w:ascii="Times New Roman" w:eastAsia="Times New Roman" w:hAnsi="Times New Roman"/>
          <w:b/>
          <w:sz w:val="28"/>
          <w:szCs w:val="28"/>
          <w:lang w:val="fr-FR" w:eastAsia="fr-FR"/>
        </w:rPr>
        <w:t>AVIS D’APPEL D’OFFRES</w:t>
      </w:r>
      <w:r w:rsidRPr="00BB1736">
        <w:rPr>
          <w:rFonts w:ascii="Times New Roman" w:eastAsia="Times New Roman" w:hAnsi="Times New Roman"/>
          <w:b/>
          <w:sz w:val="28"/>
          <w:szCs w:val="28"/>
          <w:lang w:val="fr-FR" w:eastAsia="fr-FR"/>
        </w:rPr>
        <w:t xml:space="preserve"> </w:t>
      </w:r>
      <w:r>
        <w:rPr>
          <w:rFonts w:ascii="Times New Roman" w:eastAsia="Times New Roman" w:hAnsi="Times New Roman"/>
          <w:b/>
          <w:sz w:val="28"/>
          <w:szCs w:val="28"/>
          <w:lang w:val="fr-FR" w:eastAsia="fr-FR"/>
        </w:rPr>
        <w:t>N</w:t>
      </w:r>
      <w:r w:rsidRPr="007D5BAC">
        <w:rPr>
          <w:rFonts w:ascii="Times New Roman" w:eastAsia="Times New Roman" w:hAnsi="Times New Roman"/>
          <w:b/>
          <w:sz w:val="28"/>
          <w:szCs w:val="28"/>
          <w:lang w:val="fr-FR" w:eastAsia="fr-FR"/>
        </w:rPr>
        <w:t>°</w:t>
      </w:r>
      <w:r w:rsidR="002F7338">
        <w:rPr>
          <w:rFonts w:ascii="Times New Roman" w:eastAsia="Times New Roman" w:hAnsi="Times New Roman"/>
          <w:b/>
          <w:sz w:val="28"/>
          <w:szCs w:val="28"/>
          <w:lang w:val="fr-FR" w:eastAsia="fr-FR"/>
        </w:rPr>
        <w:t>013</w:t>
      </w:r>
      <w:r w:rsidRPr="007D5BAC">
        <w:rPr>
          <w:rFonts w:ascii="Times New Roman" w:eastAsia="Times New Roman" w:hAnsi="Times New Roman"/>
          <w:b/>
          <w:sz w:val="28"/>
          <w:szCs w:val="28"/>
          <w:lang w:val="fr-FR" w:eastAsia="fr-FR"/>
        </w:rPr>
        <w:t>/AONO/COM.</w:t>
      </w:r>
      <w:r w:rsidR="00A21454">
        <w:rPr>
          <w:rFonts w:ascii="Times New Roman" w:eastAsia="Times New Roman" w:hAnsi="Times New Roman"/>
          <w:b/>
          <w:sz w:val="28"/>
          <w:szCs w:val="28"/>
          <w:lang w:val="fr-FR" w:eastAsia="fr-FR"/>
        </w:rPr>
        <w:t>BIPINDI</w:t>
      </w:r>
      <w:r w:rsidRPr="007D5BAC">
        <w:rPr>
          <w:rFonts w:ascii="Times New Roman" w:eastAsia="Times New Roman" w:hAnsi="Times New Roman"/>
          <w:b/>
          <w:sz w:val="28"/>
          <w:szCs w:val="28"/>
          <w:lang w:val="fr-FR" w:eastAsia="fr-FR"/>
        </w:rPr>
        <w:t>/CIPM/</w:t>
      </w:r>
      <w:r>
        <w:rPr>
          <w:rFonts w:ascii="Times New Roman" w:eastAsia="Times New Roman" w:hAnsi="Times New Roman"/>
          <w:b/>
          <w:sz w:val="28"/>
          <w:szCs w:val="28"/>
          <w:lang w:val="fr-FR" w:eastAsia="fr-FR"/>
        </w:rPr>
        <w:t xml:space="preserve"> </w:t>
      </w:r>
      <w:r w:rsidRPr="007D5BAC">
        <w:rPr>
          <w:rFonts w:ascii="Times New Roman" w:eastAsia="Times New Roman" w:hAnsi="Times New Roman"/>
          <w:b/>
          <w:sz w:val="28"/>
          <w:szCs w:val="28"/>
          <w:lang w:val="fr-FR" w:eastAsia="fr-FR"/>
        </w:rPr>
        <w:t>SIGAMP/202</w:t>
      </w:r>
      <w:r w:rsidR="002F7338">
        <w:rPr>
          <w:rFonts w:ascii="Times New Roman" w:eastAsia="Times New Roman" w:hAnsi="Times New Roman"/>
          <w:b/>
          <w:sz w:val="28"/>
          <w:szCs w:val="28"/>
          <w:lang w:val="fr-FR" w:eastAsia="fr-FR"/>
        </w:rPr>
        <w:t>6</w:t>
      </w:r>
      <w:r w:rsidRPr="007D5BAC">
        <w:rPr>
          <w:rFonts w:ascii="Times New Roman" w:eastAsia="Times New Roman" w:hAnsi="Times New Roman"/>
          <w:b/>
          <w:i/>
          <w:iCs/>
          <w:sz w:val="28"/>
          <w:szCs w:val="28"/>
          <w:lang w:val="fr-FR" w:eastAsia="fr-FR"/>
        </w:rPr>
        <w:t xml:space="preserve"> </w:t>
      </w:r>
      <w:r w:rsidRPr="007D5BAC">
        <w:rPr>
          <w:rFonts w:ascii="Times New Roman" w:eastAsia="Times New Roman" w:hAnsi="Times New Roman"/>
          <w:b/>
          <w:sz w:val="28"/>
          <w:szCs w:val="28"/>
          <w:lang w:val="fr-FR" w:eastAsia="fr-FR"/>
        </w:rPr>
        <w:t xml:space="preserve">DU </w:t>
      </w:r>
      <w:r w:rsidR="00760BA4">
        <w:rPr>
          <w:rFonts w:ascii="Times New Roman" w:eastAsia="Times New Roman" w:hAnsi="Times New Roman"/>
          <w:b/>
          <w:sz w:val="28"/>
          <w:szCs w:val="28"/>
          <w:lang w:val="fr-FR" w:eastAsia="fr-FR"/>
        </w:rPr>
        <w:t>04</w:t>
      </w:r>
      <w:r w:rsidR="002F7338">
        <w:rPr>
          <w:rFonts w:ascii="Times New Roman" w:eastAsia="Times New Roman" w:hAnsi="Times New Roman"/>
          <w:b/>
          <w:sz w:val="28"/>
          <w:szCs w:val="28"/>
          <w:lang w:val="fr-FR" w:eastAsia="fr-FR"/>
        </w:rPr>
        <w:t>/03/2026</w:t>
      </w:r>
      <w:r w:rsidRPr="007D5BAC">
        <w:rPr>
          <w:rFonts w:ascii="Times New Roman" w:eastAsia="Times New Roman" w:hAnsi="Times New Roman"/>
          <w:b/>
          <w:sz w:val="28"/>
          <w:szCs w:val="28"/>
          <w:lang w:val="fr-FR" w:eastAsia="fr-FR"/>
        </w:rPr>
        <w:t xml:space="preserve"> </w:t>
      </w:r>
      <w:r w:rsidR="005D4E8D" w:rsidRPr="007D5BAC">
        <w:rPr>
          <w:rFonts w:ascii="Times New Roman" w:eastAsia="Times New Roman" w:hAnsi="Times New Roman"/>
          <w:b/>
          <w:sz w:val="28"/>
          <w:szCs w:val="28"/>
          <w:lang w:val="fr-FR" w:eastAsia="fr-FR"/>
        </w:rPr>
        <w:t>POUR LE</w:t>
      </w:r>
      <w:r w:rsidRPr="007D5BAC">
        <w:rPr>
          <w:rFonts w:ascii="Times New Roman" w:eastAsia="Times New Roman" w:hAnsi="Times New Roman"/>
          <w:b/>
          <w:sz w:val="28"/>
          <w:szCs w:val="28"/>
          <w:lang w:val="fr-FR" w:eastAsia="fr-FR"/>
        </w:rPr>
        <w:t xml:space="preserve"> CONTROLE </w:t>
      </w:r>
      <w:r w:rsidR="005D4E8D" w:rsidRPr="007D5BAC">
        <w:rPr>
          <w:rFonts w:ascii="Times New Roman" w:eastAsia="Times New Roman" w:hAnsi="Times New Roman"/>
          <w:b/>
          <w:sz w:val="28"/>
          <w:szCs w:val="28"/>
          <w:lang w:val="fr-FR" w:eastAsia="fr-FR"/>
        </w:rPr>
        <w:t>TECHNIQUE ET</w:t>
      </w:r>
      <w:r w:rsidRPr="007D5BAC">
        <w:rPr>
          <w:rFonts w:ascii="Times New Roman" w:eastAsia="Times New Roman" w:hAnsi="Times New Roman"/>
          <w:b/>
          <w:sz w:val="28"/>
          <w:szCs w:val="28"/>
          <w:lang w:val="fr-FR" w:eastAsia="fr-FR"/>
        </w:rPr>
        <w:t xml:space="preserve"> LA SURVEILLANCE DES TRAVAUX </w:t>
      </w:r>
      <w:r w:rsidR="0023597F" w:rsidRPr="0023597F">
        <w:rPr>
          <w:rFonts w:ascii="Times New Roman" w:eastAsia="Times New Roman" w:hAnsi="Times New Roman"/>
          <w:b/>
          <w:iCs/>
          <w:sz w:val="28"/>
          <w:szCs w:val="28"/>
          <w:lang w:val="fr-FR" w:eastAsia="fr-FR"/>
        </w:rPr>
        <w:t>D’ENTRETIEN DU TRONÇON DE ROUTE EN TERRE : PONT TYANGO -EP DE EBIMINBANG - ASSOK 2 LIMITE D'ARRONDISSEMENT AVEC EFOULAN, AVEC CONSTRUCTION D’OUVRAGES D’ART, DANS L'ARRONDISSEMENT DE BIPINDI, DEPARTEMENT DE L'OCEAN</w:t>
      </w:r>
      <w:r w:rsidRPr="007D5BAC">
        <w:rPr>
          <w:rFonts w:ascii="Times New Roman" w:eastAsia="Times New Roman" w:hAnsi="Times New Roman"/>
          <w:b/>
          <w:sz w:val="28"/>
          <w:szCs w:val="28"/>
          <w:lang w:val="fr-FR" w:eastAsia="fr-FR"/>
        </w:rPr>
        <w:t>, DEPARTEMENT DE L'OCEAN, REGION DU SUD</w:t>
      </w:r>
      <w:r>
        <w:rPr>
          <w:rFonts w:ascii="Times New Roman" w:eastAsia="Times New Roman" w:hAnsi="Times New Roman"/>
          <w:b/>
          <w:sz w:val="28"/>
          <w:szCs w:val="28"/>
          <w:lang w:val="fr-FR" w:eastAsia="fr-FR"/>
        </w:rPr>
        <w:t>.</w:t>
      </w:r>
    </w:p>
    <w:p w14:paraId="698DE075" w14:textId="77777777" w:rsidR="003702A0" w:rsidRPr="00BB1736" w:rsidRDefault="003702A0" w:rsidP="003702A0">
      <w:pPr>
        <w:spacing w:after="0" w:line="240" w:lineRule="auto"/>
        <w:jc w:val="both"/>
        <w:rPr>
          <w:rFonts w:ascii="Times New Roman" w:eastAsia="Times New Roman" w:hAnsi="Times New Roman"/>
          <w:b/>
          <w:sz w:val="28"/>
          <w:szCs w:val="28"/>
          <w:lang w:val="fr-FR" w:eastAsia="fr-FR"/>
        </w:rPr>
      </w:pPr>
    </w:p>
    <w:p w14:paraId="0362EA0F" w14:textId="02A02B19" w:rsidR="00260606" w:rsidRDefault="00260606" w:rsidP="00276FC4">
      <w:pPr>
        <w:spacing w:after="0" w:line="240" w:lineRule="auto"/>
        <w:jc w:val="center"/>
        <w:rPr>
          <w:rFonts w:ascii="Times New Roman" w:hAnsi="Times New Roman"/>
          <w:b/>
          <w:sz w:val="24"/>
          <w:szCs w:val="24"/>
        </w:rPr>
      </w:pPr>
      <w:r w:rsidRPr="00D46937">
        <w:rPr>
          <w:rFonts w:ascii="Times New Roman" w:hAnsi="Times New Roman"/>
          <w:b/>
          <w:sz w:val="24"/>
          <w:szCs w:val="24"/>
          <w:u w:val="single"/>
        </w:rPr>
        <w:t>FINANCEMENT</w:t>
      </w:r>
      <w:r w:rsidRPr="00D46937">
        <w:rPr>
          <w:rFonts w:ascii="Times New Roman" w:hAnsi="Times New Roman"/>
          <w:b/>
          <w:sz w:val="24"/>
          <w:szCs w:val="24"/>
        </w:rPr>
        <w:t xml:space="preserve"> </w:t>
      </w:r>
      <w:r w:rsidR="002F7338">
        <w:rPr>
          <w:rFonts w:ascii="Times New Roman" w:hAnsi="Times New Roman"/>
          <w:b/>
          <w:sz w:val="24"/>
          <w:szCs w:val="24"/>
        </w:rPr>
        <w:t>MINTP/</w:t>
      </w:r>
      <w:r w:rsidRPr="007D5BAC">
        <w:rPr>
          <w:rFonts w:ascii="Times New Roman" w:hAnsi="Times New Roman"/>
          <w:b/>
          <w:sz w:val="24"/>
          <w:szCs w:val="24"/>
          <w:lang w:val="fr-FR"/>
        </w:rPr>
        <w:t>Fonds Routier, Exercices 2026, 2027 et 2028</w:t>
      </w:r>
      <w:r>
        <w:rPr>
          <w:rFonts w:ascii="Times New Roman" w:hAnsi="Times New Roman"/>
          <w:b/>
          <w:sz w:val="24"/>
          <w:szCs w:val="24"/>
        </w:rPr>
        <w:t>.</w:t>
      </w:r>
    </w:p>
    <w:p w14:paraId="6F48FEFF" w14:textId="77777777" w:rsidR="00260606" w:rsidRDefault="00260606" w:rsidP="00276FC4">
      <w:pPr>
        <w:spacing w:after="0" w:line="240" w:lineRule="auto"/>
        <w:jc w:val="center"/>
        <w:rPr>
          <w:rFonts w:ascii="Times New Roman" w:hAnsi="Times New Roman"/>
          <w:b/>
          <w:sz w:val="24"/>
          <w:szCs w:val="24"/>
        </w:rPr>
      </w:pPr>
    </w:p>
    <w:p w14:paraId="3BBE5EBB" w14:textId="04BA0470" w:rsidR="00276FC4" w:rsidRPr="00D46937" w:rsidRDefault="00276FC4" w:rsidP="00276FC4">
      <w:pPr>
        <w:spacing w:after="0" w:line="240" w:lineRule="auto"/>
        <w:jc w:val="center"/>
        <w:rPr>
          <w:rFonts w:ascii="Times New Roman" w:hAnsi="Times New Roman"/>
          <w:b/>
          <w:sz w:val="24"/>
          <w:szCs w:val="24"/>
        </w:rPr>
      </w:pPr>
      <w:r w:rsidRPr="00D46937">
        <w:rPr>
          <w:rFonts w:ascii="Times New Roman" w:hAnsi="Times New Roman"/>
          <w:b/>
          <w:sz w:val="24"/>
          <w:szCs w:val="24"/>
        </w:rPr>
        <w:t xml:space="preserve"> « A N’OUVRIR QU’EN SEANCE DE DEPOUILLEMENT ».</w:t>
      </w:r>
    </w:p>
    <w:p w14:paraId="1144EE7A" w14:textId="77777777" w:rsidR="00276FC4" w:rsidRPr="00D46937" w:rsidRDefault="00276FC4" w:rsidP="00276FC4">
      <w:pPr>
        <w:spacing w:after="0" w:line="240" w:lineRule="auto"/>
        <w:jc w:val="both"/>
        <w:rPr>
          <w:rFonts w:ascii="Times New Roman" w:hAnsi="Times New Roman"/>
          <w:sz w:val="24"/>
          <w:szCs w:val="24"/>
        </w:rPr>
      </w:pPr>
    </w:p>
    <w:p w14:paraId="1C7D6DD4" w14:textId="77777777" w:rsidR="00276FC4" w:rsidRPr="00D46937" w:rsidRDefault="00276FC4" w:rsidP="00402127">
      <w:pPr>
        <w:pStyle w:val="Paragraphedeliste"/>
        <w:numPr>
          <w:ilvl w:val="0"/>
          <w:numId w:val="71"/>
        </w:numPr>
        <w:spacing w:after="0" w:line="240" w:lineRule="auto"/>
        <w:jc w:val="both"/>
        <w:rPr>
          <w:rFonts w:ascii="Times New Roman" w:hAnsi="Times New Roman" w:cs="Times New Roman"/>
          <w:b/>
          <w:sz w:val="24"/>
          <w:szCs w:val="24"/>
        </w:rPr>
      </w:pPr>
      <w:r w:rsidRPr="00D46937">
        <w:rPr>
          <w:rFonts w:ascii="Times New Roman" w:hAnsi="Times New Roman" w:cs="Times New Roman"/>
          <w:b/>
          <w:sz w:val="24"/>
          <w:szCs w:val="24"/>
        </w:rPr>
        <w:t>Recevabilité des offres</w:t>
      </w:r>
    </w:p>
    <w:p w14:paraId="12EB17A3" w14:textId="77777777" w:rsidR="00276FC4" w:rsidRPr="00D46937" w:rsidRDefault="00276FC4" w:rsidP="00C86215">
      <w:pPr>
        <w:numPr>
          <w:ilvl w:val="0"/>
          <w:numId w:val="5"/>
        </w:numPr>
        <w:tabs>
          <w:tab w:val="left" w:pos="426"/>
        </w:tabs>
        <w:spacing w:after="60"/>
        <w:ind w:left="0" w:firstLine="360"/>
        <w:jc w:val="both"/>
        <w:rPr>
          <w:rFonts w:ascii="Times New Roman" w:hAnsi="Times New Roman"/>
          <w:sz w:val="24"/>
          <w:szCs w:val="24"/>
        </w:rPr>
      </w:pPr>
      <w:r w:rsidRPr="00D46937">
        <w:rPr>
          <w:rFonts w:ascii="Times New Roman" w:hAnsi="Times New Roman"/>
          <w:sz w:val="24"/>
          <w:szCs w:val="24"/>
        </w:rPr>
        <w:t xml:space="preserve">Sous peine de rejet, les autres pièces administratives requises devront être impérativement produites en originaux ou en photocopies certifiées conformes par le service émetteur, ou une </w:t>
      </w:r>
      <w:r w:rsidR="000465C5" w:rsidRPr="00D46937">
        <w:rPr>
          <w:rFonts w:ascii="Times New Roman" w:hAnsi="Times New Roman"/>
          <w:sz w:val="24"/>
          <w:szCs w:val="24"/>
        </w:rPr>
        <w:t>A</w:t>
      </w:r>
      <w:r w:rsidR="00C86215" w:rsidRPr="00D46937">
        <w:rPr>
          <w:rFonts w:ascii="Times New Roman" w:hAnsi="Times New Roman"/>
          <w:sz w:val="24"/>
          <w:szCs w:val="24"/>
        </w:rPr>
        <w:t>utorité</w:t>
      </w:r>
      <w:r w:rsidR="00560F63">
        <w:rPr>
          <w:rFonts w:ascii="Times New Roman" w:hAnsi="Times New Roman"/>
          <w:sz w:val="24"/>
          <w:szCs w:val="24"/>
        </w:rPr>
        <w:t xml:space="preserve"> </w:t>
      </w:r>
      <w:r w:rsidR="000465C5" w:rsidRPr="00D46937">
        <w:rPr>
          <w:rFonts w:ascii="Times New Roman" w:hAnsi="Times New Roman"/>
          <w:sz w:val="24"/>
          <w:szCs w:val="24"/>
        </w:rPr>
        <w:t>A</w:t>
      </w:r>
      <w:r w:rsidR="00C86215" w:rsidRPr="00D46937">
        <w:rPr>
          <w:rFonts w:ascii="Times New Roman" w:hAnsi="Times New Roman"/>
          <w:sz w:val="24"/>
          <w:szCs w:val="24"/>
        </w:rPr>
        <w:t>dministrative</w:t>
      </w:r>
      <w:r w:rsidRPr="00D46937">
        <w:rPr>
          <w:rFonts w:ascii="Times New Roman" w:hAnsi="Times New Roman"/>
          <w:sz w:val="24"/>
          <w:szCs w:val="24"/>
        </w:rPr>
        <w:t xml:space="preserve"> compétente (</w:t>
      </w:r>
      <w:r w:rsidRPr="00D46937">
        <w:rPr>
          <w:rFonts w:ascii="Times New Roman" w:hAnsi="Times New Roman"/>
          <w:b/>
          <w:sz w:val="24"/>
          <w:szCs w:val="24"/>
        </w:rPr>
        <w:t>Préfet, Sous-préfet, …</w:t>
      </w:r>
      <w:r w:rsidRPr="00D46937">
        <w:rPr>
          <w:rFonts w:ascii="Times New Roman" w:hAnsi="Times New Roman"/>
          <w:sz w:val="24"/>
          <w:szCs w:val="24"/>
        </w:rPr>
        <w:t xml:space="preserve">) conformément aux stipulations du Règlement Particulier de l’Appel d’Offres (RPAO). </w:t>
      </w:r>
    </w:p>
    <w:p w14:paraId="5FF695D7" w14:textId="321B406C" w:rsidR="00276FC4" w:rsidRPr="00D46937" w:rsidRDefault="00276FC4" w:rsidP="00C86215">
      <w:pPr>
        <w:numPr>
          <w:ilvl w:val="0"/>
          <w:numId w:val="5"/>
        </w:numPr>
        <w:tabs>
          <w:tab w:val="left" w:pos="851"/>
        </w:tabs>
        <w:spacing w:after="60"/>
        <w:ind w:left="0" w:firstLine="360"/>
        <w:jc w:val="both"/>
        <w:rPr>
          <w:rFonts w:ascii="Times New Roman" w:hAnsi="Times New Roman"/>
          <w:sz w:val="24"/>
          <w:szCs w:val="24"/>
        </w:rPr>
      </w:pPr>
      <w:r w:rsidRPr="00D46937">
        <w:rPr>
          <w:rFonts w:ascii="Times New Roman" w:hAnsi="Times New Roman"/>
          <w:sz w:val="24"/>
          <w:szCs w:val="24"/>
        </w:rPr>
        <w:t>Elles devront obligatoirement être datées de moins de trois (03) mois précédant la date de dépôt des offres ou avoir été établies postérieurement à la date de signa</w:t>
      </w:r>
      <w:r w:rsidR="00782924">
        <w:rPr>
          <w:rFonts w:ascii="Times New Roman" w:hAnsi="Times New Roman"/>
          <w:sz w:val="24"/>
          <w:szCs w:val="24"/>
        </w:rPr>
        <w:t xml:space="preserve">ture de l’Avis d’Appel </w:t>
      </w:r>
      <w:r w:rsidR="00F16295">
        <w:rPr>
          <w:rFonts w:ascii="Times New Roman" w:hAnsi="Times New Roman"/>
          <w:sz w:val="24"/>
          <w:szCs w:val="24"/>
        </w:rPr>
        <w:t>d’Offres</w:t>
      </w:r>
      <w:r w:rsidR="00782924">
        <w:rPr>
          <w:rFonts w:ascii="Times New Roman" w:hAnsi="Times New Roman"/>
          <w:sz w:val="24"/>
          <w:szCs w:val="24"/>
        </w:rPr>
        <w:t>.</w:t>
      </w:r>
      <w:r w:rsidRPr="00D46937">
        <w:rPr>
          <w:rFonts w:ascii="Times New Roman" w:hAnsi="Times New Roman"/>
          <w:sz w:val="24"/>
          <w:szCs w:val="24"/>
        </w:rPr>
        <w:t xml:space="preserve"> </w:t>
      </w:r>
    </w:p>
    <w:p w14:paraId="6099B27F" w14:textId="03618A7B" w:rsidR="00F16295" w:rsidRPr="00F16295" w:rsidRDefault="00276FC4" w:rsidP="00F16295">
      <w:pPr>
        <w:numPr>
          <w:ilvl w:val="0"/>
          <w:numId w:val="5"/>
        </w:numPr>
        <w:tabs>
          <w:tab w:val="left" w:pos="851"/>
        </w:tabs>
        <w:spacing w:after="60"/>
        <w:ind w:left="0" w:firstLine="360"/>
        <w:jc w:val="both"/>
        <w:rPr>
          <w:rFonts w:ascii="Times New Roman" w:hAnsi="Times New Roman"/>
          <w:b/>
          <w:sz w:val="24"/>
          <w:szCs w:val="24"/>
        </w:rPr>
      </w:pPr>
      <w:r w:rsidRPr="00782924">
        <w:rPr>
          <w:rFonts w:ascii="Times New Roman" w:hAnsi="Times New Roman"/>
          <w:sz w:val="24"/>
          <w:szCs w:val="24"/>
        </w:rPr>
        <w:t>Toute offre non conforme aux prescriptions du présent Avis</w:t>
      </w:r>
      <w:r w:rsidR="00782924" w:rsidRPr="00782924">
        <w:rPr>
          <w:rFonts w:ascii="Times New Roman" w:hAnsi="Times New Roman"/>
          <w:sz w:val="24"/>
          <w:szCs w:val="24"/>
        </w:rPr>
        <w:t xml:space="preserve"> et du dossier </w:t>
      </w:r>
      <w:r w:rsidR="00F16295">
        <w:rPr>
          <w:rFonts w:ascii="Times New Roman" w:hAnsi="Times New Roman"/>
          <w:sz w:val="24"/>
          <w:szCs w:val="24"/>
        </w:rPr>
        <w:t>d’Appel d’Offres</w:t>
      </w:r>
      <w:r w:rsidR="00782924" w:rsidRPr="00782924">
        <w:rPr>
          <w:rFonts w:ascii="Times New Roman" w:hAnsi="Times New Roman"/>
          <w:sz w:val="24"/>
          <w:szCs w:val="24"/>
        </w:rPr>
        <w:t xml:space="preserve"> </w:t>
      </w:r>
      <w:r w:rsidRPr="00782924">
        <w:rPr>
          <w:rFonts w:ascii="Times New Roman" w:hAnsi="Times New Roman"/>
          <w:sz w:val="24"/>
          <w:szCs w:val="24"/>
        </w:rPr>
        <w:t xml:space="preserve">sera déclarée irrecevable. </w:t>
      </w:r>
    </w:p>
    <w:p w14:paraId="500A4A14" w14:textId="77777777" w:rsidR="00F16295" w:rsidRPr="002F7338" w:rsidRDefault="00F16295" w:rsidP="00F16295">
      <w:pPr>
        <w:tabs>
          <w:tab w:val="left" w:pos="851"/>
        </w:tabs>
        <w:spacing w:after="0" w:line="240" w:lineRule="auto"/>
        <w:ind w:left="1080"/>
        <w:jc w:val="both"/>
        <w:rPr>
          <w:rFonts w:ascii="Times New Roman" w:hAnsi="Times New Roman"/>
          <w:b/>
          <w:sz w:val="10"/>
          <w:szCs w:val="10"/>
        </w:rPr>
      </w:pPr>
    </w:p>
    <w:p w14:paraId="11DF39D7" w14:textId="441123DD" w:rsidR="00276FC4" w:rsidRPr="00782924" w:rsidRDefault="00276FC4" w:rsidP="00402127">
      <w:pPr>
        <w:numPr>
          <w:ilvl w:val="0"/>
          <w:numId w:val="71"/>
        </w:numPr>
        <w:tabs>
          <w:tab w:val="left" w:pos="851"/>
        </w:tabs>
        <w:spacing w:after="0" w:line="240" w:lineRule="auto"/>
        <w:jc w:val="both"/>
        <w:rPr>
          <w:rFonts w:ascii="Times New Roman" w:hAnsi="Times New Roman"/>
          <w:b/>
          <w:sz w:val="24"/>
          <w:szCs w:val="24"/>
        </w:rPr>
      </w:pPr>
      <w:r w:rsidRPr="00782924">
        <w:rPr>
          <w:rFonts w:ascii="Times New Roman" w:hAnsi="Times New Roman"/>
          <w:b/>
          <w:sz w:val="24"/>
          <w:szCs w:val="24"/>
        </w:rPr>
        <w:t>Ouverture des plis</w:t>
      </w:r>
    </w:p>
    <w:p w14:paraId="3BBAB3B0" w14:textId="13EE513A" w:rsidR="00644198" w:rsidRPr="00D46937" w:rsidRDefault="000465C5" w:rsidP="0084133B">
      <w:pPr>
        <w:numPr>
          <w:ilvl w:val="0"/>
          <w:numId w:val="64"/>
        </w:numPr>
        <w:spacing w:after="0" w:line="240" w:lineRule="auto"/>
        <w:ind w:left="0" w:firstLine="360"/>
        <w:jc w:val="both"/>
        <w:rPr>
          <w:rFonts w:ascii="Times New Roman" w:hAnsi="Times New Roman"/>
          <w:sz w:val="24"/>
          <w:szCs w:val="24"/>
        </w:rPr>
      </w:pPr>
      <w:r w:rsidRPr="00D46937">
        <w:rPr>
          <w:rFonts w:ascii="Times New Roman" w:hAnsi="Times New Roman"/>
          <w:sz w:val="24"/>
          <w:szCs w:val="24"/>
        </w:rPr>
        <w:t>L’ouverture des offres se fera en deux temps. L’ouverture des offres administrative</w:t>
      </w:r>
      <w:r w:rsidR="002F7338">
        <w:rPr>
          <w:rFonts w:ascii="Times New Roman" w:hAnsi="Times New Roman"/>
          <w:sz w:val="24"/>
          <w:szCs w:val="24"/>
        </w:rPr>
        <w:t>s</w:t>
      </w:r>
      <w:r w:rsidRPr="00D46937">
        <w:rPr>
          <w:rFonts w:ascii="Times New Roman" w:hAnsi="Times New Roman"/>
          <w:sz w:val="24"/>
          <w:szCs w:val="24"/>
        </w:rPr>
        <w:t xml:space="preserve"> et technique</w:t>
      </w:r>
      <w:r w:rsidR="002F7338">
        <w:rPr>
          <w:rFonts w:ascii="Times New Roman" w:hAnsi="Times New Roman"/>
          <w:sz w:val="24"/>
          <w:szCs w:val="24"/>
        </w:rPr>
        <w:t>s</w:t>
      </w:r>
      <w:r w:rsidRPr="00D46937">
        <w:rPr>
          <w:rFonts w:ascii="Times New Roman" w:hAnsi="Times New Roman"/>
          <w:sz w:val="24"/>
          <w:szCs w:val="24"/>
        </w:rPr>
        <w:t xml:space="preserve"> aura lieu le </w:t>
      </w:r>
      <w:r w:rsidR="00760BA4" w:rsidRPr="00760BA4">
        <w:rPr>
          <w:rFonts w:ascii="Times New Roman" w:hAnsi="Times New Roman"/>
          <w:b/>
          <w:color w:val="EE0000"/>
          <w:sz w:val="24"/>
          <w:szCs w:val="24"/>
        </w:rPr>
        <w:t>03</w:t>
      </w:r>
      <w:r w:rsidR="002F7338" w:rsidRPr="00760BA4">
        <w:rPr>
          <w:rFonts w:ascii="Times New Roman" w:hAnsi="Times New Roman"/>
          <w:b/>
          <w:color w:val="EE0000"/>
          <w:sz w:val="24"/>
          <w:szCs w:val="24"/>
        </w:rPr>
        <w:t>/0</w:t>
      </w:r>
      <w:r w:rsidR="00760BA4" w:rsidRPr="00760BA4">
        <w:rPr>
          <w:rFonts w:ascii="Times New Roman" w:hAnsi="Times New Roman"/>
          <w:b/>
          <w:color w:val="EE0000"/>
          <w:sz w:val="24"/>
          <w:szCs w:val="24"/>
        </w:rPr>
        <w:t>4</w:t>
      </w:r>
      <w:r w:rsidR="002F7338" w:rsidRPr="00760BA4">
        <w:rPr>
          <w:rFonts w:ascii="Times New Roman" w:hAnsi="Times New Roman"/>
          <w:b/>
          <w:color w:val="EE0000"/>
          <w:sz w:val="24"/>
          <w:szCs w:val="24"/>
        </w:rPr>
        <w:t xml:space="preserve">/2026 </w:t>
      </w:r>
      <w:r w:rsidRPr="00760BA4">
        <w:rPr>
          <w:rFonts w:ascii="Times New Roman" w:hAnsi="Times New Roman"/>
          <w:b/>
          <w:color w:val="EE0000"/>
          <w:sz w:val="24"/>
          <w:szCs w:val="24"/>
        </w:rPr>
        <w:t>à 1</w:t>
      </w:r>
      <w:r w:rsidR="00560F63" w:rsidRPr="00760BA4">
        <w:rPr>
          <w:rFonts w:ascii="Times New Roman" w:hAnsi="Times New Roman"/>
          <w:b/>
          <w:color w:val="EE0000"/>
          <w:sz w:val="24"/>
          <w:szCs w:val="24"/>
        </w:rPr>
        <w:t>3</w:t>
      </w:r>
      <w:r w:rsidRPr="00760BA4">
        <w:rPr>
          <w:rFonts w:ascii="Times New Roman" w:hAnsi="Times New Roman"/>
          <w:b/>
          <w:color w:val="EE0000"/>
          <w:sz w:val="24"/>
          <w:szCs w:val="24"/>
        </w:rPr>
        <w:t xml:space="preserve"> heures</w:t>
      </w:r>
      <w:r w:rsidR="00782924" w:rsidRPr="00760BA4">
        <w:rPr>
          <w:rFonts w:ascii="Times New Roman" w:hAnsi="Times New Roman"/>
          <w:color w:val="EE0000"/>
          <w:sz w:val="24"/>
          <w:szCs w:val="24"/>
        </w:rPr>
        <w:t xml:space="preserve"> </w:t>
      </w:r>
      <w:r w:rsidR="00782924">
        <w:rPr>
          <w:rFonts w:ascii="Times New Roman" w:hAnsi="Times New Roman"/>
          <w:sz w:val="24"/>
          <w:szCs w:val="24"/>
        </w:rPr>
        <w:t>par le comité Ad hoc désigné à cet effet</w:t>
      </w:r>
      <w:r w:rsidRPr="00D46937">
        <w:rPr>
          <w:rFonts w:ascii="Times New Roman" w:hAnsi="Times New Roman"/>
          <w:sz w:val="24"/>
          <w:szCs w:val="24"/>
        </w:rPr>
        <w:t xml:space="preserve">, siégeant </w:t>
      </w:r>
      <w:r w:rsidR="00644198" w:rsidRPr="00D46937">
        <w:rPr>
          <w:rFonts w:ascii="Times New Roman" w:hAnsi="Times New Roman"/>
          <w:sz w:val="24"/>
          <w:szCs w:val="24"/>
        </w:rPr>
        <w:t>à la salle de</w:t>
      </w:r>
      <w:r w:rsidR="009D78CB">
        <w:rPr>
          <w:rFonts w:ascii="Times New Roman" w:hAnsi="Times New Roman"/>
          <w:sz w:val="24"/>
          <w:szCs w:val="24"/>
        </w:rPr>
        <w:t>s actes de la</w:t>
      </w:r>
      <w:r w:rsidR="002F7338">
        <w:rPr>
          <w:rFonts w:ascii="Times New Roman" w:hAnsi="Times New Roman"/>
          <w:sz w:val="24"/>
          <w:szCs w:val="24"/>
        </w:rPr>
        <w:t xml:space="preserve"> </w:t>
      </w:r>
      <w:r w:rsidR="009D78CB">
        <w:rPr>
          <w:rFonts w:ascii="Times New Roman" w:hAnsi="Times New Roman"/>
          <w:sz w:val="24"/>
          <w:szCs w:val="24"/>
        </w:rPr>
        <w:t>Commune</w:t>
      </w:r>
      <w:r w:rsidR="002F7338">
        <w:rPr>
          <w:rFonts w:ascii="Times New Roman" w:hAnsi="Times New Roman"/>
          <w:sz w:val="24"/>
          <w:szCs w:val="24"/>
        </w:rPr>
        <w:t xml:space="preserve"> de BIPINDI</w:t>
      </w:r>
      <w:r w:rsidR="00644198" w:rsidRPr="00D46937">
        <w:rPr>
          <w:rFonts w:ascii="Times New Roman" w:hAnsi="Times New Roman"/>
          <w:sz w:val="24"/>
          <w:szCs w:val="24"/>
        </w:rPr>
        <w:t>.</w:t>
      </w:r>
    </w:p>
    <w:p w14:paraId="048C44D4" w14:textId="77777777" w:rsidR="00644198" w:rsidRPr="00D46937" w:rsidRDefault="000465C5" w:rsidP="0084133B">
      <w:pPr>
        <w:numPr>
          <w:ilvl w:val="0"/>
          <w:numId w:val="64"/>
        </w:numPr>
        <w:spacing w:after="0" w:line="240" w:lineRule="auto"/>
        <w:ind w:left="0" w:firstLine="360"/>
        <w:jc w:val="both"/>
        <w:rPr>
          <w:rFonts w:ascii="Times New Roman" w:hAnsi="Times New Roman"/>
          <w:sz w:val="24"/>
          <w:szCs w:val="24"/>
        </w:rPr>
      </w:pPr>
      <w:r w:rsidRPr="00D46937">
        <w:rPr>
          <w:rFonts w:ascii="Times New Roman" w:hAnsi="Times New Roman"/>
          <w:sz w:val="24"/>
          <w:szCs w:val="24"/>
        </w:rPr>
        <w:lastRenderedPageBreak/>
        <w:t xml:space="preserve">Seuls les soumissionnaires peuvent assister à cette séance d’ouverture ou s’y faire représenter par une seule personne dûment mandatée de leur choix, ayant une parfaite connaissance du dossier. </w:t>
      </w:r>
    </w:p>
    <w:p w14:paraId="14391CFC" w14:textId="77777777" w:rsidR="000465C5" w:rsidRPr="00D46937" w:rsidRDefault="000465C5" w:rsidP="0084133B">
      <w:pPr>
        <w:numPr>
          <w:ilvl w:val="0"/>
          <w:numId w:val="64"/>
        </w:numPr>
        <w:spacing w:after="0" w:line="240" w:lineRule="auto"/>
        <w:ind w:left="0" w:firstLine="360"/>
        <w:jc w:val="both"/>
        <w:rPr>
          <w:rFonts w:ascii="Times New Roman" w:hAnsi="Times New Roman"/>
          <w:sz w:val="24"/>
          <w:szCs w:val="24"/>
        </w:rPr>
      </w:pPr>
      <w:r w:rsidRPr="00D46937">
        <w:rPr>
          <w:rFonts w:ascii="Times New Roman" w:hAnsi="Times New Roman"/>
          <w:sz w:val="24"/>
          <w:szCs w:val="24"/>
        </w:rPr>
        <w:t xml:space="preserve">A l’issue de l’examen des pièces administratives et de l’évaluation des offres techniques, l’ouverture des offres financières sera effectuée dans les mêmes conditions, à une date ultérieure qui sera communiquée aux soumissionnaires dont le dossier administratif est conforme et ayant obtenu une note technique égale ou supérieure à </w:t>
      </w:r>
      <w:r w:rsidR="00560F63">
        <w:rPr>
          <w:rFonts w:ascii="Times New Roman" w:hAnsi="Times New Roman"/>
          <w:b/>
          <w:sz w:val="24"/>
          <w:szCs w:val="24"/>
        </w:rPr>
        <w:t>7</w:t>
      </w:r>
      <w:r w:rsidRPr="00D46937">
        <w:rPr>
          <w:rFonts w:ascii="Times New Roman" w:hAnsi="Times New Roman"/>
          <w:b/>
          <w:sz w:val="24"/>
          <w:szCs w:val="24"/>
        </w:rPr>
        <w:t>0 points sur 100</w:t>
      </w:r>
      <w:r w:rsidRPr="00D46937">
        <w:rPr>
          <w:rFonts w:ascii="Times New Roman" w:hAnsi="Times New Roman"/>
          <w:sz w:val="24"/>
          <w:szCs w:val="24"/>
        </w:rPr>
        <w:t xml:space="preserve">. </w:t>
      </w:r>
    </w:p>
    <w:p w14:paraId="6E19AA37" w14:textId="77777777" w:rsidR="00276FC4" w:rsidRPr="00560F63" w:rsidRDefault="00276FC4" w:rsidP="00644198">
      <w:pPr>
        <w:pStyle w:val="Paragraphedeliste"/>
        <w:spacing w:after="0" w:line="240" w:lineRule="auto"/>
        <w:ind w:left="426"/>
        <w:jc w:val="both"/>
        <w:rPr>
          <w:rFonts w:ascii="Times New Roman" w:hAnsi="Times New Roman" w:cs="Times New Roman"/>
          <w:sz w:val="12"/>
          <w:szCs w:val="24"/>
        </w:rPr>
      </w:pPr>
    </w:p>
    <w:p w14:paraId="69A3E26F" w14:textId="2C65BB45" w:rsidR="00276FC4" w:rsidRPr="00D46937" w:rsidRDefault="00276FC4" w:rsidP="00402127">
      <w:pPr>
        <w:pStyle w:val="Paragraphedeliste"/>
        <w:numPr>
          <w:ilvl w:val="0"/>
          <w:numId w:val="71"/>
        </w:numPr>
        <w:spacing w:after="0" w:line="240" w:lineRule="auto"/>
        <w:jc w:val="both"/>
        <w:rPr>
          <w:rFonts w:ascii="Times New Roman" w:hAnsi="Times New Roman" w:cs="Times New Roman"/>
          <w:b/>
          <w:sz w:val="24"/>
          <w:szCs w:val="24"/>
        </w:rPr>
      </w:pPr>
      <w:r w:rsidRPr="00D46937">
        <w:rPr>
          <w:rFonts w:ascii="Times New Roman" w:hAnsi="Times New Roman" w:cs="Times New Roman"/>
          <w:b/>
          <w:sz w:val="24"/>
          <w:szCs w:val="24"/>
        </w:rPr>
        <w:t xml:space="preserve">Consultation du Dossier </w:t>
      </w:r>
      <w:r w:rsidR="00F16295">
        <w:rPr>
          <w:rFonts w:ascii="Times New Roman" w:hAnsi="Times New Roman" w:cs="Times New Roman"/>
          <w:b/>
          <w:sz w:val="24"/>
          <w:szCs w:val="24"/>
        </w:rPr>
        <w:t>d’Appel d’Offres</w:t>
      </w:r>
    </w:p>
    <w:p w14:paraId="4F32B03D" w14:textId="769CFE5A" w:rsidR="00276FC4" w:rsidRPr="00D46937" w:rsidRDefault="00276FC4" w:rsidP="00560F63">
      <w:pPr>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Le Dossier peut être consulté aux heures ouvrables </w:t>
      </w:r>
      <w:r w:rsidR="00EE13F8">
        <w:rPr>
          <w:rFonts w:ascii="Times New Roman" w:hAnsi="Times New Roman"/>
          <w:sz w:val="24"/>
          <w:szCs w:val="24"/>
        </w:rPr>
        <w:t xml:space="preserve">à la Mairie de </w:t>
      </w:r>
      <w:proofErr w:type="spellStart"/>
      <w:r w:rsidR="00A21454">
        <w:rPr>
          <w:rFonts w:ascii="Times New Roman" w:hAnsi="Times New Roman"/>
          <w:sz w:val="24"/>
          <w:szCs w:val="24"/>
        </w:rPr>
        <w:t>Bipindi</w:t>
      </w:r>
      <w:proofErr w:type="spellEnd"/>
      <w:r w:rsidRPr="00D46937">
        <w:rPr>
          <w:rFonts w:ascii="Times New Roman" w:hAnsi="Times New Roman"/>
          <w:sz w:val="24"/>
          <w:szCs w:val="24"/>
        </w:rPr>
        <w:t xml:space="preserve"> dès publication du présent avis.</w:t>
      </w:r>
    </w:p>
    <w:p w14:paraId="669FEDEC" w14:textId="77777777" w:rsidR="00275CD6" w:rsidRPr="00560F63" w:rsidRDefault="00275CD6" w:rsidP="00275CD6">
      <w:pPr>
        <w:pStyle w:val="Paragraphedeliste"/>
        <w:spacing w:after="0" w:line="240" w:lineRule="auto"/>
        <w:ind w:left="1080"/>
        <w:rPr>
          <w:rFonts w:ascii="Times New Roman" w:hAnsi="Times New Roman" w:cs="Times New Roman"/>
          <w:b/>
          <w:sz w:val="12"/>
          <w:szCs w:val="24"/>
        </w:rPr>
      </w:pPr>
    </w:p>
    <w:p w14:paraId="207767CE" w14:textId="77777777" w:rsidR="00276FC4" w:rsidRPr="00D46937" w:rsidRDefault="00276FC4" w:rsidP="00402127">
      <w:pPr>
        <w:pStyle w:val="Paragraphedeliste"/>
        <w:numPr>
          <w:ilvl w:val="0"/>
          <w:numId w:val="71"/>
        </w:numPr>
        <w:spacing w:after="0" w:line="240" w:lineRule="auto"/>
        <w:rPr>
          <w:rFonts w:ascii="Times New Roman" w:hAnsi="Times New Roman" w:cs="Times New Roman"/>
          <w:b/>
          <w:sz w:val="24"/>
          <w:szCs w:val="24"/>
        </w:rPr>
      </w:pPr>
      <w:r w:rsidRPr="00D46937">
        <w:rPr>
          <w:rFonts w:ascii="Times New Roman" w:hAnsi="Times New Roman" w:cs="Times New Roman"/>
          <w:b/>
          <w:sz w:val="24"/>
          <w:szCs w:val="24"/>
        </w:rPr>
        <w:t>Présentation des offres</w:t>
      </w:r>
    </w:p>
    <w:p w14:paraId="1FD600FC" w14:textId="77777777" w:rsidR="00276FC4" w:rsidRPr="00D46937" w:rsidRDefault="00276FC4" w:rsidP="00560F63">
      <w:pPr>
        <w:spacing w:after="0" w:line="240" w:lineRule="auto"/>
        <w:ind w:firstLine="567"/>
        <w:jc w:val="both"/>
        <w:rPr>
          <w:rFonts w:ascii="Times New Roman" w:hAnsi="Times New Roman"/>
          <w:sz w:val="24"/>
          <w:szCs w:val="24"/>
        </w:rPr>
      </w:pPr>
      <w:r w:rsidRPr="00D46937">
        <w:rPr>
          <w:rFonts w:ascii="Times New Roman" w:hAnsi="Times New Roman"/>
          <w:sz w:val="24"/>
          <w:szCs w:val="24"/>
        </w:rPr>
        <w:t>Les documents constituant l’offre seront répartis en trois volumes ci-après, contenus dans une enveloppe fermé et scellé dont :</w:t>
      </w:r>
    </w:p>
    <w:p w14:paraId="6FF09165" w14:textId="4834588D" w:rsidR="00276FC4" w:rsidRPr="00D46937" w:rsidRDefault="00276FC4" w:rsidP="003D12AC">
      <w:pPr>
        <w:numPr>
          <w:ilvl w:val="0"/>
          <w:numId w:val="6"/>
        </w:numPr>
        <w:spacing w:after="0" w:line="240" w:lineRule="auto"/>
        <w:ind w:left="0" w:firstLine="426"/>
        <w:jc w:val="both"/>
        <w:rPr>
          <w:rFonts w:ascii="Times New Roman" w:hAnsi="Times New Roman"/>
          <w:sz w:val="24"/>
          <w:szCs w:val="24"/>
        </w:rPr>
      </w:pPr>
      <w:r w:rsidRPr="00D46937">
        <w:rPr>
          <w:rFonts w:ascii="Times New Roman" w:hAnsi="Times New Roman"/>
          <w:sz w:val="24"/>
          <w:szCs w:val="24"/>
        </w:rPr>
        <w:t xml:space="preserve">L’enveloppe A contenant </w:t>
      </w:r>
      <w:r w:rsidR="00CA3514" w:rsidRPr="00D46937">
        <w:rPr>
          <w:rFonts w:ascii="Times New Roman" w:hAnsi="Times New Roman"/>
          <w:sz w:val="24"/>
          <w:szCs w:val="24"/>
        </w:rPr>
        <w:t>les pièces</w:t>
      </w:r>
      <w:r w:rsidRPr="00D46937">
        <w:rPr>
          <w:rFonts w:ascii="Times New Roman" w:hAnsi="Times New Roman"/>
          <w:sz w:val="24"/>
          <w:szCs w:val="24"/>
        </w:rPr>
        <w:t xml:space="preserve"> administratives (volume 1) </w:t>
      </w:r>
    </w:p>
    <w:p w14:paraId="7B06C553" w14:textId="77777777" w:rsidR="00276FC4" w:rsidRPr="00D46937" w:rsidRDefault="00276FC4" w:rsidP="003D12AC">
      <w:pPr>
        <w:numPr>
          <w:ilvl w:val="0"/>
          <w:numId w:val="6"/>
        </w:numPr>
        <w:spacing w:after="0" w:line="240" w:lineRule="auto"/>
        <w:ind w:left="0" w:firstLine="426"/>
        <w:jc w:val="both"/>
        <w:rPr>
          <w:rFonts w:ascii="Times New Roman" w:hAnsi="Times New Roman"/>
          <w:sz w:val="24"/>
          <w:szCs w:val="24"/>
        </w:rPr>
      </w:pPr>
      <w:r w:rsidRPr="00D46937">
        <w:rPr>
          <w:rFonts w:ascii="Times New Roman" w:hAnsi="Times New Roman"/>
          <w:sz w:val="24"/>
          <w:szCs w:val="24"/>
        </w:rPr>
        <w:t>L’enveloppe B contenant l’offre technique (Volume 2) </w:t>
      </w:r>
    </w:p>
    <w:p w14:paraId="4DCD083F" w14:textId="77777777" w:rsidR="00276FC4" w:rsidRPr="00D46937" w:rsidRDefault="00276FC4" w:rsidP="003D12AC">
      <w:pPr>
        <w:numPr>
          <w:ilvl w:val="0"/>
          <w:numId w:val="6"/>
        </w:numPr>
        <w:spacing w:after="0" w:line="240" w:lineRule="auto"/>
        <w:ind w:left="142" w:firstLine="284"/>
        <w:jc w:val="both"/>
        <w:rPr>
          <w:rFonts w:ascii="Times New Roman" w:hAnsi="Times New Roman"/>
          <w:sz w:val="24"/>
          <w:szCs w:val="24"/>
        </w:rPr>
      </w:pPr>
      <w:r w:rsidRPr="00D46937">
        <w:rPr>
          <w:rFonts w:ascii="Times New Roman" w:hAnsi="Times New Roman"/>
          <w:sz w:val="24"/>
          <w:szCs w:val="24"/>
        </w:rPr>
        <w:t>L’enveloppe C contenant l’offre financière (Volume 3).</w:t>
      </w:r>
    </w:p>
    <w:p w14:paraId="4DC245E8" w14:textId="19C12929" w:rsidR="00276FC4" w:rsidRPr="00D46937" w:rsidRDefault="00276FC4" w:rsidP="00560F63">
      <w:pPr>
        <w:spacing w:after="0" w:line="240" w:lineRule="auto"/>
        <w:ind w:firstLine="567"/>
        <w:jc w:val="both"/>
        <w:rPr>
          <w:rFonts w:ascii="Times New Roman" w:hAnsi="Times New Roman"/>
          <w:sz w:val="24"/>
          <w:szCs w:val="24"/>
        </w:rPr>
      </w:pPr>
      <w:r w:rsidRPr="00D46937">
        <w:rPr>
          <w:rFonts w:ascii="Times New Roman" w:hAnsi="Times New Roman"/>
          <w:sz w:val="24"/>
          <w:szCs w:val="24"/>
        </w:rPr>
        <w:t>Les offres ainsi présentées seront placées sous simple enveloppe, fermée et scellée portant uniqueme</w:t>
      </w:r>
      <w:r w:rsidR="004F19B5">
        <w:rPr>
          <w:rFonts w:ascii="Times New Roman" w:hAnsi="Times New Roman"/>
          <w:sz w:val="24"/>
          <w:szCs w:val="24"/>
        </w:rPr>
        <w:t xml:space="preserve">nt la mention de l’Avis </w:t>
      </w:r>
      <w:r w:rsidR="001207DB">
        <w:rPr>
          <w:rFonts w:ascii="Times New Roman" w:hAnsi="Times New Roman"/>
          <w:sz w:val="24"/>
          <w:szCs w:val="24"/>
        </w:rPr>
        <w:t>d’Appel d’Offres</w:t>
      </w:r>
      <w:r w:rsidRPr="00D46937">
        <w:rPr>
          <w:rFonts w:ascii="Times New Roman" w:hAnsi="Times New Roman"/>
          <w:sz w:val="24"/>
          <w:szCs w:val="24"/>
        </w:rPr>
        <w:t xml:space="preserve"> en cause. Les différentes pièces de chaque offre seront numérotées dans l’offre d</w:t>
      </w:r>
      <w:r w:rsidR="004F19B5">
        <w:rPr>
          <w:rFonts w:ascii="Times New Roman" w:hAnsi="Times New Roman"/>
          <w:sz w:val="24"/>
          <w:szCs w:val="24"/>
        </w:rPr>
        <w:t>u D</w:t>
      </w:r>
      <w:r w:rsidR="001207DB">
        <w:rPr>
          <w:rFonts w:ascii="Times New Roman" w:hAnsi="Times New Roman"/>
          <w:sz w:val="24"/>
          <w:szCs w:val="24"/>
        </w:rPr>
        <w:t>AO</w:t>
      </w:r>
      <w:r w:rsidRPr="00D46937">
        <w:rPr>
          <w:rFonts w:ascii="Times New Roman" w:hAnsi="Times New Roman"/>
          <w:sz w:val="24"/>
          <w:szCs w:val="24"/>
        </w:rPr>
        <w:t xml:space="preserve"> et séparées par des intercalaires de même.</w:t>
      </w:r>
    </w:p>
    <w:p w14:paraId="3100BA23" w14:textId="77777777" w:rsidR="00276FC4" w:rsidRPr="00D46937" w:rsidRDefault="00276FC4" w:rsidP="00276FC4">
      <w:pPr>
        <w:spacing w:after="0" w:line="240" w:lineRule="auto"/>
        <w:jc w:val="both"/>
        <w:rPr>
          <w:rFonts w:ascii="Times New Roman" w:hAnsi="Times New Roman"/>
          <w:sz w:val="24"/>
          <w:szCs w:val="24"/>
        </w:rPr>
      </w:pPr>
    </w:p>
    <w:p w14:paraId="03F196ED" w14:textId="77777777" w:rsidR="00276FC4" w:rsidRPr="00D46937" w:rsidRDefault="00276FC4" w:rsidP="00402127">
      <w:pPr>
        <w:pStyle w:val="Corpsdetexte"/>
        <w:numPr>
          <w:ilvl w:val="0"/>
          <w:numId w:val="71"/>
        </w:numPr>
        <w:tabs>
          <w:tab w:val="left" w:pos="360"/>
        </w:tabs>
        <w:spacing w:after="0" w:line="240" w:lineRule="auto"/>
        <w:rPr>
          <w:rFonts w:ascii="Times New Roman" w:hAnsi="Times New Roman"/>
          <w:b/>
          <w:sz w:val="24"/>
          <w:szCs w:val="24"/>
        </w:rPr>
      </w:pPr>
      <w:r w:rsidRPr="00D46937">
        <w:rPr>
          <w:rFonts w:ascii="Times New Roman" w:hAnsi="Times New Roman"/>
          <w:b/>
          <w:sz w:val="24"/>
          <w:szCs w:val="24"/>
        </w:rPr>
        <w:t xml:space="preserve">Critères d’évaluation des offres.  </w:t>
      </w:r>
    </w:p>
    <w:p w14:paraId="6637BD24" w14:textId="77777777" w:rsidR="00276FC4" w:rsidRPr="00D46937" w:rsidRDefault="00276FC4" w:rsidP="00276FC4">
      <w:pPr>
        <w:spacing w:after="0" w:line="240" w:lineRule="auto"/>
        <w:contextualSpacing/>
        <w:jc w:val="both"/>
        <w:rPr>
          <w:rFonts w:ascii="Times New Roman" w:eastAsia="Times New Roman" w:hAnsi="Times New Roman"/>
          <w:b/>
          <w:bCs/>
          <w:sz w:val="24"/>
          <w:szCs w:val="24"/>
          <w:lang w:eastAsia="fr-FR"/>
        </w:rPr>
      </w:pPr>
      <w:r w:rsidRPr="00D46937">
        <w:rPr>
          <w:rFonts w:ascii="Times New Roman" w:hAnsi="Times New Roman"/>
          <w:b/>
          <w:bCs/>
          <w:sz w:val="24"/>
          <w:szCs w:val="24"/>
        </w:rPr>
        <w:t xml:space="preserve">            1</w:t>
      </w:r>
      <w:r w:rsidR="00DF02CA">
        <w:rPr>
          <w:rFonts w:ascii="Times New Roman" w:hAnsi="Times New Roman"/>
          <w:b/>
          <w:bCs/>
          <w:sz w:val="24"/>
          <w:szCs w:val="24"/>
        </w:rPr>
        <w:t>4</w:t>
      </w:r>
      <w:r w:rsidRPr="00D46937">
        <w:rPr>
          <w:rFonts w:ascii="Times New Roman" w:hAnsi="Times New Roman"/>
          <w:b/>
          <w:bCs/>
          <w:sz w:val="24"/>
          <w:szCs w:val="24"/>
        </w:rPr>
        <w:t xml:space="preserve">-1 : </w:t>
      </w:r>
      <w:r w:rsidRPr="00D46937">
        <w:rPr>
          <w:rFonts w:ascii="Times New Roman" w:eastAsia="Times New Roman" w:hAnsi="Times New Roman"/>
          <w:b/>
          <w:bCs/>
          <w:sz w:val="24"/>
          <w:szCs w:val="24"/>
          <w:u w:val="single"/>
          <w:lang w:eastAsia="fr-FR"/>
        </w:rPr>
        <w:t>Critères éliminatoires</w:t>
      </w:r>
      <w:r w:rsidRPr="00D46937">
        <w:rPr>
          <w:rFonts w:ascii="Times New Roman" w:eastAsia="Times New Roman" w:hAnsi="Times New Roman"/>
          <w:b/>
          <w:bCs/>
          <w:sz w:val="24"/>
          <w:szCs w:val="24"/>
          <w:lang w:eastAsia="fr-FR"/>
        </w:rPr>
        <w:t> :</w:t>
      </w:r>
    </w:p>
    <w:p w14:paraId="035FED04" w14:textId="77777777" w:rsidR="00276FC4" w:rsidRPr="00D46937" w:rsidRDefault="00276FC4" w:rsidP="00276FC4">
      <w:pPr>
        <w:spacing w:after="0" w:line="240" w:lineRule="auto"/>
        <w:contextualSpacing/>
        <w:jc w:val="both"/>
        <w:rPr>
          <w:rFonts w:ascii="Times New Roman" w:eastAsia="Times New Roman" w:hAnsi="Times New Roman"/>
          <w:b/>
          <w:bCs/>
          <w:sz w:val="24"/>
          <w:szCs w:val="24"/>
          <w:lang w:eastAsia="fr-FR"/>
        </w:rPr>
      </w:pPr>
      <w:r w:rsidRPr="00D46937">
        <w:rPr>
          <w:rFonts w:ascii="Times New Roman" w:eastAsia="Times New Roman" w:hAnsi="Times New Roman"/>
          <w:b/>
          <w:bCs/>
          <w:sz w:val="24"/>
          <w:szCs w:val="24"/>
          <w:lang w:eastAsia="fr-FR"/>
        </w:rPr>
        <w:t xml:space="preserve">            1</w:t>
      </w:r>
      <w:r w:rsidR="00DF02CA">
        <w:rPr>
          <w:rFonts w:ascii="Times New Roman" w:eastAsia="Times New Roman" w:hAnsi="Times New Roman"/>
          <w:b/>
          <w:bCs/>
          <w:sz w:val="24"/>
          <w:szCs w:val="24"/>
          <w:lang w:eastAsia="fr-FR"/>
        </w:rPr>
        <w:t>4</w:t>
      </w:r>
      <w:r w:rsidRPr="00D46937">
        <w:rPr>
          <w:rFonts w:ascii="Times New Roman" w:eastAsia="Times New Roman" w:hAnsi="Times New Roman"/>
          <w:b/>
          <w:bCs/>
          <w:sz w:val="24"/>
          <w:szCs w:val="24"/>
          <w:lang w:eastAsia="fr-FR"/>
        </w:rPr>
        <w:t>-1.1 Pièces administratives :</w:t>
      </w:r>
    </w:p>
    <w:p w14:paraId="12146B40" w14:textId="35E5194F"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Dossier incomplet ou pièces non </w:t>
      </w:r>
      <w:r w:rsidR="00D851B6" w:rsidRPr="00D46937">
        <w:rPr>
          <w:rFonts w:ascii="Times New Roman" w:eastAsia="Times New Roman" w:hAnsi="Times New Roman"/>
          <w:bCs/>
          <w:sz w:val="24"/>
          <w:szCs w:val="24"/>
          <w:lang w:eastAsia="fr-FR"/>
        </w:rPr>
        <w:t>conformes, sous</w:t>
      </w:r>
      <w:r w:rsidRPr="00D46937">
        <w:rPr>
          <w:rFonts w:ascii="Times New Roman" w:eastAsia="Times New Roman" w:hAnsi="Times New Roman"/>
          <w:b/>
          <w:sz w:val="24"/>
          <w:szCs w:val="24"/>
          <w:lang w:eastAsia="fr-FR"/>
        </w:rPr>
        <w:t xml:space="preserve"> réserve des dispositions du point I.1 de la Circulaire N°002/CAB/PM du 31 Janvier 2011 relative à l’amélioration de la performance du système des marchés publics</w:t>
      </w:r>
      <w:r w:rsidRPr="00D46937">
        <w:rPr>
          <w:rFonts w:ascii="Times New Roman" w:eastAsia="Times New Roman" w:hAnsi="Times New Roman"/>
          <w:sz w:val="24"/>
          <w:szCs w:val="24"/>
          <w:lang w:eastAsia="fr-FR"/>
        </w:rPr>
        <w:t> ;</w:t>
      </w:r>
    </w:p>
    <w:p w14:paraId="346343F4" w14:textId="2DE00982"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Pièce falsifiée ou non </w:t>
      </w:r>
      <w:r w:rsidRPr="00D46937">
        <w:rPr>
          <w:rFonts w:ascii="Times New Roman" w:eastAsia="Times New Roman" w:hAnsi="Times New Roman"/>
          <w:sz w:val="24"/>
          <w:szCs w:val="24"/>
          <w:lang w:eastAsia="fr-FR"/>
        </w:rPr>
        <w:t xml:space="preserve">authentique </w:t>
      </w:r>
      <w:r w:rsidR="00BE5A10">
        <w:rPr>
          <w:rFonts w:ascii="Times New Roman" w:eastAsia="Times New Roman" w:hAnsi="Times New Roman"/>
          <w:sz w:val="24"/>
          <w:szCs w:val="24"/>
          <w:lang w:eastAsia="fr-FR"/>
        </w:rPr>
        <w:t>(</w:t>
      </w:r>
      <w:r w:rsidR="00BE5A10" w:rsidRPr="00BE5A10">
        <w:rPr>
          <w:rFonts w:ascii="Times New Roman" w:eastAsia="Times New Roman" w:hAnsi="Times New Roman"/>
          <w:b/>
          <w:bCs/>
          <w:sz w:val="24"/>
          <w:szCs w:val="24"/>
          <w:lang w:eastAsia="fr-FR"/>
        </w:rPr>
        <w:t>la CIPM et</w:t>
      </w:r>
      <w:r w:rsidR="00BE5A10">
        <w:rPr>
          <w:rFonts w:ascii="Times New Roman" w:eastAsia="Times New Roman" w:hAnsi="Times New Roman"/>
          <w:sz w:val="24"/>
          <w:szCs w:val="24"/>
          <w:lang w:eastAsia="fr-FR"/>
        </w:rPr>
        <w:t xml:space="preserve"> </w:t>
      </w:r>
      <w:r w:rsidRPr="00D46937">
        <w:rPr>
          <w:rFonts w:ascii="Times New Roman" w:eastAsia="Times New Roman" w:hAnsi="Times New Roman"/>
          <w:b/>
          <w:sz w:val="24"/>
          <w:szCs w:val="24"/>
          <w:lang w:eastAsia="fr-FR"/>
        </w:rPr>
        <w:t>l’Autorité Contractante se réservent le droit de procéder à l’authentification de tout document présentant un caractère douteux).</w:t>
      </w:r>
    </w:p>
    <w:p w14:paraId="5F32A8FA" w14:textId="77777777" w:rsidR="00276FC4" w:rsidRDefault="00276FC4" w:rsidP="00276FC4">
      <w:pPr>
        <w:spacing w:after="0" w:line="240" w:lineRule="auto"/>
        <w:ind w:left="1287"/>
        <w:jc w:val="both"/>
        <w:rPr>
          <w:rFonts w:ascii="Times New Roman" w:eastAsia="Times New Roman" w:hAnsi="Times New Roman"/>
          <w:b/>
          <w:sz w:val="24"/>
          <w:szCs w:val="24"/>
          <w:lang w:eastAsia="fr-FR"/>
        </w:rPr>
      </w:pPr>
    </w:p>
    <w:p w14:paraId="358967A5" w14:textId="77777777" w:rsidR="00276FC4" w:rsidRPr="00D46937" w:rsidRDefault="00276FC4" w:rsidP="00A35647">
      <w:pPr>
        <w:tabs>
          <w:tab w:val="left" w:pos="3261"/>
        </w:tabs>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
          <w:sz w:val="24"/>
          <w:szCs w:val="24"/>
          <w:lang w:eastAsia="fr-FR"/>
        </w:rPr>
        <w:t xml:space="preserve">           1</w:t>
      </w:r>
      <w:r w:rsidR="00DF02CA">
        <w:rPr>
          <w:rFonts w:ascii="Times New Roman" w:eastAsia="Times New Roman" w:hAnsi="Times New Roman"/>
          <w:b/>
          <w:sz w:val="24"/>
          <w:szCs w:val="24"/>
          <w:lang w:eastAsia="fr-FR"/>
        </w:rPr>
        <w:t>4</w:t>
      </w:r>
      <w:r w:rsidRPr="00D46937">
        <w:rPr>
          <w:rFonts w:ascii="Times New Roman" w:eastAsia="Times New Roman" w:hAnsi="Times New Roman"/>
          <w:b/>
          <w:sz w:val="24"/>
          <w:szCs w:val="24"/>
          <w:lang w:eastAsia="fr-FR"/>
        </w:rPr>
        <w:t>-1.2 Offre technique :</w:t>
      </w:r>
    </w:p>
    <w:p w14:paraId="735A0333" w14:textId="37A3CA41" w:rsidR="00276FC4" w:rsidRPr="00D46937" w:rsidRDefault="00D851B6" w:rsidP="003D12AC">
      <w:pPr>
        <w:numPr>
          <w:ilvl w:val="0"/>
          <w:numId w:val="7"/>
        </w:numPr>
        <w:spacing w:after="0" w:line="240" w:lineRule="auto"/>
        <w:jc w:val="both"/>
        <w:rPr>
          <w:rFonts w:ascii="Times New Roman" w:eastAsia="Times New Roman" w:hAnsi="Times New Roman"/>
          <w:b/>
          <w:sz w:val="24"/>
          <w:szCs w:val="24"/>
          <w:lang w:eastAsia="fr-FR"/>
        </w:rPr>
      </w:pPr>
      <w:r>
        <w:rPr>
          <w:rFonts w:ascii="Times New Roman" w:eastAsia="Times New Roman" w:hAnsi="Times New Roman"/>
          <w:bCs/>
          <w:sz w:val="24"/>
          <w:szCs w:val="24"/>
          <w:lang w:eastAsia="fr-FR"/>
        </w:rPr>
        <w:t xml:space="preserve">Entreprise </w:t>
      </w:r>
      <w:r w:rsidRPr="00D46937">
        <w:rPr>
          <w:rFonts w:ascii="Times New Roman" w:eastAsia="Times New Roman" w:hAnsi="Times New Roman"/>
          <w:bCs/>
          <w:sz w:val="24"/>
          <w:szCs w:val="24"/>
          <w:lang w:eastAsia="fr-FR"/>
        </w:rPr>
        <w:t>figurant</w:t>
      </w:r>
      <w:r w:rsidR="00276FC4" w:rsidRPr="00D46937">
        <w:rPr>
          <w:rFonts w:ascii="Times New Roman" w:eastAsia="Times New Roman" w:hAnsi="Times New Roman"/>
          <w:bCs/>
          <w:sz w:val="24"/>
          <w:szCs w:val="24"/>
          <w:lang w:eastAsia="fr-FR"/>
        </w:rPr>
        <w:t xml:space="preserve"> dans la liste des entreprises défaillantes annuellement établie par le Ministère des Marchés Publics ;</w:t>
      </w:r>
    </w:p>
    <w:p w14:paraId="5F39A8B2" w14:textId="77777777"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 Fausse déclaration, documents falsifiés ou scannés en lieu et place des copies certifiées ou originaux ;</w:t>
      </w:r>
    </w:p>
    <w:p w14:paraId="4209A788" w14:textId="77777777"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Non satisfaction, au moins, de</w:t>
      </w:r>
      <w:r w:rsidRPr="00D46937">
        <w:rPr>
          <w:rFonts w:ascii="Times New Roman" w:eastAsia="Times New Roman" w:hAnsi="Times New Roman"/>
          <w:b/>
          <w:bCs/>
          <w:sz w:val="24"/>
          <w:szCs w:val="24"/>
          <w:lang w:eastAsia="fr-FR"/>
        </w:rPr>
        <w:t xml:space="preserve"> 70% </w:t>
      </w:r>
      <w:r w:rsidRPr="00D46937">
        <w:rPr>
          <w:rFonts w:ascii="Times New Roman" w:eastAsia="Times New Roman" w:hAnsi="Times New Roman"/>
          <w:bCs/>
          <w:sz w:val="24"/>
          <w:szCs w:val="24"/>
          <w:lang w:eastAsia="fr-FR"/>
        </w:rPr>
        <w:t>des critères essentiels.</w:t>
      </w:r>
    </w:p>
    <w:p w14:paraId="076CD158" w14:textId="77777777" w:rsidR="00276FC4" w:rsidRPr="00D46937" w:rsidRDefault="00F66244" w:rsidP="003D12AC">
      <w:pPr>
        <w:numPr>
          <w:ilvl w:val="0"/>
          <w:numId w:val="7"/>
        </w:numPr>
        <w:spacing w:after="0" w:line="240" w:lineRule="auto"/>
        <w:jc w:val="both"/>
        <w:rPr>
          <w:rFonts w:ascii="Times New Roman" w:eastAsia="Times New Roman" w:hAnsi="Times New Roman"/>
          <w:b/>
          <w:sz w:val="24"/>
          <w:szCs w:val="24"/>
          <w:lang w:eastAsia="fr-FR"/>
        </w:rPr>
      </w:pPr>
      <w:r>
        <w:rPr>
          <w:rFonts w:ascii="Times New Roman" w:eastAsia="Times New Roman" w:hAnsi="Times New Roman"/>
          <w:bCs/>
          <w:sz w:val="24"/>
          <w:szCs w:val="24"/>
          <w:lang w:eastAsia="fr-FR"/>
        </w:rPr>
        <w:t xml:space="preserve"> </w:t>
      </w:r>
      <w:r w:rsidR="00276FC4" w:rsidRPr="00D46937">
        <w:rPr>
          <w:rFonts w:ascii="Times New Roman" w:eastAsia="Times New Roman" w:hAnsi="Times New Roman"/>
          <w:bCs/>
          <w:sz w:val="24"/>
          <w:szCs w:val="24"/>
          <w:lang w:eastAsia="fr-FR"/>
        </w:rPr>
        <w:t>Absence d’une note méthodologique d’exécution des prestations.</w:t>
      </w:r>
    </w:p>
    <w:p w14:paraId="74A7D4A3" w14:textId="77777777" w:rsidR="00276FC4" w:rsidRPr="00D46937" w:rsidRDefault="00276FC4" w:rsidP="00276FC4">
      <w:pPr>
        <w:spacing w:after="0" w:line="240" w:lineRule="auto"/>
        <w:ind w:left="1287"/>
        <w:jc w:val="both"/>
        <w:rPr>
          <w:rFonts w:ascii="Times New Roman" w:eastAsia="Times New Roman" w:hAnsi="Times New Roman"/>
          <w:b/>
          <w:sz w:val="24"/>
          <w:szCs w:val="24"/>
          <w:lang w:eastAsia="fr-FR"/>
        </w:rPr>
      </w:pPr>
    </w:p>
    <w:p w14:paraId="65956FD7" w14:textId="77777777" w:rsidR="00276FC4" w:rsidRPr="00D46937" w:rsidRDefault="00276FC4" w:rsidP="00276FC4">
      <w:p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
          <w:sz w:val="24"/>
          <w:szCs w:val="24"/>
          <w:lang w:eastAsia="fr-FR"/>
        </w:rPr>
        <w:t xml:space="preserve">            1</w:t>
      </w:r>
      <w:r w:rsidR="00DF02CA">
        <w:rPr>
          <w:rFonts w:ascii="Times New Roman" w:eastAsia="Times New Roman" w:hAnsi="Times New Roman"/>
          <w:b/>
          <w:sz w:val="24"/>
          <w:szCs w:val="24"/>
          <w:lang w:eastAsia="fr-FR"/>
        </w:rPr>
        <w:t>4</w:t>
      </w:r>
      <w:r w:rsidRPr="00D46937">
        <w:rPr>
          <w:rFonts w:ascii="Times New Roman" w:eastAsia="Times New Roman" w:hAnsi="Times New Roman"/>
          <w:b/>
          <w:sz w:val="24"/>
          <w:szCs w:val="24"/>
          <w:lang w:eastAsia="fr-FR"/>
        </w:rPr>
        <w:t>-1.</w:t>
      </w:r>
      <w:r w:rsidR="00DF02CA">
        <w:rPr>
          <w:rFonts w:ascii="Times New Roman" w:eastAsia="Times New Roman" w:hAnsi="Times New Roman"/>
          <w:b/>
          <w:sz w:val="24"/>
          <w:szCs w:val="24"/>
          <w:lang w:eastAsia="fr-FR"/>
        </w:rPr>
        <w:t>3</w:t>
      </w:r>
      <w:r w:rsidRPr="00D46937">
        <w:rPr>
          <w:rFonts w:ascii="Times New Roman" w:eastAsia="Times New Roman" w:hAnsi="Times New Roman"/>
          <w:b/>
          <w:sz w:val="24"/>
          <w:szCs w:val="24"/>
          <w:lang w:eastAsia="fr-FR"/>
        </w:rPr>
        <w:t xml:space="preserve"> Offre financière : 30% </w:t>
      </w:r>
    </w:p>
    <w:p w14:paraId="30F08A69" w14:textId="77777777"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Omission dans l’offre financière, d’un prix unitaire quantifié ;</w:t>
      </w:r>
    </w:p>
    <w:p w14:paraId="16FAA8ED" w14:textId="77777777" w:rsidR="00276FC4" w:rsidRPr="00D46937" w:rsidRDefault="00276FC4" w:rsidP="003D12AC">
      <w:pPr>
        <w:numPr>
          <w:ilvl w:val="0"/>
          <w:numId w:val="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Offre financière incomplète.</w:t>
      </w:r>
    </w:p>
    <w:p w14:paraId="292F4A37" w14:textId="77777777" w:rsidR="00276FC4" w:rsidRPr="00D46937" w:rsidRDefault="00276FC4" w:rsidP="00276FC4">
      <w:pPr>
        <w:spacing w:after="0" w:line="240" w:lineRule="auto"/>
        <w:ind w:firstLine="709"/>
        <w:rPr>
          <w:rFonts w:ascii="Times New Roman" w:eastAsia="Times New Roman" w:hAnsi="Times New Roman"/>
          <w:b/>
          <w:bCs/>
          <w:sz w:val="24"/>
          <w:szCs w:val="24"/>
          <w:lang w:eastAsia="fr-FR"/>
        </w:rPr>
      </w:pPr>
    </w:p>
    <w:p w14:paraId="163EE9B6" w14:textId="77777777" w:rsidR="00276FC4" w:rsidRPr="00D46937" w:rsidRDefault="00276FC4" w:rsidP="00276FC4">
      <w:pPr>
        <w:spacing w:after="0" w:line="240" w:lineRule="auto"/>
        <w:ind w:left="709"/>
        <w:contextualSpacing/>
        <w:jc w:val="both"/>
        <w:rPr>
          <w:rFonts w:ascii="Times New Roman" w:eastAsia="Times New Roman" w:hAnsi="Times New Roman"/>
          <w:b/>
          <w:bCs/>
          <w:noProof/>
          <w:sz w:val="24"/>
          <w:szCs w:val="24"/>
          <w:lang w:eastAsia="fr-FR"/>
        </w:rPr>
      </w:pPr>
      <w:r w:rsidRPr="00D46937">
        <w:rPr>
          <w:rFonts w:ascii="Times New Roman" w:hAnsi="Times New Roman"/>
          <w:b/>
          <w:bCs/>
          <w:sz w:val="24"/>
          <w:szCs w:val="24"/>
        </w:rPr>
        <w:t>14-</w:t>
      </w:r>
      <w:r w:rsidR="00DF02CA">
        <w:rPr>
          <w:rFonts w:ascii="Times New Roman" w:hAnsi="Times New Roman"/>
          <w:b/>
          <w:bCs/>
          <w:sz w:val="24"/>
          <w:szCs w:val="24"/>
        </w:rPr>
        <w:t>2</w:t>
      </w:r>
      <w:r w:rsidRPr="00D46937">
        <w:rPr>
          <w:rFonts w:ascii="Times New Roman" w:hAnsi="Times New Roman"/>
          <w:b/>
          <w:bCs/>
          <w:sz w:val="24"/>
          <w:szCs w:val="24"/>
        </w:rPr>
        <w:t xml:space="preserve"> </w:t>
      </w:r>
      <w:r w:rsidRPr="00D46937">
        <w:rPr>
          <w:rFonts w:ascii="Times New Roman" w:eastAsia="Times New Roman" w:hAnsi="Times New Roman"/>
          <w:b/>
          <w:bCs/>
          <w:noProof/>
          <w:sz w:val="24"/>
          <w:szCs w:val="24"/>
          <w:u w:val="single"/>
          <w:lang w:eastAsia="fr-FR"/>
        </w:rPr>
        <w:t>Critères essentiels</w:t>
      </w:r>
    </w:p>
    <w:p w14:paraId="0698BAC5"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Le nombre de points attribués pour chaque critère et sous critère d’évaluation est le</w:t>
      </w:r>
      <w:r w:rsidR="00543ED6">
        <w:rPr>
          <w:rFonts w:ascii="Times New Roman" w:eastAsia="Times New Roman" w:hAnsi="Times New Roman"/>
          <w:sz w:val="24"/>
          <w:szCs w:val="24"/>
          <w:lang w:eastAsia="fr-FR"/>
        </w:rPr>
        <w:t xml:space="preserve"> </w:t>
      </w:r>
      <w:r w:rsidRPr="00D46937">
        <w:rPr>
          <w:rFonts w:ascii="Times New Roman" w:eastAsia="Times New Roman" w:hAnsi="Times New Roman"/>
          <w:sz w:val="24"/>
          <w:szCs w:val="24"/>
          <w:lang w:eastAsia="fr-FR"/>
        </w:rPr>
        <w:t xml:space="preserve">suivant : </w:t>
      </w:r>
    </w:p>
    <w:p w14:paraId="2C41CE44" w14:textId="77777777" w:rsidR="00275CD6" w:rsidRPr="00D46937" w:rsidRDefault="00275CD6" w:rsidP="00276FC4">
      <w:pPr>
        <w:autoSpaceDE w:val="0"/>
        <w:autoSpaceDN w:val="0"/>
        <w:adjustRightInd w:val="0"/>
        <w:spacing w:after="0" w:line="240" w:lineRule="auto"/>
        <w:rPr>
          <w:rFonts w:ascii="Times New Roman" w:eastAsia="Times New Roman" w:hAnsi="Times New Roman"/>
          <w:sz w:val="24"/>
          <w:szCs w:val="24"/>
          <w:lang w:eastAsia="fr-FR"/>
        </w:rPr>
      </w:pPr>
    </w:p>
    <w:p w14:paraId="7392D11B" w14:textId="2102EB0A" w:rsidR="00276FC4" w:rsidRPr="00D46937" w:rsidRDefault="00276FC4" w:rsidP="003D12AC">
      <w:pPr>
        <w:numPr>
          <w:ilvl w:val="0"/>
          <w:numId w:val="8"/>
        </w:numPr>
        <w:autoSpaceDE w:val="0"/>
        <w:autoSpaceDN w:val="0"/>
        <w:adjustRightInd w:val="0"/>
        <w:spacing w:after="0" w:line="240" w:lineRule="auto"/>
        <w:rPr>
          <w:rFonts w:ascii="Times New Roman" w:eastAsia="Times New Roman" w:hAnsi="Times New Roman"/>
          <w:b/>
          <w:sz w:val="24"/>
          <w:szCs w:val="24"/>
          <w:lang w:eastAsia="fr-FR"/>
        </w:rPr>
      </w:pPr>
      <w:r w:rsidRPr="00D46937">
        <w:rPr>
          <w:rFonts w:ascii="Times New Roman" w:eastAsia="Times New Roman" w:hAnsi="Times New Roman"/>
          <w:b/>
          <w:sz w:val="24"/>
          <w:szCs w:val="24"/>
          <w:u w:val="single"/>
          <w:lang w:eastAsia="fr-FR"/>
        </w:rPr>
        <w:t xml:space="preserve">Références des consultants, </w:t>
      </w:r>
      <w:r w:rsidR="00AA7454" w:rsidRPr="00D46937">
        <w:rPr>
          <w:rFonts w:ascii="Times New Roman" w:eastAsia="Times New Roman" w:hAnsi="Times New Roman"/>
          <w:b/>
          <w:sz w:val="24"/>
          <w:szCs w:val="24"/>
          <w:u w:val="single"/>
          <w:lang w:eastAsia="fr-FR"/>
        </w:rPr>
        <w:t>pertinentes pour la</w:t>
      </w:r>
      <w:r w:rsidRPr="00D46937">
        <w:rPr>
          <w:rFonts w:ascii="Times New Roman" w:eastAsia="Times New Roman" w:hAnsi="Times New Roman"/>
          <w:b/>
          <w:sz w:val="24"/>
          <w:szCs w:val="24"/>
          <w:u w:val="single"/>
          <w:lang w:eastAsia="fr-FR"/>
        </w:rPr>
        <w:t xml:space="preserve"> mission de contrôle</w:t>
      </w:r>
      <w:r w:rsidR="00543ED6">
        <w:rPr>
          <w:rFonts w:ascii="Times New Roman" w:eastAsia="Times New Roman" w:hAnsi="Times New Roman"/>
          <w:b/>
          <w:sz w:val="24"/>
          <w:szCs w:val="24"/>
          <w:u w:val="single"/>
          <w:lang w:eastAsia="fr-FR"/>
        </w:rPr>
        <w:t xml:space="preserve"> </w:t>
      </w:r>
      <w:r w:rsidRPr="00D46937">
        <w:rPr>
          <w:rFonts w:ascii="Times New Roman" w:eastAsia="Times New Roman" w:hAnsi="Times New Roman"/>
          <w:b/>
          <w:sz w:val="24"/>
          <w:szCs w:val="24"/>
          <w:lang w:eastAsia="fr-FR"/>
        </w:rPr>
        <w:t>15 pts</w:t>
      </w:r>
    </w:p>
    <w:p w14:paraId="626CE0CF"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p>
    <w:p w14:paraId="05F9438A" w14:textId="77777777" w:rsidR="00276FC4" w:rsidRPr="00D46937" w:rsidRDefault="00276FC4" w:rsidP="00276FC4">
      <w:pPr>
        <w:tabs>
          <w:tab w:val="left" w:pos="851"/>
        </w:tabs>
        <w:spacing w:after="0" w:line="240" w:lineRule="auto"/>
        <w:jc w:val="both"/>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Expérience dans les études, le contrôle et la surveillance des travaux les travaux routiers en général (4pts par justificatif avec un max. de 8 pts) ;</w:t>
      </w:r>
    </w:p>
    <w:p w14:paraId="46A0AC8C" w14:textId="77777777" w:rsidR="00276FC4" w:rsidRPr="00D46937" w:rsidRDefault="00276FC4" w:rsidP="00276FC4">
      <w:pPr>
        <w:tabs>
          <w:tab w:val="num" w:pos="1845"/>
        </w:tabs>
        <w:spacing w:after="0" w:line="240" w:lineRule="auto"/>
        <w:jc w:val="both"/>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Expérience spécifique dans les études, le contrôle et la surveillance des projets de travaux d'entretien de routes en terre. </w:t>
      </w:r>
    </w:p>
    <w:p w14:paraId="1D083F2B"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(7 pts pour l’étude réalisée).</w:t>
      </w:r>
    </w:p>
    <w:p w14:paraId="606C12F6" w14:textId="77777777" w:rsidR="00276FC4" w:rsidRPr="00D46937" w:rsidRDefault="00276FC4" w:rsidP="00276FC4">
      <w:pPr>
        <w:autoSpaceDE w:val="0"/>
        <w:autoSpaceDN w:val="0"/>
        <w:adjustRightInd w:val="0"/>
        <w:spacing w:after="0" w:line="240" w:lineRule="auto"/>
        <w:rPr>
          <w:rFonts w:ascii="Times New Roman" w:eastAsia="Times New Roman" w:hAnsi="Times New Roman"/>
          <w:i/>
          <w:iCs/>
          <w:sz w:val="24"/>
          <w:szCs w:val="24"/>
          <w:lang w:eastAsia="fr-FR"/>
        </w:rPr>
      </w:pPr>
    </w:p>
    <w:p w14:paraId="2D204601" w14:textId="77777777" w:rsidR="00276FC4" w:rsidRPr="00D46937" w:rsidRDefault="00276FC4" w:rsidP="00276FC4">
      <w:pPr>
        <w:autoSpaceDE w:val="0"/>
        <w:autoSpaceDN w:val="0"/>
        <w:adjustRightInd w:val="0"/>
        <w:spacing w:after="0" w:line="240" w:lineRule="auto"/>
        <w:rPr>
          <w:rFonts w:ascii="Times New Roman" w:eastAsia="Times New Roman" w:hAnsi="Times New Roman"/>
          <w:b/>
          <w:sz w:val="24"/>
          <w:szCs w:val="24"/>
          <w:lang w:eastAsia="fr-FR"/>
        </w:rPr>
      </w:pPr>
      <w:r w:rsidRPr="00D46937">
        <w:rPr>
          <w:rFonts w:ascii="Times New Roman" w:eastAsia="Times New Roman" w:hAnsi="Times New Roman"/>
          <w:sz w:val="24"/>
          <w:szCs w:val="24"/>
          <w:lang w:eastAsia="fr-FR"/>
        </w:rPr>
        <w:lastRenderedPageBreak/>
        <w:t xml:space="preserve">   II- </w:t>
      </w:r>
      <w:r w:rsidRPr="00D46937">
        <w:rPr>
          <w:rFonts w:ascii="Times New Roman" w:eastAsia="Times New Roman" w:hAnsi="Times New Roman"/>
          <w:b/>
          <w:sz w:val="24"/>
          <w:szCs w:val="24"/>
          <w:u w:val="single"/>
          <w:lang w:eastAsia="fr-FR"/>
        </w:rPr>
        <w:t>Plan de travail et méthodologie proposés aux Termes de référence</w:t>
      </w:r>
      <w:r w:rsidR="00543ED6">
        <w:rPr>
          <w:rFonts w:ascii="Times New Roman" w:eastAsia="Times New Roman" w:hAnsi="Times New Roman"/>
          <w:b/>
          <w:sz w:val="24"/>
          <w:szCs w:val="24"/>
          <w:u w:val="single"/>
          <w:lang w:eastAsia="fr-FR"/>
        </w:rPr>
        <w:t xml:space="preserve"> </w:t>
      </w:r>
      <w:r w:rsidRPr="00D46937">
        <w:rPr>
          <w:rFonts w:ascii="Times New Roman" w:eastAsia="Times New Roman" w:hAnsi="Times New Roman"/>
          <w:b/>
          <w:sz w:val="24"/>
          <w:szCs w:val="24"/>
          <w:lang w:eastAsia="fr-FR"/>
        </w:rPr>
        <w:t>15 pts</w:t>
      </w:r>
    </w:p>
    <w:p w14:paraId="4A2A57A6"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Commentaires pertinents sur TDR (0,5pt/commentaire avec un max.de 2 pts)</w:t>
      </w:r>
    </w:p>
    <w:p w14:paraId="5571597D"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Pertinence de la méthodologie (8 pts)</w:t>
      </w:r>
    </w:p>
    <w:p w14:paraId="7882F69C" w14:textId="77777777" w:rsidR="00276FC4" w:rsidRPr="00D46937" w:rsidRDefault="00276FC4" w:rsidP="00276FC4">
      <w:pPr>
        <w:autoSpaceDE w:val="0"/>
        <w:autoSpaceDN w:val="0"/>
        <w:adjustRightInd w:val="0"/>
        <w:spacing w:after="0" w:line="240" w:lineRule="auto"/>
        <w:rPr>
          <w:rFonts w:ascii="Times New Roman" w:eastAsia="Times New Roman" w:hAnsi="Times New Roman"/>
          <w:i/>
          <w:iCs/>
          <w:sz w:val="24"/>
          <w:szCs w:val="24"/>
          <w:lang w:eastAsia="fr-FR"/>
        </w:rPr>
      </w:pPr>
    </w:p>
    <w:p w14:paraId="533BB595"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w:t>
      </w:r>
      <w:r w:rsidRPr="00D46937">
        <w:rPr>
          <w:rFonts w:ascii="Times New Roman" w:eastAsia="Times New Roman" w:hAnsi="Times New Roman"/>
          <w:b/>
          <w:sz w:val="24"/>
          <w:szCs w:val="24"/>
          <w:lang w:eastAsia="fr-FR"/>
        </w:rPr>
        <w:t>Organisation (3pts)</w:t>
      </w:r>
    </w:p>
    <w:p w14:paraId="34B1F929" w14:textId="21B08095"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Organigramme de la mission (cohérence avec les </w:t>
      </w:r>
      <w:r w:rsidR="003D0D40" w:rsidRPr="00D46937">
        <w:rPr>
          <w:rFonts w:ascii="Times New Roman" w:eastAsia="Times New Roman" w:hAnsi="Times New Roman"/>
          <w:sz w:val="24"/>
          <w:szCs w:val="24"/>
          <w:lang w:eastAsia="fr-FR"/>
        </w:rPr>
        <w:t>objectifs) /</w:t>
      </w:r>
      <w:r w:rsidRPr="00D46937">
        <w:rPr>
          <w:rFonts w:ascii="Times New Roman" w:eastAsia="Times New Roman" w:hAnsi="Times New Roman"/>
          <w:sz w:val="24"/>
          <w:szCs w:val="24"/>
          <w:lang w:eastAsia="fr-FR"/>
        </w:rPr>
        <w:t>0,5pt</w:t>
      </w:r>
    </w:p>
    <w:p w14:paraId="2AB0602E"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Relations avec l'administration (/0,5pt)</w:t>
      </w:r>
    </w:p>
    <w:p w14:paraId="4B6686B9"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Organisation préparatoire (/1pt)</w:t>
      </w:r>
    </w:p>
    <w:p w14:paraId="374B4205" w14:textId="77777777" w:rsidR="00276FC4" w:rsidRPr="00D46937" w:rsidRDefault="00276FC4" w:rsidP="00276FC4">
      <w:pPr>
        <w:autoSpaceDE w:val="0"/>
        <w:autoSpaceDN w:val="0"/>
        <w:adjustRightInd w:val="0"/>
        <w:spacing w:after="0" w:line="240" w:lineRule="auto"/>
        <w:ind w:left="379"/>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Description de la phase exécutoire – méthode de contrôle – compte rendu (/ 1pt)</w:t>
      </w:r>
    </w:p>
    <w:p w14:paraId="5D309959" w14:textId="77777777" w:rsidR="00276FC4" w:rsidRPr="00D46937" w:rsidRDefault="00276FC4" w:rsidP="00276FC4">
      <w:pPr>
        <w:autoSpaceDE w:val="0"/>
        <w:autoSpaceDN w:val="0"/>
        <w:adjustRightInd w:val="0"/>
        <w:spacing w:after="0" w:line="240" w:lineRule="auto"/>
        <w:ind w:left="379"/>
        <w:rPr>
          <w:rFonts w:ascii="Times New Roman" w:eastAsia="Times New Roman" w:hAnsi="Times New Roman"/>
          <w:sz w:val="24"/>
          <w:szCs w:val="24"/>
          <w:lang w:eastAsia="fr-FR"/>
        </w:rPr>
      </w:pPr>
    </w:p>
    <w:p w14:paraId="2C77DBE0"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w:t>
      </w:r>
      <w:r w:rsidRPr="00D46937">
        <w:rPr>
          <w:rFonts w:ascii="Times New Roman" w:eastAsia="Times New Roman" w:hAnsi="Times New Roman"/>
          <w:b/>
          <w:sz w:val="24"/>
          <w:szCs w:val="24"/>
          <w:lang w:eastAsia="fr-FR"/>
        </w:rPr>
        <w:t>Cohérence du planning (2pts)</w:t>
      </w:r>
    </w:p>
    <w:p w14:paraId="0D3AF379"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Durée des prestations   /0,5pt</w:t>
      </w:r>
    </w:p>
    <w:p w14:paraId="299B2D4B"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r w:rsidRPr="00D46937">
        <w:rPr>
          <w:rFonts w:ascii="Times New Roman" w:eastAsia="Times New Roman" w:hAnsi="Times New Roman"/>
          <w:sz w:val="24"/>
          <w:szCs w:val="24"/>
          <w:lang w:eastAsia="fr-FR"/>
        </w:rPr>
        <w:t xml:space="preserve">        Cohérence de la remise du rapport final   /0,5pt</w:t>
      </w:r>
    </w:p>
    <w:p w14:paraId="412562E6" w14:textId="77777777" w:rsidR="00276FC4" w:rsidRPr="00D46937" w:rsidRDefault="00276FC4" w:rsidP="00276FC4">
      <w:pPr>
        <w:autoSpaceDE w:val="0"/>
        <w:autoSpaceDN w:val="0"/>
        <w:adjustRightInd w:val="0"/>
        <w:spacing w:after="0" w:line="240" w:lineRule="auto"/>
        <w:rPr>
          <w:rFonts w:ascii="Times New Roman" w:eastAsia="Times New Roman" w:hAnsi="Times New Roman"/>
          <w:iCs/>
          <w:sz w:val="24"/>
          <w:szCs w:val="24"/>
          <w:lang w:eastAsia="fr-FR"/>
        </w:rPr>
      </w:pPr>
      <w:r w:rsidRPr="00D46937">
        <w:rPr>
          <w:rFonts w:ascii="Times New Roman" w:eastAsia="Times New Roman" w:hAnsi="Times New Roman"/>
          <w:iCs/>
          <w:sz w:val="24"/>
          <w:szCs w:val="24"/>
          <w:lang w:eastAsia="fr-FR"/>
        </w:rPr>
        <w:t xml:space="preserve">        Cohérence d’intervention des experts  /1pt</w:t>
      </w:r>
    </w:p>
    <w:p w14:paraId="524FE46D" w14:textId="77777777" w:rsidR="00276FC4" w:rsidRPr="00D46937" w:rsidRDefault="00276FC4" w:rsidP="00276FC4">
      <w:pPr>
        <w:autoSpaceDE w:val="0"/>
        <w:autoSpaceDN w:val="0"/>
        <w:adjustRightInd w:val="0"/>
        <w:spacing w:after="0" w:line="240" w:lineRule="auto"/>
        <w:rPr>
          <w:rFonts w:ascii="Times New Roman" w:eastAsia="Times New Roman" w:hAnsi="Times New Roman"/>
          <w:iCs/>
          <w:sz w:val="24"/>
          <w:szCs w:val="24"/>
          <w:lang w:eastAsia="fr-FR"/>
        </w:rPr>
      </w:pPr>
    </w:p>
    <w:p w14:paraId="5DFAFF64" w14:textId="77777777" w:rsidR="00276FC4" w:rsidRPr="00D46937" w:rsidRDefault="00276FC4" w:rsidP="00276FC4">
      <w:pPr>
        <w:autoSpaceDE w:val="0"/>
        <w:autoSpaceDN w:val="0"/>
        <w:adjustRightInd w:val="0"/>
        <w:spacing w:after="0" w:line="240" w:lineRule="auto"/>
        <w:rPr>
          <w:rFonts w:ascii="Times New Roman" w:eastAsia="Times New Roman" w:hAnsi="Times New Roman"/>
          <w:b/>
          <w:sz w:val="24"/>
          <w:szCs w:val="24"/>
          <w:lang w:eastAsia="fr-FR"/>
        </w:rPr>
      </w:pPr>
      <w:r w:rsidRPr="00D46937">
        <w:rPr>
          <w:rFonts w:ascii="Times New Roman" w:eastAsia="Times New Roman" w:hAnsi="Times New Roman"/>
          <w:sz w:val="24"/>
          <w:szCs w:val="24"/>
          <w:lang w:eastAsia="fr-FR"/>
        </w:rPr>
        <w:t xml:space="preserve">III-  </w:t>
      </w:r>
      <w:r w:rsidRPr="00D46937">
        <w:rPr>
          <w:rFonts w:ascii="Times New Roman" w:eastAsia="Times New Roman" w:hAnsi="Times New Roman"/>
          <w:b/>
          <w:sz w:val="24"/>
          <w:szCs w:val="24"/>
          <w:u w:val="single"/>
          <w:lang w:eastAsia="fr-FR"/>
        </w:rPr>
        <w:t xml:space="preserve">Qualifications et compétence du personnel clé pour la mission </w:t>
      </w:r>
      <w:r w:rsidR="00543ED6">
        <w:rPr>
          <w:rFonts w:ascii="Times New Roman" w:eastAsia="Times New Roman" w:hAnsi="Times New Roman"/>
          <w:b/>
          <w:sz w:val="24"/>
          <w:szCs w:val="24"/>
          <w:lang w:eastAsia="fr-FR"/>
        </w:rPr>
        <w:t>4</w:t>
      </w:r>
      <w:r w:rsidR="00DB66BE">
        <w:rPr>
          <w:rFonts w:ascii="Times New Roman" w:eastAsia="Times New Roman" w:hAnsi="Times New Roman"/>
          <w:b/>
          <w:sz w:val="24"/>
          <w:szCs w:val="24"/>
          <w:lang w:eastAsia="fr-FR"/>
        </w:rPr>
        <w:t>5</w:t>
      </w:r>
      <w:r w:rsidR="00543ED6">
        <w:rPr>
          <w:rFonts w:ascii="Times New Roman" w:eastAsia="Times New Roman" w:hAnsi="Times New Roman"/>
          <w:b/>
          <w:sz w:val="24"/>
          <w:szCs w:val="24"/>
          <w:lang w:eastAsia="fr-FR"/>
        </w:rPr>
        <w:t xml:space="preserve"> </w:t>
      </w:r>
      <w:r w:rsidRPr="00D46937">
        <w:rPr>
          <w:rFonts w:ascii="Times New Roman" w:eastAsia="Times New Roman" w:hAnsi="Times New Roman"/>
          <w:b/>
          <w:sz w:val="24"/>
          <w:szCs w:val="24"/>
          <w:lang w:eastAsia="fr-FR"/>
        </w:rPr>
        <w:t>pts</w:t>
      </w:r>
    </w:p>
    <w:p w14:paraId="01247859" w14:textId="77777777" w:rsidR="00276FC4" w:rsidRPr="00D46937" w:rsidRDefault="00276FC4" w:rsidP="00276FC4">
      <w:pPr>
        <w:autoSpaceDE w:val="0"/>
        <w:autoSpaceDN w:val="0"/>
        <w:adjustRightInd w:val="0"/>
        <w:spacing w:after="0" w:line="240" w:lineRule="auto"/>
        <w:rPr>
          <w:rFonts w:ascii="Times New Roman" w:eastAsia="Times New Roman" w:hAnsi="Times New Roman"/>
          <w:sz w:val="24"/>
          <w:szCs w:val="24"/>
          <w:lang w:eastAsia="fr-FR"/>
        </w:rPr>
      </w:pPr>
    </w:p>
    <w:p w14:paraId="6F2999B7" w14:textId="56C78499" w:rsidR="00C372E8" w:rsidRPr="00F66244" w:rsidRDefault="00F66244" w:rsidP="00F66244">
      <w:pPr>
        <w:numPr>
          <w:ilvl w:val="0"/>
          <w:numId w:val="10"/>
        </w:numPr>
        <w:spacing w:after="0" w:line="240" w:lineRule="auto"/>
        <w:ind w:left="0" w:firstLine="851"/>
        <w:jc w:val="both"/>
        <w:rPr>
          <w:rFonts w:ascii="Times New Roman" w:eastAsia="Times New Roman" w:hAnsi="Times New Roman"/>
          <w:bCs/>
          <w:noProof/>
          <w:sz w:val="24"/>
          <w:szCs w:val="24"/>
          <w:lang w:eastAsia="fr-FR"/>
        </w:rPr>
      </w:pPr>
      <w:r w:rsidRPr="00C372E8">
        <w:rPr>
          <w:rFonts w:ascii="Times New Roman" w:eastAsia="Times New Roman" w:hAnsi="Times New Roman"/>
          <w:b/>
          <w:sz w:val="24"/>
          <w:szCs w:val="24"/>
          <w:lang w:eastAsia="fr-FR"/>
        </w:rPr>
        <w:t xml:space="preserve">Un Ingénieur </w:t>
      </w:r>
      <w:r w:rsidR="00276FC4" w:rsidRPr="00D46937">
        <w:rPr>
          <w:rFonts w:ascii="Times New Roman" w:eastAsia="Times New Roman" w:hAnsi="Times New Roman"/>
          <w:b/>
          <w:bCs/>
          <w:noProof/>
          <w:sz w:val="24"/>
          <w:szCs w:val="24"/>
          <w:lang w:eastAsia="fr-FR"/>
        </w:rPr>
        <w:t>Chef de mission</w:t>
      </w:r>
      <w:r w:rsidR="0007658D">
        <w:rPr>
          <w:rFonts w:ascii="Times New Roman" w:eastAsia="Times New Roman" w:hAnsi="Times New Roman"/>
          <w:b/>
          <w:bCs/>
          <w:noProof/>
          <w:sz w:val="24"/>
          <w:szCs w:val="24"/>
          <w:lang w:eastAsia="fr-FR"/>
        </w:rPr>
        <w:t> </w:t>
      </w:r>
      <w:r w:rsidR="0007658D">
        <w:rPr>
          <w:rFonts w:ascii="Times New Roman" w:eastAsia="Times New Roman" w:hAnsi="Times New Roman"/>
          <w:bCs/>
          <w:noProof/>
          <w:sz w:val="24"/>
          <w:szCs w:val="24"/>
          <w:lang w:eastAsia="fr-FR"/>
        </w:rPr>
        <w:t>:</w:t>
      </w:r>
      <w:r w:rsidR="00276FC4" w:rsidRPr="00D46937">
        <w:rPr>
          <w:rFonts w:ascii="Times New Roman" w:eastAsia="Times New Roman" w:hAnsi="Times New Roman"/>
          <w:bCs/>
          <w:noProof/>
          <w:sz w:val="24"/>
          <w:szCs w:val="24"/>
          <w:lang w:eastAsia="fr-FR"/>
        </w:rPr>
        <w:t xml:space="preserve"> L’expert proposé doit être un Ingénieur de génie civil (B</w:t>
      </w:r>
      <w:r>
        <w:rPr>
          <w:rFonts w:ascii="Times New Roman" w:eastAsia="Times New Roman" w:hAnsi="Times New Roman"/>
          <w:bCs/>
          <w:noProof/>
          <w:sz w:val="24"/>
          <w:szCs w:val="24"/>
          <w:lang w:eastAsia="fr-FR"/>
        </w:rPr>
        <w:t>ac+3 ou plus)</w:t>
      </w:r>
      <w:r w:rsidR="00276FC4" w:rsidRPr="00D46937">
        <w:rPr>
          <w:rFonts w:ascii="Times New Roman" w:eastAsia="Times New Roman" w:hAnsi="Times New Roman"/>
          <w:bCs/>
          <w:noProof/>
          <w:sz w:val="24"/>
          <w:szCs w:val="24"/>
          <w:lang w:eastAsia="fr-FR"/>
        </w:rPr>
        <w:t>. Il devra avoir au minimum une expérience de trois (03) années dans le contrôle des travau</w:t>
      </w:r>
      <w:r>
        <w:rPr>
          <w:rFonts w:ascii="Times New Roman" w:eastAsia="Times New Roman" w:hAnsi="Times New Roman"/>
          <w:bCs/>
          <w:noProof/>
          <w:sz w:val="24"/>
          <w:szCs w:val="24"/>
          <w:lang w:eastAsia="fr-FR"/>
        </w:rPr>
        <w:t xml:space="preserve">x </w:t>
      </w:r>
      <w:r w:rsidR="003D0D40">
        <w:rPr>
          <w:rFonts w:ascii="Times New Roman" w:eastAsia="Times New Roman" w:hAnsi="Times New Roman"/>
          <w:bCs/>
          <w:noProof/>
          <w:sz w:val="24"/>
          <w:szCs w:val="24"/>
          <w:lang w:eastAsia="fr-FR"/>
        </w:rPr>
        <w:t xml:space="preserve">routiers et </w:t>
      </w:r>
      <w:r>
        <w:rPr>
          <w:rFonts w:ascii="Times New Roman" w:eastAsia="Times New Roman" w:hAnsi="Times New Roman"/>
          <w:bCs/>
          <w:noProof/>
          <w:sz w:val="24"/>
          <w:szCs w:val="24"/>
          <w:lang w:eastAsia="fr-FR"/>
        </w:rPr>
        <w:t>d’Ouvrages d’art</w:t>
      </w:r>
      <w:r w:rsidR="00276FC4" w:rsidRPr="00D46937">
        <w:rPr>
          <w:rFonts w:ascii="Times New Roman" w:eastAsia="Times New Roman" w:hAnsi="Times New Roman"/>
          <w:bCs/>
          <w:noProof/>
          <w:sz w:val="24"/>
          <w:szCs w:val="24"/>
          <w:lang w:eastAsia="fr-FR"/>
        </w:rPr>
        <w:t xml:space="preserve">,  parler et rédiger couramment le français ou anglais. </w:t>
      </w:r>
      <w:r w:rsidR="00276FC4" w:rsidRPr="00D46937">
        <w:rPr>
          <w:rFonts w:ascii="Times New Roman" w:eastAsia="Times New Roman" w:hAnsi="Times New Roman"/>
          <w:b/>
          <w:bCs/>
          <w:noProof/>
          <w:sz w:val="24"/>
          <w:szCs w:val="24"/>
          <w:lang w:eastAsia="fr-FR"/>
        </w:rPr>
        <w:t>2</w:t>
      </w:r>
      <w:r w:rsidR="00DB66BE">
        <w:rPr>
          <w:rFonts w:ascii="Times New Roman" w:eastAsia="Times New Roman" w:hAnsi="Times New Roman"/>
          <w:b/>
          <w:bCs/>
          <w:noProof/>
          <w:sz w:val="24"/>
          <w:szCs w:val="24"/>
          <w:lang w:eastAsia="fr-FR"/>
        </w:rPr>
        <w:t>5</w:t>
      </w:r>
      <w:r w:rsidR="00276FC4" w:rsidRPr="00D46937">
        <w:rPr>
          <w:rFonts w:ascii="Times New Roman" w:eastAsia="Times New Roman" w:hAnsi="Times New Roman"/>
          <w:b/>
          <w:bCs/>
          <w:noProof/>
          <w:sz w:val="24"/>
          <w:szCs w:val="24"/>
          <w:lang w:eastAsia="fr-FR"/>
        </w:rPr>
        <w:t xml:space="preserve"> pts</w:t>
      </w:r>
    </w:p>
    <w:p w14:paraId="29FAE1D7" w14:textId="4A1EFE2D" w:rsidR="00276FC4" w:rsidRPr="00D46937" w:rsidRDefault="0038787A" w:rsidP="003D12AC">
      <w:pPr>
        <w:numPr>
          <w:ilvl w:val="0"/>
          <w:numId w:val="10"/>
        </w:numPr>
        <w:spacing w:after="0" w:line="240" w:lineRule="auto"/>
        <w:ind w:left="0" w:firstLine="851"/>
        <w:jc w:val="both"/>
        <w:rPr>
          <w:rFonts w:ascii="Times New Roman" w:eastAsia="Times New Roman" w:hAnsi="Times New Roman"/>
          <w:sz w:val="24"/>
          <w:szCs w:val="24"/>
          <w:lang w:eastAsia="fr-FR"/>
        </w:rPr>
      </w:pPr>
      <w:r>
        <w:rPr>
          <w:rFonts w:ascii="Times New Roman" w:eastAsia="Times New Roman" w:hAnsi="Times New Roman"/>
          <w:b/>
          <w:noProof/>
          <w:sz w:val="24"/>
          <w:szCs w:val="24"/>
          <w:lang w:eastAsia="fr-FR"/>
        </w:rPr>
        <w:t>technicien</w:t>
      </w:r>
      <w:r w:rsidR="00F66244">
        <w:rPr>
          <w:rFonts w:ascii="Times New Roman" w:eastAsia="Times New Roman" w:hAnsi="Times New Roman"/>
          <w:b/>
          <w:noProof/>
          <w:sz w:val="24"/>
          <w:szCs w:val="24"/>
          <w:lang w:eastAsia="fr-FR"/>
        </w:rPr>
        <w:t xml:space="preserve"> Supérieur surveillant de chantier</w:t>
      </w:r>
      <w:r w:rsidR="0007658D">
        <w:rPr>
          <w:rFonts w:ascii="Times New Roman" w:eastAsia="Times New Roman" w:hAnsi="Times New Roman"/>
          <w:b/>
          <w:noProof/>
          <w:sz w:val="24"/>
          <w:szCs w:val="24"/>
          <w:lang w:eastAsia="fr-FR"/>
        </w:rPr>
        <w:t xml:space="preserve"> : </w:t>
      </w:r>
      <w:r w:rsidR="00276FC4" w:rsidRPr="00D46937">
        <w:rPr>
          <w:rFonts w:ascii="Times New Roman" w:eastAsia="Times New Roman" w:hAnsi="Times New Roman"/>
          <w:bCs/>
          <w:noProof/>
          <w:sz w:val="24"/>
          <w:szCs w:val="24"/>
          <w:lang w:eastAsia="fr-FR"/>
        </w:rPr>
        <w:t xml:space="preserve">L’expert proposé doit être un Technicien Supérieur de formation génie civil (bac +2 ou plus) disposant d’au moins trois (03) ans d’expérience générale et au moins 02 ans d’expérience dans le domaine du </w:t>
      </w:r>
      <w:r w:rsidR="00F66244">
        <w:rPr>
          <w:rFonts w:ascii="Times New Roman" w:eastAsia="Times New Roman" w:hAnsi="Times New Roman"/>
          <w:bCs/>
          <w:noProof/>
          <w:sz w:val="24"/>
          <w:szCs w:val="24"/>
          <w:lang w:eastAsia="fr-FR"/>
        </w:rPr>
        <w:t xml:space="preserve">contrôle des travaux </w:t>
      </w:r>
      <w:r w:rsidR="003D0D40">
        <w:rPr>
          <w:rFonts w:ascii="Times New Roman" w:eastAsia="Times New Roman" w:hAnsi="Times New Roman"/>
          <w:bCs/>
          <w:noProof/>
          <w:sz w:val="24"/>
          <w:szCs w:val="24"/>
          <w:lang w:eastAsia="fr-FR"/>
        </w:rPr>
        <w:t xml:space="preserve">routiers et </w:t>
      </w:r>
      <w:r w:rsidR="00F66244">
        <w:rPr>
          <w:rFonts w:ascii="Times New Roman" w:eastAsia="Times New Roman" w:hAnsi="Times New Roman"/>
          <w:bCs/>
          <w:noProof/>
          <w:sz w:val="24"/>
          <w:szCs w:val="24"/>
          <w:lang w:eastAsia="fr-FR"/>
        </w:rPr>
        <w:t>d’Ouvrages d’art</w:t>
      </w:r>
      <w:r w:rsidR="00C372E8">
        <w:rPr>
          <w:rFonts w:ascii="Times New Roman" w:eastAsia="Times New Roman" w:hAnsi="Times New Roman"/>
          <w:bCs/>
          <w:noProof/>
          <w:sz w:val="24"/>
          <w:szCs w:val="24"/>
          <w:lang w:eastAsia="fr-FR"/>
        </w:rPr>
        <w:t xml:space="preserve"> </w:t>
      </w:r>
      <w:r w:rsidR="00276FC4" w:rsidRPr="00D46937">
        <w:rPr>
          <w:rFonts w:ascii="Times New Roman" w:eastAsia="Times New Roman" w:hAnsi="Times New Roman"/>
          <w:bCs/>
          <w:noProof/>
          <w:sz w:val="24"/>
          <w:szCs w:val="24"/>
          <w:lang w:eastAsia="fr-FR"/>
        </w:rPr>
        <w:t xml:space="preserve">. </w:t>
      </w:r>
      <w:r w:rsidR="00276FC4" w:rsidRPr="00D46937">
        <w:rPr>
          <w:rFonts w:ascii="Times New Roman" w:eastAsia="Times New Roman" w:hAnsi="Times New Roman"/>
          <w:b/>
          <w:sz w:val="24"/>
          <w:szCs w:val="24"/>
          <w:lang w:eastAsia="fr-FR"/>
        </w:rPr>
        <w:t>1</w:t>
      </w:r>
      <w:r w:rsidR="00543ED6">
        <w:rPr>
          <w:rFonts w:ascii="Times New Roman" w:eastAsia="Times New Roman" w:hAnsi="Times New Roman"/>
          <w:b/>
          <w:sz w:val="24"/>
          <w:szCs w:val="24"/>
          <w:lang w:eastAsia="fr-FR"/>
        </w:rPr>
        <w:t>0</w:t>
      </w:r>
      <w:r w:rsidR="00276FC4" w:rsidRPr="00D46937">
        <w:rPr>
          <w:rFonts w:ascii="Times New Roman" w:eastAsia="Times New Roman" w:hAnsi="Times New Roman"/>
          <w:b/>
          <w:sz w:val="24"/>
          <w:szCs w:val="24"/>
          <w:lang w:eastAsia="fr-FR"/>
        </w:rPr>
        <w:t>Pts</w:t>
      </w:r>
    </w:p>
    <w:p w14:paraId="18B6CAC0" w14:textId="77777777" w:rsidR="00276FC4" w:rsidRPr="00D46937" w:rsidRDefault="00276FC4" w:rsidP="00276FC4">
      <w:pPr>
        <w:spacing w:after="0" w:line="240" w:lineRule="auto"/>
        <w:ind w:left="720"/>
        <w:contextualSpacing/>
        <w:rPr>
          <w:rFonts w:ascii="Times New Roman" w:eastAsia="Times New Roman" w:hAnsi="Times New Roman"/>
          <w:sz w:val="24"/>
          <w:szCs w:val="24"/>
          <w:lang w:eastAsia="fr-FR"/>
        </w:rPr>
      </w:pPr>
    </w:p>
    <w:p w14:paraId="378CF2D4" w14:textId="77777777" w:rsidR="00276FC4" w:rsidRPr="00DB66BE" w:rsidRDefault="00276FC4" w:rsidP="00276FC4">
      <w:pPr>
        <w:spacing w:after="0" w:line="240" w:lineRule="auto"/>
        <w:ind w:left="720"/>
        <w:contextualSpacing/>
        <w:rPr>
          <w:rFonts w:ascii="Times New Roman" w:eastAsia="Times New Roman" w:hAnsi="Times New Roman"/>
          <w:sz w:val="16"/>
          <w:szCs w:val="24"/>
          <w:lang w:eastAsia="fr-FR"/>
        </w:rPr>
      </w:pPr>
    </w:p>
    <w:p w14:paraId="354C8901" w14:textId="77777777" w:rsidR="00276FC4" w:rsidRPr="00543ED6" w:rsidRDefault="00276FC4" w:rsidP="0084133B">
      <w:pPr>
        <w:pStyle w:val="Paragraphedeliste"/>
        <w:numPr>
          <w:ilvl w:val="0"/>
          <w:numId w:val="66"/>
        </w:numPr>
        <w:tabs>
          <w:tab w:val="num" w:pos="3240"/>
        </w:tabs>
        <w:spacing w:after="0" w:line="240" w:lineRule="auto"/>
        <w:jc w:val="both"/>
        <w:rPr>
          <w:rFonts w:ascii="Times New Roman" w:eastAsia="Times New Roman" w:hAnsi="Times New Roman"/>
          <w:bCs/>
          <w:noProof/>
          <w:sz w:val="24"/>
          <w:szCs w:val="24"/>
          <w:lang w:eastAsia="fr-FR"/>
        </w:rPr>
      </w:pPr>
      <w:r w:rsidRPr="00DB66BE">
        <w:rPr>
          <w:rFonts w:ascii="Times New Roman" w:eastAsia="Times New Roman" w:hAnsi="Times New Roman"/>
          <w:b/>
          <w:bCs/>
          <w:noProof/>
          <w:sz w:val="24"/>
          <w:szCs w:val="24"/>
          <w:lang w:eastAsia="fr-FR"/>
        </w:rPr>
        <w:t>Expérience du BET sur</w:t>
      </w:r>
      <w:r w:rsidRPr="00543ED6">
        <w:rPr>
          <w:rFonts w:ascii="Times New Roman" w:eastAsia="Times New Roman" w:hAnsi="Times New Roman"/>
          <w:bCs/>
          <w:noProof/>
          <w:sz w:val="24"/>
          <w:szCs w:val="24"/>
          <w:lang w:eastAsia="fr-FR"/>
        </w:rPr>
        <w:t xml:space="preserve"> </w:t>
      </w:r>
      <w:r w:rsidR="00DB66BE">
        <w:rPr>
          <w:rFonts w:ascii="Times New Roman" w:eastAsia="Times New Roman" w:hAnsi="Times New Roman"/>
          <w:b/>
          <w:bCs/>
          <w:noProof/>
          <w:sz w:val="24"/>
          <w:szCs w:val="24"/>
          <w:lang w:eastAsia="fr-FR"/>
        </w:rPr>
        <w:t>1</w:t>
      </w:r>
      <w:r w:rsidRPr="00543ED6">
        <w:rPr>
          <w:rFonts w:ascii="Times New Roman" w:eastAsia="Times New Roman" w:hAnsi="Times New Roman"/>
          <w:b/>
          <w:bCs/>
          <w:noProof/>
          <w:sz w:val="24"/>
          <w:szCs w:val="24"/>
          <w:lang w:eastAsia="fr-FR"/>
        </w:rPr>
        <w:t>0 points</w:t>
      </w:r>
      <w:r w:rsidRPr="00543ED6">
        <w:rPr>
          <w:rFonts w:ascii="Times New Roman" w:eastAsia="Times New Roman" w:hAnsi="Times New Roman"/>
          <w:bCs/>
          <w:noProof/>
          <w:sz w:val="24"/>
          <w:szCs w:val="24"/>
          <w:lang w:eastAsia="fr-FR"/>
        </w:rPr>
        <w:t> ;</w:t>
      </w:r>
    </w:p>
    <w:p w14:paraId="5430CAF9" w14:textId="77777777" w:rsidR="00276FC4" w:rsidRPr="00D46937" w:rsidRDefault="00276FC4" w:rsidP="003D12AC">
      <w:pPr>
        <w:numPr>
          <w:ilvl w:val="1"/>
          <w:numId w:val="11"/>
        </w:numPr>
        <w:spacing w:after="0" w:line="240" w:lineRule="auto"/>
        <w:ind w:firstLine="183"/>
        <w:jc w:val="both"/>
        <w:rPr>
          <w:rFonts w:ascii="Times New Roman" w:eastAsia="Times New Roman" w:hAnsi="Times New Roman"/>
          <w:sz w:val="24"/>
          <w:szCs w:val="24"/>
          <w:lang w:eastAsia="fr-FR"/>
        </w:rPr>
      </w:pPr>
      <w:r w:rsidRPr="00D46937">
        <w:rPr>
          <w:rFonts w:ascii="Times New Roman" w:eastAsia="Times New Roman" w:hAnsi="Times New Roman"/>
          <w:bCs/>
          <w:noProof/>
          <w:sz w:val="24"/>
          <w:szCs w:val="24"/>
          <w:lang w:eastAsia="fr-FR"/>
        </w:rPr>
        <w:t xml:space="preserve">Maîtrise d'Œuvre générale dans les BTP </w:t>
      </w:r>
      <w:r w:rsidRPr="00D46937">
        <w:rPr>
          <w:rFonts w:ascii="Times New Roman" w:eastAsia="Times New Roman" w:hAnsi="Times New Roman"/>
          <w:noProof/>
          <w:sz w:val="24"/>
          <w:szCs w:val="24"/>
          <w:lang w:eastAsia="fr-FR"/>
        </w:rPr>
        <w:t>……………………….</w:t>
      </w:r>
      <w:r w:rsidRPr="00D46937">
        <w:rPr>
          <w:rFonts w:ascii="Times New Roman" w:eastAsia="Times New Roman" w:hAnsi="Times New Roman"/>
          <w:bCs/>
          <w:noProof/>
          <w:sz w:val="24"/>
          <w:szCs w:val="24"/>
          <w:lang w:eastAsia="fr-FR"/>
        </w:rPr>
        <w:t>5 points ;</w:t>
      </w:r>
    </w:p>
    <w:p w14:paraId="6EE7839A" w14:textId="77777777" w:rsidR="00276FC4" w:rsidRPr="00D46937" w:rsidRDefault="00276FC4" w:rsidP="003D12AC">
      <w:pPr>
        <w:numPr>
          <w:ilvl w:val="1"/>
          <w:numId w:val="11"/>
        </w:numPr>
        <w:spacing w:after="0" w:line="240" w:lineRule="auto"/>
        <w:ind w:firstLine="183"/>
        <w:jc w:val="both"/>
        <w:rPr>
          <w:rFonts w:ascii="Times New Roman" w:eastAsia="Times New Roman" w:hAnsi="Times New Roman"/>
          <w:sz w:val="24"/>
          <w:szCs w:val="24"/>
          <w:lang w:eastAsia="fr-FR"/>
        </w:rPr>
      </w:pPr>
      <w:r w:rsidRPr="00D46937">
        <w:rPr>
          <w:rFonts w:ascii="Times New Roman" w:eastAsia="Times New Roman" w:hAnsi="Times New Roman"/>
          <w:bCs/>
          <w:noProof/>
          <w:sz w:val="24"/>
          <w:szCs w:val="24"/>
          <w:lang w:eastAsia="fr-FR"/>
        </w:rPr>
        <w:t>Contrôle des travaux routiers</w:t>
      </w:r>
      <w:r w:rsidR="00F66244">
        <w:rPr>
          <w:rFonts w:ascii="Times New Roman" w:eastAsia="Times New Roman" w:hAnsi="Times New Roman"/>
          <w:bCs/>
          <w:noProof/>
          <w:sz w:val="24"/>
          <w:szCs w:val="24"/>
          <w:lang w:eastAsia="fr-FR"/>
        </w:rPr>
        <w:t xml:space="preserve"> et ouvrages d’art</w:t>
      </w:r>
      <w:r w:rsidRPr="00D46937">
        <w:rPr>
          <w:rFonts w:ascii="Times New Roman" w:eastAsia="Times New Roman" w:hAnsi="Times New Roman"/>
          <w:bCs/>
          <w:noProof/>
          <w:sz w:val="24"/>
          <w:szCs w:val="24"/>
          <w:lang w:eastAsia="fr-FR"/>
        </w:rPr>
        <w:t xml:space="preserve"> .</w:t>
      </w:r>
      <w:r w:rsidR="00C8079D" w:rsidRPr="00D46937">
        <w:rPr>
          <w:rFonts w:ascii="Times New Roman" w:eastAsia="Times New Roman" w:hAnsi="Times New Roman"/>
          <w:noProof/>
          <w:sz w:val="24"/>
          <w:szCs w:val="24"/>
          <w:lang w:eastAsia="fr-FR"/>
        </w:rPr>
        <w:t>……………………</w:t>
      </w:r>
      <w:r w:rsidRPr="00D46937">
        <w:rPr>
          <w:rFonts w:ascii="Times New Roman" w:eastAsia="Times New Roman" w:hAnsi="Times New Roman"/>
          <w:noProof/>
          <w:sz w:val="24"/>
          <w:szCs w:val="24"/>
          <w:lang w:eastAsia="fr-FR"/>
        </w:rPr>
        <w:t>.……………..5 points ;</w:t>
      </w:r>
    </w:p>
    <w:p w14:paraId="42B0A048" w14:textId="77777777" w:rsidR="00276FC4" w:rsidRPr="00DB66BE" w:rsidRDefault="00276FC4" w:rsidP="00276FC4">
      <w:pPr>
        <w:spacing w:after="0" w:line="240" w:lineRule="auto"/>
        <w:jc w:val="both"/>
        <w:rPr>
          <w:rFonts w:ascii="Times New Roman" w:eastAsia="Times New Roman" w:hAnsi="Times New Roman"/>
          <w:noProof/>
          <w:sz w:val="16"/>
          <w:szCs w:val="24"/>
          <w:lang w:eastAsia="fr-FR"/>
        </w:rPr>
      </w:pPr>
    </w:p>
    <w:p w14:paraId="0D01D562" w14:textId="77777777" w:rsidR="00276FC4" w:rsidRPr="00543ED6" w:rsidRDefault="00276FC4" w:rsidP="0084133B">
      <w:pPr>
        <w:pStyle w:val="Paragraphedeliste"/>
        <w:numPr>
          <w:ilvl w:val="0"/>
          <w:numId w:val="66"/>
        </w:numPr>
        <w:tabs>
          <w:tab w:val="num" w:pos="3240"/>
        </w:tabs>
        <w:spacing w:after="0" w:line="240" w:lineRule="auto"/>
        <w:jc w:val="both"/>
        <w:rPr>
          <w:rFonts w:ascii="Times New Roman" w:eastAsia="Times New Roman" w:hAnsi="Times New Roman"/>
          <w:bCs/>
          <w:noProof/>
          <w:sz w:val="24"/>
          <w:szCs w:val="24"/>
          <w:lang w:eastAsia="fr-FR"/>
        </w:rPr>
      </w:pPr>
      <w:r w:rsidRPr="00DB66BE">
        <w:rPr>
          <w:rFonts w:ascii="Times New Roman" w:eastAsia="Times New Roman" w:hAnsi="Times New Roman"/>
          <w:b/>
          <w:bCs/>
          <w:noProof/>
          <w:sz w:val="24"/>
          <w:szCs w:val="24"/>
          <w:lang w:eastAsia="fr-FR"/>
        </w:rPr>
        <w:t>Moyens techniques et matériels sur</w:t>
      </w:r>
      <w:r w:rsidRPr="00543ED6">
        <w:rPr>
          <w:rFonts w:ascii="Times New Roman" w:eastAsia="Times New Roman" w:hAnsi="Times New Roman"/>
          <w:bCs/>
          <w:noProof/>
          <w:sz w:val="24"/>
          <w:szCs w:val="24"/>
          <w:lang w:eastAsia="fr-FR"/>
        </w:rPr>
        <w:t xml:space="preserve"> </w:t>
      </w:r>
      <w:r w:rsidR="00DB66BE">
        <w:rPr>
          <w:rFonts w:ascii="Times New Roman" w:eastAsia="Times New Roman" w:hAnsi="Times New Roman"/>
          <w:b/>
          <w:bCs/>
          <w:noProof/>
          <w:sz w:val="24"/>
          <w:szCs w:val="24"/>
          <w:lang w:eastAsia="fr-FR"/>
        </w:rPr>
        <w:t>1</w:t>
      </w:r>
      <w:r w:rsidRPr="00543ED6">
        <w:rPr>
          <w:rFonts w:ascii="Times New Roman" w:eastAsia="Times New Roman" w:hAnsi="Times New Roman"/>
          <w:b/>
          <w:bCs/>
          <w:noProof/>
          <w:sz w:val="24"/>
          <w:szCs w:val="24"/>
          <w:lang w:eastAsia="fr-FR"/>
        </w:rPr>
        <w:t>0 points</w:t>
      </w:r>
      <w:r w:rsidRPr="00543ED6">
        <w:rPr>
          <w:rFonts w:ascii="Times New Roman" w:eastAsia="Times New Roman" w:hAnsi="Times New Roman"/>
          <w:bCs/>
          <w:noProof/>
          <w:sz w:val="24"/>
          <w:szCs w:val="24"/>
          <w:lang w:eastAsia="fr-FR"/>
        </w:rPr>
        <w:t>;</w:t>
      </w:r>
    </w:p>
    <w:p w14:paraId="1A63C14F" w14:textId="77777777" w:rsidR="00276FC4" w:rsidRPr="00D46937" w:rsidRDefault="00276FC4" w:rsidP="003D12AC">
      <w:pPr>
        <w:numPr>
          <w:ilvl w:val="0"/>
          <w:numId w:val="12"/>
        </w:numPr>
        <w:spacing w:after="0" w:line="240" w:lineRule="auto"/>
        <w:ind w:hanging="668"/>
        <w:jc w:val="both"/>
        <w:rPr>
          <w:rFonts w:ascii="Times New Roman" w:eastAsia="Times New Roman" w:hAnsi="Times New Roman"/>
          <w:sz w:val="24"/>
          <w:szCs w:val="24"/>
          <w:lang w:eastAsia="fr-FR"/>
        </w:rPr>
      </w:pPr>
      <w:r w:rsidRPr="00D46937">
        <w:rPr>
          <w:rFonts w:ascii="Times New Roman" w:eastAsia="Times New Roman" w:hAnsi="Times New Roman"/>
          <w:bCs/>
          <w:noProof/>
          <w:sz w:val="24"/>
          <w:szCs w:val="24"/>
          <w:lang w:eastAsia="fr-FR"/>
        </w:rPr>
        <w:t xml:space="preserve">Matériel informatique </w:t>
      </w:r>
      <w:r w:rsidRPr="00D46937">
        <w:rPr>
          <w:rFonts w:ascii="Times New Roman" w:eastAsia="Times New Roman" w:hAnsi="Times New Roman"/>
          <w:noProof/>
          <w:sz w:val="24"/>
          <w:szCs w:val="24"/>
          <w:lang w:eastAsia="fr-FR"/>
        </w:rPr>
        <w:t>…………………………………………</w:t>
      </w:r>
      <w:r w:rsidRPr="00D46937">
        <w:rPr>
          <w:rFonts w:ascii="Times New Roman" w:eastAsia="Times New Roman" w:hAnsi="Times New Roman"/>
          <w:noProof/>
          <w:sz w:val="24"/>
          <w:szCs w:val="24"/>
          <w:lang w:val="en-GB" w:eastAsia="fr-FR"/>
        </w:rPr>
        <w:t xml:space="preserve">……   </w:t>
      </w:r>
      <w:r w:rsidRPr="00D46937">
        <w:rPr>
          <w:rFonts w:ascii="Times New Roman" w:eastAsia="Times New Roman" w:hAnsi="Times New Roman"/>
          <w:bCs/>
          <w:noProof/>
          <w:sz w:val="24"/>
          <w:szCs w:val="24"/>
          <w:lang w:val="en-GB" w:eastAsia="fr-FR"/>
        </w:rPr>
        <w:t>5 pts</w:t>
      </w:r>
    </w:p>
    <w:p w14:paraId="7FFBA9B8" w14:textId="77777777" w:rsidR="00276FC4" w:rsidRPr="00D46937" w:rsidRDefault="00276FC4" w:rsidP="003D12AC">
      <w:pPr>
        <w:numPr>
          <w:ilvl w:val="0"/>
          <w:numId w:val="12"/>
        </w:numPr>
        <w:spacing w:after="0" w:line="240" w:lineRule="auto"/>
        <w:ind w:hanging="668"/>
        <w:jc w:val="both"/>
        <w:rPr>
          <w:rFonts w:ascii="Times New Roman" w:eastAsia="Times New Roman" w:hAnsi="Times New Roman"/>
          <w:sz w:val="24"/>
          <w:szCs w:val="24"/>
          <w:lang w:eastAsia="fr-FR"/>
        </w:rPr>
      </w:pPr>
      <w:r w:rsidRPr="00D46937">
        <w:rPr>
          <w:rFonts w:ascii="Times New Roman" w:eastAsia="Times New Roman" w:hAnsi="Times New Roman"/>
          <w:bCs/>
          <w:noProof/>
          <w:sz w:val="24"/>
          <w:szCs w:val="24"/>
          <w:lang w:eastAsia="fr-FR"/>
        </w:rPr>
        <w:t xml:space="preserve">Véhicule pick-up de liaison </w:t>
      </w:r>
      <w:r w:rsidRPr="00D46937">
        <w:rPr>
          <w:rFonts w:ascii="Times New Roman" w:eastAsia="Times New Roman" w:hAnsi="Times New Roman"/>
          <w:noProof/>
          <w:sz w:val="24"/>
          <w:szCs w:val="24"/>
          <w:lang w:eastAsia="fr-FR"/>
        </w:rPr>
        <w:t xml:space="preserve">………………………………………  </w:t>
      </w:r>
      <w:r w:rsidRPr="00D46937">
        <w:rPr>
          <w:rFonts w:ascii="Times New Roman" w:eastAsia="Times New Roman" w:hAnsi="Times New Roman"/>
          <w:bCs/>
          <w:noProof/>
          <w:sz w:val="24"/>
          <w:szCs w:val="24"/>
          <w:lang w:eastAsia="fr-FR"/>
        </w:rPr>
        <w:t>5pts</w:t>
      </w:r>
    </w:p>
    <w:p w14:paraId="74AAF69F" w14:textId="77777777" w:rsidR="00276FC4" w:rsidRPr="00DB66BE" w:rsidRDefault="00276FC4" w:rsidP="00DB66BE">
      <w:pPr>
        <w:spacing w:after="0" w:line="240" w:lineRule="auto"/>
        <w:ind w:left="1571"/>
        <w:jc w:val="both"/>
        <w:rPr>
          <w:rFonts w:ascii="Times New Roman" w:eastAsia="Times New Roman" w:hAnsi="Times New Roman"/>
          <w:sz w:val="8"/>
          <w:szCs w:val="24"/>
          <w:lang w:eastAsia="fr-FR"/>
        </w:rPr>
      </w:pPr>
    </w:p>
    <w:p w14:paraId="5DC4187D" w14:textId="77777777" w:rsidR="00276FC4" w:rsidRPr="00543ED6" w:rsidRDefault="00276FC4" w:rsidP="0084133B">
      <w:pPr>
        <w:pStyle w:val="Paragraphedeliste"/>
        <w:numPr>
          <w:ilvl w:val="0"/>
          <w:numId w:val="66"/>
        </w:numPr>
        <w:spacing w:before="120" w:after="0" w:line="240" w:lineRule="auto"/>
        <w:jc w:val="both"/>
        <w:rPr>
          <w:rFonts w:ascii="Times New Roman" w:eastAsia="Times New Roman" w:hAnsi="Times New Roman"/>
          <w:sz w:val="24"/>
          <w:szCs w:val="24"/>
          <w:lang w:eastAsia="fr-FR"/>
        </w:rPr>
      </w:pPr>
      <w:r w:rsidRPr="00DB66BE">
        <w:rPr>
          <w:rFonts w:ascii="Times New Roman" w:eastAsia="Times New Roman" w:hAnsi="Times New Roman"/>
          <w:b/>
          <w:bCs/>
          <w:noProof/>
          <w:sz w:val="24"/>
          <w:szCs w:val="24"/>
          <w:lang w:eastAsia="fr-FR"/>
        </w:rPr>
        <w:t>Présentation de l’offre sur</w:t>
      </w:r>
      <w:r w:rsidRPr="00543ED6">
        <w:rPr>
          <w:rFonts w:ascii="Times New Roman" w:eastAsia="Times New Roman" w:hAnsi="Times New Roman"/>
          <w:bCs/>
          <w:noProof/>
          <w:sz w:val="24"/>
          <w:szCs w:val="24"/>
          <w:lang w:eastAsia="fr-FR"/>
        </w:rPr>
        <w:t xml:space="preserve"> </w:t>
      </w:r>
      <w:r w:rsidRPr="00543ED6">
        <w:rPr>
          <w:rFonts w:ascii="Times New Roman" w:eastAsia="Times New Roman" w:hAnsi="Times New Roman"/>
          <w:b/>
          <w:bCs/>
          <w:noProof/>
          <w:sz w:val="24"/>
          <w:szCs w:val="24"/>
          <w:lang w:eastAsia="fr-FR"/>
        </w:rPr>
        <w:t>5</w:t>
      </w:r>
      <w:r w:rsidR="00DB66BE">
        <w:rPr>
          <w:rFonts w:ascii="Times New Roman" w:eastAsia="Times New Roman" w:hAnsi="Times New Roman"/>
          <w:b/>
          <w:bCs/>
          <w:noProof/>
          <w:sz w:val="24"/>
          <w:szCs w:val="24"/>
          <w:lang w:eastAsia="fr-FR"/>
        </w:rPr>
        <w:t xml:space="preserve"> </w:t>
      </w:r>
      <w:r w:rsidRPr="00543ED6">
        <w:rPr>
          <w:rFonts w:ascii="Times New Roman" w:eastAsia="Times New Roman" w:hAnsi="Times New Roman"/>
          <w:b/>
          <w:bCs/>
          <w:noProof/>
          <w:sz w:val="24"/>
          <w:szCs w:val="24"/>
          <w:lang w:eastAsia="fr-FR"/>
        </w:rPr>
        <w:t>points</w:t>
      </w:r>
      <w:r w:rsidRPr="00543ED6">
        <w:rPr>
          <w:rFonts w:ascii="Times New Roman" w:eastAsia="Times New Roman" w:hAnsi="Times New Roman"/>
          <w:bCs/>
          <w:noProof/>
          <w:sz w:val="24"/>
          <w:szCs w:val="24"/>
          <w:lang w:eastAsia="fr-FR"/>
        </w:rPr>
        <w:t>.</w:t>
      </w:r>
    </w:p>
    <w:p w14:paraId="46EC4E73" w14:textId="77777777" w:rsidR="00276FC4" w:rsidRPr="00DB66BE" w:rsidRDefault="00276FC4" w:rsidP="00276FC4">
      <w:pPr>
        <w:spacing w:before="120" w:after="0" w:line="240" w:lineRule="auto"/>
        <w:jc w:val="both"/>
        <w:rPr>
          <w:rFonts w:ascii="Times New Roman" w:eastAsia="Times New Roman" w:hAnsi="Times New Roman"/>
          <w:sz w:val="12"/>
          <w:szCs w:val="24"/>
          <w:lang w:eastAsia="fr-FR"/>
        </w:rPr>
      </w:pPr>
    </w:p>
    <w:p w14:paraId="728A5FDA" w14:textId="77777777" w:rsidR="00276FC4" w:rsidRPr="00D46937" w:rsidRDefault="00276FC4" w:rsidP="00276FC4">
      <w:pPr>
        <w:spacing w:after="0" w:line="240" w:lineRule="auto"/>
        <w:ind w:firstLine="709"/>
        <w:rPr>
          <w:rFonts w:ascii="Times New Roman" w:hAnsi="Times New Roman"/>
          <w:b/>
          <w:sz w:val="24"/>
          <w:szCs w:val="24"/>
          <w:u w:val="single"/>
        </w:rPr>
      </w:pPr>
      <w:r w:rsidRPr="00D46937">
        <w:rPr>
          <w:rFonts w:ascii="Times New Roman" w:hAnsi="Times New Roman"/>
          <w:b/>
          <w:sz w:val="24"/>
          <w:szCs w:val="24"/>
        </w:rPr>
        <w:t xml:space="preserve">15. </w:t>
      </w:r>
      <w:r w:rsidRPr="00D46937">
        <w:rPr>
          <w:rFonts w:ascii="Times New Roman" w:hAnsi="Times New Roman"/>
          <w:b/>
          <w:sz w:val="24"/>
          <w:szCs w:val="24"/>
          <w:u w:val="single"/>
        </w:rPr>
        <w:t>Durée de validité des offres</w:t>
      </w:r>
    </w:p>
    <w:p w14:paraId="418C1260" w14:textId="77777777" w:rsidR="00276FC4" w:rsidRDefault="00276FC4" w:rsidP="00DB66BE">
      <w:pPr>
        <w:spacing w:after="0" w:line="240" w:lineRule="auto"/>
        <w:ind w:firstLine="567"/>
        <w:rPr>
          <w:rFonts w:ascii="Times New Roman" w:hAnsi="Times New Roman"/>
          <w:sz w:val="24"/>
          <w:szCs w:val="24"/>
        </w:rPr>
      </w:pPr>
      <w:bookmarkStart w:id="2" w:name="_GoBack"/>
      <w:r w:rsidRPr="00D46937">
        <w:rPr>
          <w:rFonts w:ascii="Times New Roman" w:hAnsi="Times New Roman"/>
          <w:sz w:val="24"/>
          <w:szCs w:val="24"/>
        </w:rPr>
        <w:t>Les soumissionnaires restent tenus par leurs offres pendant quatre-vingt-dix (</w:t>
      </w:r>
      <w:r w:rsidRPr="00D46937">
        <w:rPr>
          <w:rFonts w:ascii="Times New Roman" w:hAnsi="Times New Roman"/>
          <w:b/>
          <w:sz w:val="24"/>
          <w:szCs w:val="24"/>
        </w:rPr>
        <w:t>90) jours</w:t>
      </w:r>
      <w:r w:rsidRPr="00D46937">
        <w:rPr>
          <w:rFonts w:ascii="Times New Roman" w:hAnsi="Times New Roman"/>
          <w:sz w:val="24"/>
          <w:szCs w:val="24"/>
        </w:rPr>
        <w:t xml:space="preserve"> à partir de la date limite fixée pour la remise des offres. </w:t>
      </w:r>
    </w:p>
    <w:p w14:paraId="35A9C12C" w14:textId="77777777" w:rsidR="00DB66BE" w:rsidRPr="00DB66BE" w:rsidRDefault="00DB66BE" w:rsidP="00DB66BE">
      <w:pPr>
        <w:spacing w:after="0" w:line="240" w:lineRule="auto"/>
        <w:ind w:firstLine="567"/>
        <w:rPr>
          <w:rFonts w:ascii="Times New Roman" w:hAnsi="Times New Roman"/>
          <w:sz w:val="16"/>
          <w:szCs w:val="24"/>
        </w:rPr>
      </w:pPr>
    </w:p>
    <w:bookmarkEnd w:id="2"/>
    <w:p w14:paraId="4C6475B9" w14:textId="77777777" w:rsidR="00276FC4" w:rsidRPr="00D46937" w:rsidRDefault="00276FC4" w:rsidP="00276FC4">
      <w:pPr>
        <w:spacing w:after="0" w:line="240" w:lineRule="auto"/>
        <w:rPr>
          <w:rFonts w:ascii="Times New Roman" w:hAnsi="Times New Roman"/>
          <w:b/>
          <w:sz w:val="24"/>
          <w:szCs w:val="24"/>
          <w:u w:val="single"/>
        </w:rPr>
      </w:pPr>
      <w:r w:rsidRPr="00D46937">
        <w:rPr>
          <w:rFonts w:ascii="Times New Roman" w:hAnsi="Times New Roman"/>
          <w:b/>
          <w:sz w:val="24"/>
          <w:szCs w:val="24"/>
        </w:rPr>
        <w:t xml:space="preserve">            16. </w:t>
      </w:r>
      <w:r w:rsidRPr="00D46937">
        <w:rPr>
          <w:rFonts w:ascii="Times New Roman" w:hAnsi="Times New Roman"/>
          <w:b/>
          <w:sz w:val="24"/>
          <w:szCs w:val="24"/>
          <w:u w:val="single"/>
        </w:rPr>
        <w:t>Attribution du marché</w:t>
      </w:r>
    </w:p>
    <w:p w14:paraId="450511A6" w14:textId="2209D9FE" w:rsidR="00276FC4" w:rsidRDefault="00276FC4" w:rsidP="00DB66BE">
      <w:pPr>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Pour chaque lot, l’Autorité Contractante attribuera le Marché au Soumissionnaire dont l’offre aura été </w:t>
      </w:r>
      <w:r w:rsidRPr="00D46937">
        <w:rPr>
          <w:rFonts w:ascii="Times New Roman" w:hAnsi="Times New Roman"/>
          <w:b/>
          <w:sz w:val="24"/>
          <w:szCs w:val="24"/>
        </w:rPr>
        <w:t xml:space="preserve">évaluée la </w:t>
      </w:r>
      <w:r w:rsidR="00DB66BE">
        <w:rPr>
          <w:rFonts w:ascii="Times New Roman" w:hAnsi="Times New Roman"/>
          <w:b/>
          <w:sz w:val="24"/>
          <w:szCs w:val="24"/>
        </w:rPr>
        <w:t>mieux</w:t>
      </w:r>
      <w:r w:rsidRPr="00D46937">
        <w:rPr>
          <w:rFonts w:ascii="Times New Roman" w:hAnsi="Times New Roman"/>
          <w:b/>
          <w:sz w:val="24"/>
          <w:szCs w:val="24"/>
        </w:rPr>
        <w:t xml:space="preserve"> </w:t>
      </w:r>
      <w:proofErr w:type="spellStart"/>
      <w:r w:rsidRPr="00D46937">
        <w:rPr>
          <w:rFonts w:ascii="Times New Roman" w:hAnsi="Times New Roman"/>
          <w:b/>
          <w:sz w:val="24"/>
          <w:szCs w:val="24"/>
        </w:rPr>
        <w:t>disant</w:t>
      </w:r>
      <w:r w:rsidR="00DB66BE">
        <w:rPr>
          <w:rFonts w:ascii="Times New Roman" w:hAnsi="Times New Roman"/>
          <w:b/>
          <w:sz w:val="24"/>
          <w:szCs w:val="24"/>
        </w:rPr>
        <w:t>e</w:t>
      </w:r>
      <w:proofErr w:type="spellEnd"/>
      <w:r w:rsidRPr="00D46937">
        <w:rPr>
          <w:rFonts w:ascii="Times New Roman" w:hAnsi="Times New Roman"/>
          <w:b/>
          <w:sz w:val="24"/>
          <w:szCs w:val="24"/>
        </w:rPr>
        <w:t xml:space="preserve">, </w:t>
      </w:r>
      <w:r w:rsidRPr="00D46937">
        <w:rPr>
          <w:rFonts w:ascii="Times New Roman" w:hAnsi="Times New Roman"/>
          <w:sz w:val="24"/>
          <w:szCs w:val="24"/>
        </w:rPr>
        <w:t>et remplissant les capacités financières, techniques et administratives requises résultants des critères dits essentiels ou éliminatoires. Toutefois, l’Autorité contractante se réserve le droit de ne pas attribuer le marché aux entreprises se trouvant dans la liste des entreprises défaillantes.</w:t>
      </w:r>
    </w:p>
    <w:p w14:paraId="6E82E62B" w14:textId="77777777" w:rsidR="00DB66BE" w:rsidRPr="00DB66BE" w:rsidRDefault="00DB66BE" w:rsidP="00DB66BE">
      <w:pPr>
        <w:spacing w:after="0" w:line="240" w:lineRule="auto"/>
        <w:ind w:firstLine="567"/>
        <w:jc w:val="both"/>
        <w:rPr>
          <w:rFonts w:ascii="Times New Roman" w:hAnsi="Times New Roman"/>
          <w:sz w:val="16"/>
          <w:szCs w:val="24"/>
        </w:rPr>
      </w:pPr>
    </w:p>
    <w:p w14:paraId="2EC4E9CC" w14:textId="77777777" w:rsidR="00276FC4" w:rsidRPr="00D46937" w:rsidRDefault="00276FC4" w:rsidP="00276FC4">
      <w:pPr>
        <w:spacing w:after="0" w:line="240" w:lineRule="auto"/>
        <w:jc w:val="both"/>
        <w:rPr>
          <w:rFonts w:ascii="Times New Roman" w:hAnsi="Times New Roman"/>
          <w:sz w:val="24"/>
          <w:szCs w:val="24"/>
        </w:rPr>
      </w:pPr>
      <w:r w:rsidRPr="00D46937">
        <w:rPr>
          <w:rFonts w:ascii="Times New Roman" w:hAnsi="Times New Roman"/>
          <w:b/>
          <w:sz w:val="24"/>
          <w:szCs w:val="24"/>
        </w:rPr>
        <w:t xml:space="preserve">           17. </w:t>
      </w:r>
      <w:r w:rsidRPr="00D46937">
        <w:rPr>
          <w:rFonts w:ascii="Times New Roman" w:hAnsi="Times New Roman"/>
          <w:b/>
          <w:sz w:val="24"/>
          <w:szCs w:val="24"/>
          <w:u w:val="single"/>
        </w:rPr>
        <w:t>Renseignements complémentaires</w:t>
      </w:r>
    </w:p>
    <w:p w14:paraId="5349F96C" w14:textId="4F42193F" w:rsidR="00276FC4" w:rsidRPr="00D46937" w:rsidRDefault="00276FC4" w:rsidP="00DB66BE">
      <w:pPr>
        <w:spacing w:after="0" w:line="240" w:lineRule="auto"/>
        <w:ind w:firstLine="567"/>
        <w:jc w:val="both"/>
        <w:rPr>
          <w:rFonts w:ascii="Times New Roman" w:hAnsi="Times New Roman"/>
          <w:sz w:val="24"/>
          <w:szCs w:val="24"/>
        </w:rPr>
      </w:pPr>
      <w:r w:rsidRPr="00D46937">
        <w:rPr>
          <w:rFonts w:ascii="Times New Roman" w:hAnsi="Times New Roman"/>
          <w:sz w:val="24"/>
          <w:szCs w:val="24"/>
        </w:rPr>
        <w:t>Les renseignements complémentaires peuvent être obtenus</w:t>
      </w:r>
      <w:r w:rsidR="004F19B5">
        <w:rPr>
          <w:rFonts w:ascii="Times New Roman" w:hAnsi="Times New Roman"/>
          <w:sz w:val="24"/>
          <w:szCs w:val="24"/>
        </w:rPr>
        <w:t xml:space="preserve"> aux heures ouvrables auprès des </w:t>
      </w:r>
      <w:r w:rsidR="004F19B5" w:rsidRPr="004F19B5">
        <w:rPr>
          <w:rFonts w:ascii="Times New Roman" w:hAnsi="Times New Roman"/>
          <w:sz w:val="24"/>
          <w:szCs w:val="24"/>
        </w:rPr>
        <w:t xml:space="preserve">Services </w:t>
      </w:r>
      <w:r w:rsidR="003D0D40">
        <w:rPr>
          <w:rFonts w:ascii="Times New Roman" w:hAnsi="Times New Roman"/>
          <w:sz w:val="24"/>
          <w:szCs w:val="24"/>
        </w:rPr>
        <w:t xml:space="preserve">du Maire de la Commune de </w:t>
      </w:r>
      <w:proofErr w:type="spellStart"/>
      <w:r w:rsidR="00A21454">
        <w:rPr>
          <w:rFonts w:ascii="Times New Roman" w:hAnsi="Times New Roman"/>
          <w:sz w:val="24"/>
          <w:szCs w:val="24"/>
        </w:rPr>
        <w:t>Bipindi</w:t>
      </w:r>
      <w:proofErr w:type="spellEnd"/>
      <w:r w:rsidRPr="00D46937">
        <w:rPr>
          <w:rFonts w:ascii="Times New Roman" w:hAnsi="Times New Roman"/>
          <w:sz w:val="24"/>
          <w:szCs w:val="24"/>
        </w:rPr>
        <w:t>, ou auprès</w:t>
      </w:r>
      <w:r w:rsidR="004F19B5">
        <w:rPr>
          <w:rFonts w:ascii="Times New Roman" w:hAnsi="Times New Roman"/>
          <w:sz w:val="24"/>
          <w:szCs w:val="24"/>
        </w:rPr>
        <w:t xml:space="preserve"> de la Délégation </w:t>
      </w:r>
      <w:r w:rsidR="003D0D40">
        <w:rPr>
          <w:rFonts w:ascii="Times New Roman" w:hAnsi="Times New Roman"/>
          <w:sz w:val="24"/>
          <w:szCs w:val="24"/>
        </w:rPr>
        <w:t>Départementale</w:t>
      </w:r>
      <w:r w:rsidRPr="00D46937">
        <w:rPr>
          <w:rFonts w:ascii="Times New Roman" w:hAnsi="Times New Roman"/>
          <w:sz w:val="24"/>
          <w:szCs w:val="24"/>
        </w:rPr>
        <w:t xml:space="preserve"> des Travaux Publics </w:t>
      </w:r>
      <w:r w:rsidR="003D0D40">
        <w:rPr>
          <w:rFonts w:ascii="Times New Roman" w:hAnsi="Times New Roman"/>
          <w:sz w:val="24"/>
          <w:szCs w:val="24"/>
        </w:rPr>
        <w:t>de l’Océan</w:t>
      </w:r>
      <w:r w:rsidRPr="00D46937">
        <w:rPr>
          <w:rFonts w:ascii="Times New Roman" w:hAnsi="Times New Roman"/>
          <w:sz w:val="24"/>
          <w:szCs w:val="24"/>
        </w:rPr>
        <w:t>.</w:t>
      </w:r>
    </w:p>
    <w:p w14:paraId="57F2748E" w14:textId="53D6C99B" w:rsidR="00276FC4" w:rsidRDefault="00276FC4" w:rsidP="00DB66BE">
      <w:pPr>
        <w:spacing w:after="0" w:line="240" w:lineRule="auto"/>
        <w:ind w:firstLine="567"/>
        <w:jc w:val="both"/>
        <w:rPr>
          <w:rFonts w:ascii="Times New Roman" w:hAnsi="Times New Roman"/>
          <w:sz w:val="24"/>
          <w:szCs w:val="24"/>
        </w:rPr>
      </w:pPr>
      <w:r w:rsidRPr="00D46937">
        <w:rPr>
          <w:rFonts w:ascii="Times New Roman" w:hAnsi="Times New Roman"/>
          <w:sz w:val="24"/>
          <w:szCs w:val="24"/>
        </w:rPr>
        <w:t xml:space="preserve">Toute tentative de corruption avérée ou faits de mauvaises pratiques devra être signalée par écrit et messagerie téléphonique au Ministre Délégué à la Présidence de la République chargé des </w:t>
      </w:r>
      <w:r w:rsidRPr="00D46937">
        <w:rPr>
          <w:rFonts w:ascii="Times New Roman" w:hAnsi="Times New Roman"/>
          <w:sz w:val="24"/>
          <w:szCs w:val="24"/>
        </w:rPr>
        <w:lastRenderedPageBreak/>
        <w:t>Marchés Publics avec copies au Président de la Commission Nationale Anti-</w:t>
      </w:r>
      <w:r w:rsidR="004F19B5">
        <w:rPr>
          <w:rFonts w:ascii="Times New Roman" w:hAnsi="Times New Roman"/>
          <w:sz w:val="24"/>
          <w:szCs w:val="24"/>
        </w:rPr>
        <w:t xml:space="preserve">Corruption (CONAC) et au </w:t>
      </w:r>
      <w:r w:rsidR="00A761B8">
        <w:rPr>
          <w:rFonts w:ascii="Times New Roman" w:hAnsi="Times New Roman"/>
          <w:sz w:val="24"/>
          <w:szCs w:val="24"/>
        </w:rPr>
        <w:t xml:space="preserve">Maire de la Commune de </w:t>
      </w:r>
      <w:proofErr w:type="spellStart"/>
      <w:r w:rsidR="00A21454">
        <w:rPr>
          <w:rFonts w:ascii="Times New Roman" w:hAnsi="Times New Roman"/>
          <w:sz w:val="24"/>
          <w:szCs w:val="24"/>
        </w:rPr>
        <w:t>Bipindi</w:t>
      </w:r>
      <w:proofErr w:type="spellEnd"/>
      <w:r w:rsidRPr="00D46937">
        <w:rPr>
          <w:rFonts w:ascii="Times New Roman" w:hAnsi="Times New Roman"/>
          <w:sz w:val="24"/>
          <w:szCs w:val="24"/>
        </w:rPr>
        <w:t>.</w:t>
      </w:r>
    </w:p>
    <w:p w14:paraId="0B6E6101" w14:textId="77777777" w:rsidR="00DB66BE" w:rsidRPr="00D46937" w:rsidRDefault="00DB66BE" w:rsidP="00DB66BE">
      <w:pPr>
        <w:spacing w:after="0" w:line="240" w:lineRule="auto"/>
        <w:ind w:firstLine="567"/>
        <w:jc w:val="both"/>
        <w:rPr>
          <w:rFonts w:ascii="Times New Roman" w:hAnsi="Times New Roman"/>
          <w:sz w:val="24"/>
          <w:szCs w:val="24"/>
        </w:rPr>
      </w:pPr>
    </w:p>
    <w:p w14:paraId="248C08AE" w14:textId="77777777" w:rsidR="00276FC4" w:rsidRDefault="00F66244" w:rsidP="00276FC4">
      <w:pPr>
        <w:spacing w:after="0" w:line="360" w:lineRule="auto"/>
        <w:jc w:val="both"/>
      </w:pPr>
      <w:r>
        <w:rPr>
          <w:noProof/>
          <w:lang w:val="fr-FR" w:eastAsia="fr-FR"/>
        </w:rPr>
        <mc:AlternateContent>
          <mc:Choice Requires="wps">
            <w:drawing>
              <wp:anchor distT="0" distB="0" distL="114300" distR="114300" simplePos="0" relativeHeight="251656192" behindDoc="0" locked="0" layoutInCell="1" allowOverlap="1" wp14:anchorId="3FE2F32A" wp14:editId="00977A43">
                <wp:simplePos x="0" y="0"/>
                <wp:positionH relativeFrom="column">
                  <wp:posOffset>2466663</wp:posOffset>
                </wp:positionH>
                <wp:positionV relativeFrom="paragraph">
                  <wp:posOffset>74323</wp:posOffset>
                </wp:positionV>
                <wp:extent cx="3661154" cy="907415"/>
                <wp:effectExtent l="0" t="0" r="15875" b="2603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1154" cy="907415"/>
                        </a:xfrm>
                        <a:prstGeom prst="rect">
                          <a:avLst/>
                        </a:prstGeom>
                        <a:solidFill>
                          <a:srgbClr val="FFFFFF"/>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2409F8" w14:textId="77777777" w:rsidR="00821363" w:rsidRDefault="00821363" w:rsidP="00276FC4">
                            <w:pPr>
                              <w:tabs>
                                <w:tab w:val="left" w:pos="426"/>
                              </w:tabs>
                              <w:spacing w:after="0"/>
                              <w:ind w:firstLine="426"/>
                              <w:rPr>
                                <w:rFonts w:ascii="Arial" w:hAnsi="Arial" w:cs="Arial"/>
                                <w:b/>
                                <w:i/>
                                <w:sz w:val="24"/>
                                <w:szCs w:val="24"/>
                              </w:rPr>
                            </w:pPr>
                          </w:p>
                          <w:p w14:paraId="3B9F1BAD" w14:textId="477515FF" w:rsidR="00821363" w:rsidRPr="00DB66BE" w:rsidRDefault="00821363" w:rsidP="00276FC4">
                            <w:pPr>
                              <w:tabs>
                                <w:tab w:val="left" w:pos="426"/>
                              </w:tabs>
                              <w:spacing w:after="0"/>
                              <w:ind w:firstLine="426"/>
                              <w:rPr>
                                <w:rFonts w:ascii="Times New Roman" w:hAnsi="Times New Roman"/>
                                <w:b/>
                                <w:i/>
                                <w:sz w:val="24"/>
                                <w:szCs w:val="24"/>
                              </w:rPr>
                            </w:pPr>
                            <w:r>
                              <w:rPr>
                                <w:rFonts w:ascii="Times New Roman" w:hAnsi="Times New Roman"/>
                                <w:b/>
                                <w:i/>
                                <w:sz w:val="24"/>
                                <w:szCs w:val="24"/>
                              </w:rPr>
                              <w:t xml:space="preserve">Fait à </w:t>
                            </w:r>
                            <w:proofErr w:type="spellStart"/>
                            <w:r>
                              <w:rPr>
                                <w:rFonts w:ascii="Times New Roman" w:hAnsi="Times New Roman"/>
                                <w:b/>
                                <w:i/>
                                <w:sz w:val="24"/>
                                <w:szCs w:val="24"/>
                              </w:rPr>
                              <w:t>Bipindi</w:t>
                            </w:r>
                            <w:proofErr w:type="spellEnd"/>
                            <w:r w:rsidRPr="00DB66BE">
                              <w:rPr>
                                <w:rFonts w:ascii="Times New Roman" w:hAnsi="Times New Roman"/>
                                <w:b/>
                                <w:i/>
                                <w:sz w:val="24"/>
                                <w:szCs w:val="24"/>
                              </w:rPr>
                              <w:t>, le _______________</w:t>
                            </w:r>
                          </w:p>
                          <w:p w14:paraId="61F5989C" w14:textId="470D2BE8" w:rsidR="00821363" w:rsidRPr="00DB66BE" w:rsidRDefault="00821363" w:rsidP="00F66244">
                            <w:pPr>
                              <w:tabs>
                                <w:tab w:val="left" w:pos="426"/>
                              </w:tabs>
                              <w:spacing w:after="0"/>
                              <w:ind w:firstLine="426"/>
                              <w:rPr>
                                <w:rFonts w:ascii="Times New Roman" w:hAnsi="Times New Roman"/>
                                <w:b/>
                                <w:i/>
                                <w:sz w:val="24"/>
                                <w:szCs w:val="24"/>
                              </w:rPr>
                            </w:pPr>
                            <w:r>
                              <w:rPr>
                                <w:rFonts w:ascii="Times New Roman" w:hAnsi="Times New Roman"/>
                                <w:b/>
                                <w:i/>
                                <w:sz w:val="24"/>
                                <w:szCs w:val="24"/>
                              </w:rPr>
                              <w:t>LE MARE DE LA COMMUNE DE BIPINDI</w:t>
                            </w:r>
                          </w:p>
                          <w:p w14:paraId="25EC8492" w14:textId="77777777" w:rsidR="00821363" w:rsidRDefault="00821363" w:rsidP="00276FC4">
                            <w:pPr>
                              <w:tabs>
                                <w:tab w:val="left" w:pos="1005"/>
                              </w:tabs>
                              <w:ind w:left="6372"/>
                              <w:rPr>
                                <w:b/>
                                <w:u w:val="single"/>
                              </w:rPr>
                            </w:pPr>
                            <w:r>
                              <w:rPr>
                                <w:b/>
                                <w:i/>
                                <w:sz w:val="24"/>
                                <w:szCs w:val="24"/>
                                <w:u w:val="single"/>
                              </w:rPr>
                              <w:t>LE PREFET</w:t>
                            </w:r>
                          </w:p>
                          <w:p w14:paraId="7DA69E17" w14:textId="77777777" w:rsidR="00821363" w:rsidRDefault="00821363" w:rsidP="00276F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2F32A" id="Text Box 8" o:spid="_x0000_s1028" type="#_x0000_t202" style="position:absolute;left:0;text-align:left;margin-left:194.25pt;margin-top:5.85pt;width:288.3pt;height:7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z07QIAAPYFAAAOAAAAZHJzL2Uyb0RvYy54bWysVNtu2zAMfR+wfxD0ntrOvUadIkmTYUB3&#13;&#10;Adphz4ol28JkyZOU2N2wfx8pJ2m6vgzDEsAQKeqQPLzc3Ha1IgdhnTQ6o8lVTInQueFSlxn98rgd&#13;&#10;zClxnmnOlNEio0/C0dvF2zc3bZOKoamM4sISANEubZuMVt43aRS5vBI1c1emERouC2Nr5kG0ZcQt&#13;&#10;awG9VtEwjqdRayxvrMmFc6C96y/pIuAXhcj9p6JwwhOVUYjNh68N3x1+o8UNS0vLmkrmxzDYP0RR&#13;&#10;M6nB6RnqjnlG9la+gqplbo0zhb/KTR2ZopC5CDlANkn8RzYPFWtEyAXIcc2ZJvf/YPOPh8+WSA61&#13;&#10;G1KiWQ01ehSdJyvTkTnS0zYuBauHBux8B2owDam65t7k3xzRZl0xXYqltaatBOMQXoIvo4unPY5D&#13;&#10;kF37wXBww/beBKCusDVyB2wQQIcyPZ1Lg6HkoBxNp0kyGVOSw911PBsnk+CCpafXjXX+nTA1wUNG&#13;&#10;LZQ+oLPDvfMYDUtPJujMGSX5VioVBFvu1sqSA4M22YbfEf2FmdKkRaJmcdwz8AIDW1acUXZlz5La&#13;&#10;15Buj5zE+ENkloIeOrPXBxXEF7oeIUK0L1xj6HfMVf0DDqceppYe5kfJOqPzC3Qsw0bz4Mkzqfoz&#13;&#10;uFAanYswGT0vIHUejkEPbIeu/bncToDk0Xwwm01Gg/FoEw9W8+16sFwn0+lss1qvNskvJCEZp5Xk&#13;&#10;XOhNwHSnIUrGf9ekx3Hu2/88RucAMSqzhxwfKt4SLrG0o8n1MKEgwBxjLZBTwlQJCyj3lhJr/Ffp&#13;&#10;qzA92EiI4S4rPJ/i/1jhM3og/cJx9Cq33qIDqoDJE2uhy7Gx+xb33a4L8zREfJyAneFP0PYQVeht&#13;&#10;WJZwqIz9QUkLiyej7vueWUGJeq9hdK6T8Rg3VRDGk9kQBHt5s7u8YToHqIx6YCAc177fbvvGyrIC&#13;&#10;T30barOEcStkmITnqCATFGC5hJyOixC316UcrJ7X9eI3AAAA//8DAFBLAwQUAAYACAAAACEAHZTl&#13;&#10;suMAAAAPAQAADwAAAGRycy9kb3ducmV2LnhtbExP207DMAx9R+IfIiPxxtLCWkrXdJpAQ5MYEtv4&#13;&#10;AK8xbaFJqiZby99jnuDFkn2Oz6VYTqYTZxp866yCeBaBIFs53dpawfthfZOB8AGtxs5ZUvBNHpbl&#13;&#10;5UWBuXaj3dF5H2rBItbnqKAJoc+l9FVDBv3M9WQZ+3CDwcDrUEs94MjippO3UZRKg61lhwZ7emyo&#13;&#10;+tqfDPum8nUcn7effpVs15vNi5vwba7U9dX0tOCxWoAINIW/D/jtwPmh5GBHd7Lai07BXZYlTGUg&#13;&#10;vgfBhIc0iUEc+ZDMU5BlIf/3KH8AAAD//wMAUEsBAi0AFAAGAAgAAAAhALaDOJL+AAAA4QEAABMA&#13;&#10;AAAAAAAAAAAAAAAAAAAAAFtDb250ZW50X1R5cGVzXS54bWxQSwECLQAUAAYACAAAACEAOP0h/9YA&#13;&#10;AACUAQAACwAAAAAAAAAAAAAAAAAvAQAAX3JlbHMvLnJlbHNQSwECLQAUAAYACAAAACEAE7P89O0C&#13;&#10;AAD2BQAADgAAAAAAAAAAAAAAAAAuAgAAZHJzL2Uyb0RvYy54bWxQSwECLQAUAAYACAAAACEAHZTl&#13;&#10;suMAAAAPAQAADwAAAAAAAAAAAAAAAABHBQAAZHJzL2Rvd25yZXYueG1sUEsFBgAAAAAEAAQA8wAA&#13;&#10;AFcGAAAAAA==&#13;&#10;" strokecolor="white [3212]" strokeweight="1pt">
                <v:stroke dashstyle="dash"/>
                <v:shadow color="#868686"/>
                <v:textbox>
                  <w:txbxContent>
                    <w:p w14:paraId="022409F8" w14:textId="77777777" w:rsidR="00821363" w:rsidRDefault="00821363" w:rsidP="00276FC4">
                      <w:pPr>
                        <w:tabs>
                          <w:tab w:val="left" w:pos="426"/>
                        </w:tabs>
                        <w:spacing w:after="0"/>
                        <w:ind w:firstLine="426"/>
                        <w:rPr>
                          <w:rFonts w:ascii="Arial" w:hAnsi="Arial" w:cs="Arial"/>
                          <w:b/>
                          <w:i/>
                          <w:sz w:val="24"/>
                          <w:szCs w:val="24"/>
                        </w:rPr>
                      </w:pPr>
                    </w:p>
                    <w:p w14:paraId="3B9F1BAD" w14:textId="477515FF" w:rsidR="00821363" w:rsidRPr="00DB66BE" w:rsidRDefault="00821363" w:rsidP="00276FC4">
                      <w:pPr>
                        <w:tabs>
                          <w:tab w:val="left" w:pos="426"/>
                        </w:tabs>
                        <w:spacing w:after="0"/>
                        <w:ind w:firstLine="426"/>
                        <w:rPr>
                          <w:rFonts w:ascii="Times New Roman" w:hAnsi="Times New Roman"/>
                          <w:b/>
                          <w:i/>
                          <w:sz w:val="24"/>
                          <w:szCs w:val="24"/>
                        </w:rPr>
                      </w:pPr>
                      <w:r>
                        <w:rPr>
                          <w:rFonts w:ascii="Times New Roman" w:hAnsi="Times New Roman"/>
                          <w:b/>
                          <w:i/>
                          <w:sz w:val="24"/>
                          <w:szCs w:val="24"/>
                        </w:rPr>
                        <w:t xml:space="preserve">Fait à </w:t>
                      </w:r>
                      <w:proofErr w:type="spellStart"/>
                      <w:r>
                        <w:rPr>
                          <w:rFonts w:ascii="Times New Roman" w:hAnsi="Times New Roman"/>
                          <w:b/>
                          <w:i/>
                          <w:sz w:val="24"/>
                          <w:szCs w:val="24"/>
                        </w:rPr>
                        <w:t>Bipindi</w:t>
                      </w:r>
                      <w:proofErr w:type="spellEnd"/>
                      <w:r w:rsidRPr="00DB66BE">
                        <w:rPr>
                          <w:rFonts w:ascii="Times New Roman" w:hAnsi="Times New Roman"/>
                          <w:b/>
                          <w:i/>
                          <w:sz w:val="24"/>
                          <w:szCs w:val="24"/>
                        </w:rPr>
                        <w:t>, le _______________</w:t>
                      </w:r>
                    </w:p>
                    <w:p w14:paraId="61F5989C" w14:textId="470D2BE8" w:rsidR="00821363" w:rsidRPr="00DB66BE" w:rsidRDefault="00821363" w:rsidP="00F66244">
                      <w:pPr>
                        <w:tabs>
                          <w:tab w:val="left" w:pos="426"/>
                        </w:tabs>
                        <w:spacing w:after="0"/>
                        <w:ind w:firstLine="426"/>
                        <w:rPr>
                          <w:rFonts w:ascii="Times New Roman" w:hAnsi="Times New Roman"/>
                          <w:b/>
                          <w:i/>
                          <w:sz w:val="24"/>
                          <w:szCs w:val="24"/>
                        </w:rPr>
                      </w:pPr>
                      <w:r>
                        <w:rPr>
                          <w:rFonts w:ascii="Times New Roman" w:hAnsi="Times New Roman"/>
                          <w:b/>
                          <w:i/>
                          <w:sz w:val="24"/>
                          <w:szCs w:val="24"/>
                        </w:rPr>
                        <w:t>LE MARE DE LA COMMUNE DE BIPINDI</w:t>
                      </w:r>
                    </w:p>
                    <w:p w14:paraId="25EC8492" w14:textId="77777777" w:rsidR="00821363" w:rsidRDefault="00821363" w:rsidP="00276FC4">
                      <w:pPr>
                        <w:tabs>
                          <w:tab w:val="left" w:pos="1005"/>
                        </w:tabs>
                        <w:ind w:left="6372"/>
                        <w:rPr>
                          <w:b/>
                          <w:u w:val="single"/>
                        </w:rPr>
                      </w:pPr>
                      <w:r>
                        <w:rPr>
                          <w:b/>
                          <w:i/>
                          <w:sz w:val="24"/>
                          <w:szCs w:val="24"/>
                          <w:u w:val="single"/>
                        </w:rPr>
                        <w:t>LE PREFET</w:t>
                      </w:r>
                    </w:p>
                    <w:p w14:paraId="7DA69E17" w14:textId="77777777" w:rsidR="00821363" w:rsidRDefault="00821363" w:rsidP="00276FC4"/>
                  </w:txbxContent>
                </v:textbox>
              </v:shape>
            </w:pict>
          </mc:Fallback>
        </mc:AlternateContent>
      </w:r>
      <w:r w:rsidR="00144B39">
        <w:rPr>
          <w:noProof/>
          <w:lang w:val="fr-FR" w:eastAsia="fr-FR"/>
        </w:rPr>
        <mc:AlternateContent>
          <mc:Choice Requires="wps">
            <w:drawing>
              <wp:anchor distT="0" distB="0" distL="114300" distR="114300" simplePos="0" relativeHeight="251655168" behindDoc="0" locked="0" layoutInCell="1" allowOverlap="1" wp14:anchorId="4E3A1450" wp14:editId="252A0ED7">
                <wp:simplePos x="0" y="0"/>
                <wp:positionH relativeFrom="column">
                  <wp:posOffset>-126365</wp:posOffset>
                </wp:positionH>
                <wp:positionV relativeFrom="paragraph">
                  <wp:posOffset>140970</wp:posOffset>
                </wp:positionV>
                <wp:extent cx="1606550" cy="1256030"/>
                <wp:effectExtent l="0" t="0" r="0" b="12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1256030"/>
                        </a:xfrm>
                        <a:prstGeom prst="rect">
                          <a:avLst/>
                        </a:prstGeom>
                        <a:solidFill>
                          <a:srgbClr val="FFFFFF"/>
                        </a:solidFill>
                        <a:ln w="9525">
                          <a:noFill/>
                          <a:miter lim="800000"/>
                          <a:headEnd/>
                          <a:tailEnd/>
                        </a:ln>
                      </wps:spPr>
                      <wps:txbx>
                        <w:txbxContent>
                          <w:p w14:paraId="6E12512C" w14:textId="77777777" w:rsidR="00821363" w:rsidRPr="00DB66BE" w:rsidRDefault="00821363" w:rsidP="00276FC4">
                            <w:pPr>
                              <w:spacing w:after="0"/>
                              <w:rPr>
                                <w:rFonts w:ascii="Times New Roman" w:hAnsi="Times New Roman"/>
                                <w:b/>
                                <w:i/>
                                <w:u w:val="single"/>
                              </w:rPr>
                            </w:pPr>
                            <w:r w:rsidRPr="00DB66BE">
                              <w:rPr>
                                <w:rFonts w:ascii="Times New Roman" w:hAnsi="Times New Roman"/>
                                <w:b/>
                                <w:i/>
                                <w:u w:val="single"/>
                              </w:rPr>
                              <w:t xml:space="preserve">Ampliations :                                                    </w:t>
                            </w:r>
                          </w:p>
                          <w:p w14:paraId="3A38DC76" w14:textId="08CEFEC3" w:rsidR="00821363" w:rsidRPr="00DB66BE" w:rsidRDefault="00821363" w:rsidP="003D12AC">
                            <w:pPr>
                              <w:pStyle w:val="Paragraphedeliste"/>
                              <w:numPr>
                                <w:ilvl w:val="0"/>
                                <w:numId w:val="13"/>
                              </w:numPr>
                              <w:spacing w:after="0"/>
                              <w:ind w:left="709" w:hanging="142"/>
                              <w:rPr>
                                <w:rFonts w:ascii="Times New Roman" w:hAnsi="Times New Roman" w:cs="Times New Roman"/>
                                <w:i/>
                                <w:sz w:val="14"/>
                              </w:rPr>
                            </w:pPr>
                            <w:r>
                              <w:rPr>
                                <w:rFonts w:ascii="Times New Roman" w:hAnsi="Times New Roman" w:cs="Times New Roman"/>
                                <w:i/>
                                <w:sz w:val="14"/>
                              </w:rPr>
                              <w:t>Préfet Océan ;</w:t>
                            </w:r>
                          </w:p>
                          <w:p w14:paraId="326E766E" w14:textId="5EF2373F" w:rsidR="00821363" w:rsidRPr="00DB66BE" w:rsidRDefault="00821363" w:rsidP="003D12AC">
                            <w:pPr>
                              <w:pStyle w:val="Paragraphedeliste"/>
                              <w:numPr>
                                <w:ilvl w:val="0"/>
                                <w:numId w:val="13"/>
                              </w:numPr>
                              <w:spacing w:after="0"/>
                              <w:ind w:left="709" w:hanging="142"/>
                              <w:rPr>
                                <w:rFonts w:ascii="Times New Roman" w:hAnsi="Times New Roman" w:cs="Times New Roman"/>
                                <w:i/>
                                <w:sz w:val="14"/>
                              </w:rPr>
                            </w:pPr>
                            <w:r>
                              <w:rPr>
                                <w:rFonts w:ascii="Times New Roman" w:hAnsi="Times New Roman" w:cs="Times New Roman"/>
                                <w:i/>
                                <w:sz w:val="14"/>
                              </w:rPr>
                              <w:t>DDMAP/O</w:t>
                            </w:r>
                            <w:r w:rsidRPr="00DB66BE">
                              <w:rPr>
                                <w:rFonts w:ascii="Times New Roman" w:hAnsi="Times New Roman" w:cs="Times New Roman"/>
                                <w:i/>
                                <w:sz w:val="14"/>
                              </w:rPr>
                              <w:t> ;</w:t>
                            </w:r>
                          </w:p>
                          <w:p w14:paraId="52C23273" w14:textId="29F2BFB8" w:rsidR="00821363" w:rsidRPr="00DB66BE" w:rsidRDefault="00821363" w:rsidP="003D12AC">
                            <w:pPr>
                              <w:pStyle w:val="Paragraphedeliste"/>
                              <w:numPr>
                                <w:ilvl w:val="0"/>
                                <w:numId w:val="13"/>
                              </w:numPr>
                              <w:spacing w:after="0"/>
                              <w:ind w:left="709" w:hanging="142"/>
                              <w:rPr>
                                <w:rFonts w:ascii="Times New Roman" w:hAnsi="Times New Roman" w:cs="Times New Roman"/>
                                <w:i/>
                                <w:sz w:val="14"/>
                              </w:rPr>
                            </w:pPr>
                            <w:r>
                              <w:rPr>
                                <w:rFonts w:ascii="Times New Roman" w:hAnsi="Times New Roman" w:cs="Times New Roman"/>
                                <w:i/>
                                <w:sz w:val="14"/>
                              </w:rPr>
                              <w:t>DDTP/O</w:t>
                            </w:r>
                            <w:r w:rsidRPr="00DB66BE">
                              <w:rPr>
                                <w:rFonts w:ascii="Times New Roman" w:hAnsi="Times New Roman" w:cs="Times New Roman"/>
                                <w:i/>
                                <w:sz w:val="14"/>
                              </w:rPr>
                              <w:t>;</w:t>
                            </w:r>
                          </w:p>
                          <w:p w14:paraId="7F165378" w14:textId="59DB979E" w:rsidR="00821363" w:rsidRPr="004F19B5" w:rsidRDefault="00821363" w:rsidP="004F19B5">
                            <w:pPr>
                              <w:pStyle w:val="Paragraphedeliste"/>
                              <w:numPr>
                                <w:ilvl w:val="0"/>
                                <w:numId w:val="13"/>
                              </w:numPr>
                              <w:spacing w:after="0"/>
                              <w:ind w:left="709" w:hanging="142"/>
                              <w:rPr>
                                <w:rFonts w:ascii="Times New Roman" w:hAnsi="Times New Roman" w:cs="Times New Roman"/>
                                <w:i/>
                                <w:sz w:val="14"/>
                              </w:rPr>
                            </w:pPr>
                            <w:r w:rsidRPr="00DB66BE">
                              <w:rPr>
                                <w:rFonts w:ascii="Times New Roman" w:hAnsi="Times New Roman" w:cs="Times New Roman"/>
                                <w:i/>
                                <w:sz w:val="14"/>
                              </w:rPr>
                              <w:t>ARMP/</w:t>
                            </w:r>
                            <w:r>
                              <w:rPr>
                                <w:rFonts w:ascii="Times New Roman" w:hAnsi="Times New Roman" w:cs="Times New Roman"/>
                                <w:i/>
                                <w:sz w:val="14"/>
                              </w:rPr>
                              <w:t>Kribi</w:t>
                            </w:r>
                            <w:r w:rsidRPr="00DB66BE">
                              <w:rPr>
                                <w:rFonts w:ascii="Times New Roman" w:hAnsi="Times New Roman" w:cs="Times New Roman"/>
                                <w:i/>
                                <w:sz w:val="14"/>
                              </w:rPr>
                              <w:t>;</w:t>
                            </w:r>
                            <w:r w:rsidRPr="004F19B5">
                              <w:rPr>
                                <w:rFonts w:ascii="Times New Roman" w:hAnsi="Times New Roman" w:cs="Times New Roman"/>
                                <w:i/>
                                <w:sz w:val="14"/>
                              </w:rPr>
                              <w:t>;</w:t>
                            </w:r>
                          </w:p>
                          <w:p w14:paraId="168D1FCD" w14:textId="77777777" w:rsidR="00821363" w:rsidRPr="00DB66BE" w:rsidRDefault="00821363" w:rsidP="003D12AC">
                            <w:pPr>
                              <w:pStyle w:val="Paragraphedeliste"/>
                              <w:numPr>
                                <w:ilvl w:val="0"/>
                                <w:numId w:val="13"/>
                              </w:numPr>
                              <w:spacing w:after="0"/>
                              <w:ind w:left="709" w:hanging="142"/>
                              <w:rPr>
                                <w:rFonts w:ascii="Times New Roman" w:hAnsi="Times New Roman" w:cs="Times New Roman"/>
                                <w:i/>
                                <w:sz w:val="14"/>
                              </w:rPr>
                            </w:pPr>
                            <w:r w:rsidRPr="00DB66BE">
                              <w:rPr>
                                <w:rFonts w:ascii="Times New Roman" w:hAnsi="Times New Roman" w:cs="Times New Roman"/>
                                <w:i/>
                                <w:sz w:val="14"/>
                              </w:rPr>
                              <w:t>AFFICHAGE ;</w:t>
                            </w:r>
                          </w:p>
                          <w:p w14:paraId="3F09C308" w14:textId="77777777" w:rsidR="00821363" w:rsidRPr="00DB66BE" w:rsidRDefault="00821363" w:rsidP="003D12AC">
                            <w:pPr>
                              <w:pStyle w:val="Paragraphedeliste"/>
                              <w:numPr>
                                <w:ilvl w:val="0"/>
                                <w:numId w:val="13"/>
                              </w:numPr>
                              <w:spacing w:after="0"/>
                              <w:ind w:left="709" w:hanging="142"/>
                              <w:rPr>
                                <w:rFonts w:ascii="Times New Roman" w:hAnsi="Times New Roman" w:cs="Times New Roman"/>
                                <w:i/>
                                <w:sz w:val="14"/>
                              </w:rPr>
                            </w:pPr>
                            <w:r w:rsidRPr="00DB66BE">
                              <w:rPr>
                                <w:rFonts w:ascii="Times New Roman" w:hAnsi="Times New Roman" w:cs="Times New Roman"/>
                                <w:i/>
                                <w:sz w:val="14"/>
                              </w:rPr>
                              <w:t>ARCHIVES/CHRONO.</w:t>
                            </w:r>
                          </w:p>
                          <w:p w14:paraId="748BCF49" w14:textId="77777777" w:rsidR="00821363" w:rsidRDefault="00821363" w:rsidP="00276FC4"/>
                          <w:p w14:paraId="329C2B5E" w14:textId="77777777" w:rsidR="00821363" w:rsidRDefault="00821363" w:rsidP="00276F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A1450" id="Zone de texte 2" o:spid="_x0000_s1029" type="#_x0000_t202" style="position:absolute;left:0;text-align:left;margin-left:-9.95pt;margin-top:11.1pt;width:126.5pt;height:9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joAMKQIAACoEAAAOAAAAZHJzL2Uyb0RvYy54bWysU02P2yAQvVfqf0DcGzveOLtrxVlts01V&#13;&#10;afshbXvpDWMcowJDgcTe/voOOEmj7a2qD4jxDI+Z9x6ru1ErchDOSzA1nc9ySoTh0Eqzq+m3r9s3&#13;&#10;N5T4wEzLFBhR02fh6d369avVYCtRQA+qFY4giPHVYGvah2CrLPO8F5r5GVhhMNmB0yxg6HZZ69iA&#13;&#10;6FplRZ4vswFcax1w4T3+fZiSdJ3wu07w8LnrvAhE1RR7C2l1aW3imq1XrNo5ZnvJj22wf+hCM2nw&#13;&#10;0jPUAwuM7J38C0pL7sBDF2YcdAZdJ7lIM+A08/zFNE89syLNguR4e6bJ/z9Y/unwxRHZ1vQqv6bE&#13;&#10;MI0ifUepSCtIEGMQpIgkDdZXWPtksTqMb2FEsdPA3j4C/+GJgU3PzE7cOwdDL1iLTc7jyezi6ITj&#13;&#10;I0gzfIQW72L7AAlo7JyODCInBNFRrOezQNgH4fHKZb4sS0xxzM2LcplfJQkzVp2OW+fDewGaxE1N&#13;&#10;HTogwbPDow+xHVadSuJtHpRst1KpFLhds1GOHBi6ZZu+NMGLMmXIUNPbsigTsoF4PhlJy4BuVlLX&#13;&#10;9CaP3+SvSMc706aSwKSa9tiJMkd+IiUTOWFsxkmPE+0NtM9ImIPJvPjYcNOD+0XJgMatqf+5Z05Q&#13;&#10;oj4YJP12vlhEp6dgUV4XGLjLTHOZYYYjVE0DJdN2E9LriHQYuEdxOploiypOnRxbRkMmNo+PJzr+&#13;&#10;Mk5Vf574+jcAAAD//wMAUEsDBBQABgAIAAAAIQAJ/CyR4gAAAA8BAAAPAAAAZHJzL2Rvd25yZXYu&#13;&#10;eG1sTE/LbsIwELxX6j9YW6mXCuyYFkiIg/pQq16hfIATL0lEbEexIeHvu5zay0q7MzuPfDvZjl1w&#13;&#10;CK13CpK5AIau8qZ1tYLDz+dsDSxE7YzuvEMFVwywLe7vcp0ZP7odXvaxZiTiQqYVNDH2GeehatDq&#13;&#10;MPc9OsKOfrA60jrU3Ax6JHHbcSnEklvdOnJodI/vDVan/dkqOH6PTy/pWH7Fw2r3vHzT7ar0V6Ue&#13;&#10;H6aPDY3XDbCIU/z7gFsHyg8FBSv92ZnAOgWzJE2JqkBKCYwIcrFIgJW3gxDAi5z/71H8AgAA//8D&#13;&#10;AFBLAQItABQABgAIAAAAIQC2gziS/gAAAOEBAAATAAAAAAAAAAAAAAAAAAAAAABbQ29udGVudF9U&#13;&#10;eXBlc10ueG1sUEsBAi0AFAAGAAgAAAAhADj9If/WAAAAlAEAAAsAAAAAAAAAAAAAAAAALwEAAF9y&#13;&#10;ZWxzLy5yZWxzUEsBAi0AFAAGAAgAAAAhAFqOgAwpAgAAKgQAAA4AAAAAAAAAAAAAAAAALgIAAGRy&#13;&#10;cy9lMm9Eb2MueG1sUEsBAi0AFAAGAAgAAAAhAAn8LJHiAAAADwEAAA8AAAAAAAAAAAAAAAAAgwQA&#13;&#10;AGRycy9kb3ducmV2LnhtbFBLBQYAAAAABAAEAPMAAACSBQAAAAA=&#13;&#10;" stroked="f">
                <v:textbox>
                  <w:txbxContent>
                    <w:p w14:paraId="6E12512C" w14:textId="77777777" w:rsidR="00821363" w:rsidRPr="00DB66BE" w:rsidRDefault="00821363" w:rsidP="00276FC4">
                      <w:pPr>
                        <w:spacing w:after="0"/>
                        <w:rPr>
                          <w:rFonts w:ascii="Times New Roman" w:hAnsi="Times New Roman"/>
                          <w:b/>
                          <w:i/>
                          <w:u w:val="single"/>
                        </w:rPr>
                      </w:pPr>
                      <w:r w:rsidRPr="00DB66BE">
                        <w:rPr>
                          <w:rFonts w:ascii="Times New Roman" w:hAnsi="Times New Roman"/>
                          <w:b/>
                          <w:i/>
                          <w:u w:val="single"/>
                        </w:rPr>
                        <w:t xml:space="preserve">Ampliations :                                                    </w:t>
                      </w:r>
                    </w:p>
                    <w:p w14:paraId="3A38DC76" w14:textId="08CEFEC3" w:rsidR="00821363" w:rsidRPr="00DB66BE" w:rsidRDefault="00821363" w:rsidP="003D12AC">
                      <w:pPr>
                        <w:pStyle w:val="Paragraphedeliste"/>
                        <w:numPr>
                          <w:ilvl w:val="0"/>
                          <w:numId w:val="13"/>
                        </w:numPr>
                        <w:spacing w:after="0"/>
                        <w:ind w:left="709" w:hanging="142"/>
                        <w:rPr>
                          <w:rFonts w:ascii="Times New Roman" w:hAnsi="Times New Roman" w:cs="Times New Roman"/>
                          <w:i/>
                          <w:sz w:val="14"/>
                        </w:rPr>
                      </w:pPr>
                      <w:r>
                        <w:rPr>
                          <w:rFonts w:ascii="Times New Roman" w:hAnsi="Times New Roman" w:cs="Times New Roman"/>
                          <w:i/>
                          <w:sz w:val="14"/>
                        </w:rPr>
                        <w:t>Préfet Océan ;</w:t>
                      </w:r>
                    </w:p>
                    <w:p w14:paraId="326E766E" w14:textId="5EF2373F" w:rsidR="00821363" w:rsidRPr="00DB66BE" w:rsidRDefault="00821363" w:rsidP="003D12AC">
                      <w:pPr>
                        <w:pStyle w:val="Paragraphedeliste"/>
                        <w:numPr>
                          <w:ilvl w:val="0"/>
                          <w:numId w:val="13"/>
                        </w:numPr>
                        <w:spacing w:after="0"/>
                        <w:ind w:left="709" w:hanging="142"/>
                        <w:rPr>
                          <w:rFonts w:ascii="Times New Roman" w:hAnsi="Times New Roman" w:cs="Times New Roman"/>
                          <w:i/>
                          <w:sz w:val="14"/>
                        </w:rPr>
                      </w:pPr>
                      <w:r>
                        <w:rPr>
                          <w:rFonts w:ascii="Times New Roman" w:hAnsi="Times New Roman" w:cs="Times New Roman"/>
                          <w:i/>
                          <w:sz w:val="14"/>
                        </w:rPr>
                        <w:t>DDMAP/O</w:t>
                      </w:r>
                      <w:r w:rsidRPr="00DB66BE">
                        <w:rPr>
                          <w:rFonts w:ascii="Times New Roman" w:hAnsi="Times New Roman" w:cs="Times New Roman"/>
                          <w:i/>
                          <w:sz w:val="14"/>
                        </w:rPr>
                        <w:t> ;</w:t>
                      </w:r>
                    </w:p>
                    <w:p w14:paraId="52C23273" w14:textId="29F2BFB8" w:rsidR="00821363" w:rsidRPr="00DB66BE" w:rsidRDefault="00821363" w:rsidP="003D12AC">
                      <w:pPr>
                        <w:pStyle w:val="Paragraphedeliste"/>
                        <w:numPr>
                          <w:ilvl w:val="0"/>
                          <w:numId w:val="13"/>
                        </w:numPr>
                        <w:spacing w:after="0"/>
                        <w:ind w:left="709" w:hanging="142"/>
                        <w:rPr>
                          <w:rFonts w:ascii="Times New Roman" w:hAnsi="Times New Roman" w:cs="Times New Roman"/>
                          <w:i/>
                          <w:sz w:val="14"/>
                        </w:rPr>
                      </w:pPr>
                      <w:r>
                        <w:rPr>
                          <w:rFonts w:ascii="Times New Roman" w:hAnsi="Times New Roman" w:cs="Times New Roman"/>
                          <w:i/>
                          <w:sz w:val="14"/>
                        </w:rPr>
                        <w:t>DDTP/O</w:t>
                      </w:r>
                      <w:r w:rsidRPr="00DB66BE">
                        <w:rPr>
                          <w:rFonts w:ascii="Times New Roman" w:hAnsi="Times New Roman" w:cs="Times New Roman"/>
                          <w:i/>
                          <w:sz w:val="14"/>
                        </w:rPr>
                        <w:t>;</w:t>
                      </w:r>
                    </w:p>
                    <w:p w14:paraId="7F165378" w14:textId="59DB979E" w:rsidR="00821363" w:rsidRPr="004F19B5" w:rsidRDefault="00821363" w:rsidP="004F19B5">
                      <w:pPr>
                        <w:pStyle w:val="Paragraphedeliste"/>
                        <w:numPr>
                          <w:ilvl w:val="0"/>
                          <w:numId w:val="13"/>
                        </w:numPr>
                        <w:spacing w:after="0"/>
                        <w:ind w:left="709" w:hanging="142"/>
                        <w:rPr>
                          <w:rFonts w:ascii="Times New Roman" w:hAnsi="Times New Roman" w:cs="Times New Roman"/>
                          <w:i/>
                          <w:sz w:val="14"/>
                        </w:rPr>
                      </w:pPr>
                      <w:r w:rsidRPr="00DB66BE">
                        <w:rPr>
                          <w:rFonts w:ascii="Times New Roman" w:hAnsi="Times New Roman" w:cs="Times New Roman"/>
                          <w:i/>
                          <w:sz w:val="14"/>
                        </w:rPr>
                        <w:t>ARMP/</w:t>
                      </w:r>
                      <w:r>
                        <w:rPr>
                          <w:rFonts w:ascii="Times New Roman" w:hAnsi="Times New Roman" w:cs="Times New Roman"/>
                          <w:i/>
                          <w:sz w:val="14"/>
                        </w:rPr>
                        <w:t>Kribi</w:t>
                      </w:r>
                      <w:r w:rsidRPr="00DB66BE">
                        <w:rPr>
                          <w:rFonts w:ascii="Times New Roman" w:hAnsi="Times New Roman" w:cs="Times New Roman"/>
                          <w:i/>
                          <w:sz w:val="14"/>
                        </w:rPr>
                        <w:t>;</w:t>
                      </w:r>
                      <w:r w:rsidRPr="004F19B5">
                        <w:rPr>
                          <w:rFonts w:ascii="Times New Roman" w:hAnsi="Times New Roman" w:cs="Times New Roman"/>
                          <w:i/>
                          <w:sz w:val="14"/>
                        </w:rPr>
                        <w:t>;</w:t>
                      </w:r>
                    </w:p>
                    <w:p w14:paraId="168D1FCD" w14:textId="77777777" w:rsidR="00821363" w:rsidRPr="00DB66BE" w:rsidRDefault="00821363" w:rsidP="003D12AC">
                      <w:pPr>
                        <w:pStyle w:val="Paragraphedeliste"/>
                        <w:numPr>
                          <w:ilvl w:val="0"/>
                          <w:numId w:val="13"/>
                        </w:numPr>
                        <w:spacing w:after="0"/>
                        <w:ind w:left="709" w:hanging="142"/>
                        <w:rPr>
                          <w:rFonts w:ascii="Times New Roman" w:hAnsi="Times New Roman" w:cs="Times New Roman"/>
                          <w:i/>
                          <w:sz w:val="14"/>
                        </w:rPr>
                      </w:pPr>
                      <w:r w:rsidRPr="00DB66BE">
                        <w:rPr>
                          <w:rFonts w:ascii="Times New Roman" w:hAnsi="Times New Roman" w:cs="Times New Roman"/>
                          <w:i/>
                          <w:sz w:val="14"/>
                        </w:rPr>
                        <w:t>AFFICHAGE ;</w:t>
                      </w:r>
                    </w:p>
                    <w:p w14:paraId="3F09C308" w14:textId="77777777" w:rsidR="00821363" w:rsidRPr="00DB66BE" w:rsidRDefault="00821363" w:rsidP="003D12AC">
                      <w:pPr>
                        <w:pStyle w:val="Paragraphedeliste"/>
                        <w:numPr>
                          <w:ilvl w:val="0"/>
                          <w:numId w:val="13"/>
                        </w:numPr>
                        <w:spacing w:after="0"/>
                        <w:ind w:left="709" w:hanging="142"/>
                        <w:rPr>
                          <w:rFonts w:ascii="Times New Roman" w:hAnsi="Times New Roman" w:cs="Times New Roman"/>
                          <w:i/>
                          <w:sz w:val="14"/>
                        </w:rPr>
                      </w:pPr>
                      <w:r w:rsidRPr="00DB66BE">
                        <w:rPr>
                          <w:rFonts w:ascii="Times New Roman" w:hAnsi="Times New Roman" w:cs="Times New Roman"/>
                          <w:i/>
                          <w:sz w:val="14"/>
                        </w:rPr>
                        <w:t>ARCHIVES/CHRONO.</w:t>
                      </w:r>
                    </w:p>
                    <w:p w14:paraId="748BCF49" w14:textId="77777777" w:rsidR="00821363" w:rsidRDefault="00821363" w:rsidP="00276FC4"/>
                    <w:p w14:paraId="329C2B5E" w14:textId="77777777" w:rsidR="00821363" w:rsidRDefault="00821363" w:rsidP="00276FC4"/>
                  </w:txbxContent>
                </v:textbox>
              </v:shape>
            </w:pict>
          </mc:Fallback>
        </mc:AlternateContent>
      </w:r>
    </w:p>
    <w:p w14:paraId="2B35C039" w14:textId="77777777" w:rsidR="00276FC4" w:rsidRDefault="00276FC4" w:rsidP="00276FC4">
      <w:pPr>
        <w:spacing w:after="0" w:line="360" w:lineRule="auto"/>
        <w:jc w:val="both"/>
      </w:pPr>
    </w:p>
    <w:p w14:paraId="481C0959" w14:textId="77777777" w:rsidR="00276FC4" w:rsidRDefault="00276FC4" w:rsidP="00276FC4">
      <w:pPr>
        <w:spacing w:after="0" w:line="360" w:lineRule="auto"/>
        <w:jc w:val="both"/>
      </w:pPr>
      <w:r>
        <w:t xml:space="preserve">                       Le Délégué </w:t>
      </w:r>
    </w:p>
    <w:p w14:paraId="769F6F79" w14:textId="77777777" w:rsidR="00276FC4" w:rsidRDefault="00276FC4" w:rsidP="00276FC4">
      <w:pPr>
        <w:spacing w:after="0" w:line="360" w:lineRule="auto"/>
        <w:jc w:val="both"/>
      </w:pPr>
    </w:p>
    <w:p w14:paraId="5D84747C" w14:textId="77777777" w:rsidR="00276FC4" w:rsidRDefault="00276FC4" w:rsidP="00276FC4"/>
    <w:p w14:paraId="3D7598E1" w14:textId="77777777" w:rsidR="00276FC4" w:rsidRDefault="00276FC4" w:rsidP="00276FC4"/>
    <w:p w14:paraId="6376D5CA" w14:textId="77777777" w:rsidR="00276FC4" w:rsidRDefault="00276FC4" w:rsidP="00276FC4"/>
    <w:p w14:paraId="60F48F5B" w14:textId="77777777" w:rsidR="00276FC4" w:rsidRDefault="00276FC4" w:rsidP="00276FC4"/>
    <w:p w14:paraId="212C8242" w14:textId="77777777" w:rsidR="00276FC4" w:rsidRDefault="00276FC4" w:rsidP="00276FC4"/>
    <w:p w14:paraId="438DDC8B" w14:textId="77777777" w:rsidR="00276FC4" w:rsidRDefault="00276FC4" w:rsidP="00276FC4"/>
    <w:p w14:paraId="34528DAC" w14:textId="77777777" w:rsidR="00276FC4" w:rsidRDefault="00276FC4" w:rsidP="00276FC4"/>
    <w:p w14:paraId="5E11DCC5" w14:textId="77777777" w:rsidR="00276FC4" w:rsidRDefault="00276FC4" w:rsidP="00276FC4"/>
    <w:p w14:paraId="6E4F50DF" w14:textId="77777777" w:rsidR="00276FC4" w:rsidRDefault="00276FC4" w:rsidP="00276FC4"/>
    <w:p w14:paraId="73DE7D02" w14:textId="77777777" w:rsidR="00276FC4" w:rsidRDefault="00276FC4" w:rsidP="00276FC4"/>
    <w:p w14:paraId="396EBBA0" w14:textId="77777777" w:rsidR="00276FC4" w:rsidRDefault="00276FC4" w:rsidP="00276FC4"/>
    <w:p w14:paraId="6820B360" w14:textId="77777777" w:rsidR="00627625" w:rsidRDefault="00627625" w:rsidP="00276FC4"/>
    <w:p w14:paraId="498E6A4D" w14:textId="77777777" w:rsidR="00627625" w:rsidRDefault="00627625" w:rsidP="00276FC4"/>
    <w:p w14:paraId="7790F28C" w14:textId="77777777" w:rsidR="00627625" w:rsidRDefault="00627625" w:rsidP="00276FC4"/>
    <w:p w14:paraId="0EB5D841" w14:textId="77777777" w:rsidR="00627625" w:rsidRDefault="00627625" w:rsidP="00276FC4"/>
    <w:p w14:paraId="7135DE99" w14:textId="77777777" w:rsidR="00627625" w:rsidRDefault="00627625" w:rsidP="00276FC4"/>
    <w:p w14:paraId="3AA97B22" w14:textId="77777777" w:rsidR="00627625" w:rsidRDefault="00627625" w:rsidP="00276FC4"/>
    <w:p w14:paraId="12E5A264" w14:textId="77777777" w:rsidR="00627625" w:rsidRDefault="00627625" w:rsidP="00276FC4"/>
    <w:p w14:paraId="0E93A468" w14:textId="77777777" w:rsidR="00B165C6" w:rsidRDefault="00B165C6" w:rsidP="00276FC4"/>
    <w:p w14:paraId="5116E799" w14:textId="77777777" w:rsidR="00B165C6" w:rsidRDefault="00B165C6" w:rsidP="00276FC4"/>
    <w:p w14:paraId="76BFACCC" w14:textId="77777777" w:rsidR="00B165C6" w:rsidRDefault="00B165C6" w:rsidP="00276FC4"/>
    <w:p w14:paraId="3255149B" w14:textId="77777777" w:rsidR="00B165C6" w:rsidRDefault="00B165C6" w:rsidP="00276FC4"/>
    <w:p w14:paraId="050459F3" w14:textId="77777777" w:rsidR="00B165C6" w:rsidRDefault="00B165C6" w:rsidP="00276FC4"/>
    <w:p w14:paraId="12FB7860" w14:textId="77777777" w:rsidR="00B165C6" w:rsidRDefault="00B165C6" w:rsidP="00276FC4"/>
    <w:p w14:paraId="5445BE16" w14:textId="77777777" w:rsidR="00B165C6" w:rsidRDefault="00B165C6" w:rsidP="00276FC4"/>
    <w:p w14:paraId="129A2936" w14:textId="77777777" w:rsidR="00627625" w:rsidRDefault="00627625" w:rsidP="00276FC4"/>
    <w:p w14:paraId="3F2BC094" w14:textId="77777777" w:rsidR="00627625" w:rsidRDefault="00627625" w:rsidP="00276FC4"/>
    <w:p w14:paraId="0C87BDF1" w14:textId="77777777" w:rsidR="00F66244" w:rsidRDefault="00F66244" w:rsidP="00276FC4"/>
    <w:p w14:paraId="4E8E87AA" w14:textId="77777777" w:rsidR="00F66244" w:rsidRDefault="00F66244" w:rsidP="00276FC4"/>
    <w:p w14:paraId="4CF758AD" w14:textId="77777777" w:rsidR="00F66244" w:rsidRDefault="00F66244" w:rsidP="00276FC4"/>
    <w:p w14:paraId="4811CF78" w14:textId="77777777" w:rsidR="00F66244" w:rsidRDefault="00F66244" w:rsidP="00276FC4"/>
    <w:p w14:paraId="6E511AA3" w14:textId="77777777" w:rsidR="00F66244" w:rsidRDefault="00F66244" w:rsidP="00276FC4"/>
    <w:p w14:paraId="3877DC92" w14:textId="77777777" w:rsidR="00F66244" w:rsidRDefault="00F66244" w:rsidP="00276FC4"/>
    <w:p w14:paraId="6955A288" w14:textId="77777777" w:rsidR="00F66244" w:rsidRDefault="00F66244" w:rsidP="00276FC4"/>
    <w:p w14:paraId="15491EEA" w14:textId="77777777" w:rsidR="00276FC4" w:rsidRDefault="00276FC4" w:rsidP="00276FC4"/>
    <w:p w14:paraId="3133B2E0" w14:textId="77777777" w:rsidR="006C2FE4" w:rsidRPr="000C3D49" w:rsidRDefault="006C2FE4" w:rsidP="006C2F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caps/>
          <w:sz w:val="18"/>
          <w:szCs w:val="36"/>
        </w:rPr>
      </w:pPr>
    </w:p>
    <w:p w14:paraId="27621A3C" w14:textId="77777777" w:rsidR="006C2FE4" w:rsidRPr="000C3D49" w:rsidRDefault="00276FC4" w:rsidP="006C2F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b/>
          <w:sz w:val="36"/>
          <w:szCs w:val="36"/>
        </w:rPr>
      </w:pPr>
      <w:r w:rsidRPr="000C3D49">
        <w:rPr>
          <w:rFonts w:ascii="Times New Roman" w:hAnsi="Times New Roman"/>
          <w:b/>
          <w:caps/>
          <w:sz w:val="36"/>
          <w:szCs w:val="36"/>
        </w:rPr>
        <w:t xml:space="preserve">Pièce n° </w:t>
      </w:r>
      <w:r w:rsidR="006C2FE4" w:rsidRPr="000C3D49">
        <w:rPr>
          <w:rFonts w:ascii="Times New Roman" w:hAnsi="Times New Roman"/>
          <w:b/>
          <w:caps/>
          <w:sz w:val="36"/>
          <w:szCs w:val="36"/>
        </w:rPr>
        <w:t xml:space="preserve">3: </w:t>
      </w:r>
      <w:r w:rsidR="00C0445C" w:rsidRPr="000C3D49">
        <w:rPr>
          <w:rFonts w:ascii="Times New Roman" w:hAnsi="Times New Roman"/>
          <w:b/>
          <w:sz w:val="36"/>
          <w:szCs w:val="36"/>
        </w:rPr>
        <w:t>OPEN</w:t>
      </w:r>
      <w:r w:rsidR="00C8079D" w:rsidRPr="000C3D49">
        <w:rPr>
          <w:rFonts w:ascii="Times New Roman" w:hAnsi="Times New Roman"/>
          <w:b/>
          <w:sz w:val="36"/>
          <w:szCs w:val="36"/>
        </w:rPr>
        <w:t xml:space="preserve"> NATIONAL INVITATION</w:t>
      </w:r>
    </w:p>
    <w:p w14:paraId="799547FC" w14:textId="77777777" w:rsidR="00276FC4" w:rsidRPr="00760BA4" w:rsidRDefault="00C8079D" w:rsidP="006C2F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b/>
          <w:sz w:val="36"/>
          <w:szCs w:val="36"/>
          <w:lang w:val="en-US"/>
        </w:rPr>
      </w:pPr>
      <w:r w:rsidRPr="00760BA4">
        <w:rPr>
          <w:rFonts w:ascii="Times New Roman" w:hAnsi="Times New Roman"/>
          <w:b/>
          <w:sz w:val="36"/>
          <w:szCs w:val="36"/>
          <w:lang w:val="en-US"/>
        </w:rPr>
        <w:t>TO TENDER</w:t>
      </w:r>
      <w:r w:rsidR="006C2FE4" w:rsidRPr="00760BA4">
        <w:rPr>
          <w:rFonts w:ascii="Times New Roman" w:hAnsi="Times New Roman"/>
          <w:b/>
          <w:caps/>
          <w:sz w:val="36"/>
          <w:szCs w:val="36"/>
          <w:lang w:val="en-US"/>
        </w:rPr>
        <w:t xml:space="preserve"> </w:t>
      </w:r>
      <w:r w:rsidR="00276FC4" w:rsidRPr="00760BA4">
        <w:rPr>
          <w:rFonts w:ascii="Times New Roman" w:hAnsi="Times New Roman"/>
          <w:b/>
          <w:sz w:val="36"/>
          <w:szCs w:val="36"/>
          <w:lang w:val="en-US"/>
        </w:rPr>
        <w:t>(</w:t>
      </w:r>
      <w:r w:rsidR="00C0445C" w:rsidRPr="00760BA4">
        <w:rPr>
          <w:rFonts w:ascii="Times New Roman" w:hAnsi="Times New Roman"/>
          <w:b/>
          <w:sz w:val="36"/>
          <w:szCs w:val="36"/>
          <w:lang w:val="en-US"/>
        </w:rPr>
        <w:t>O</w:t>
      </w:r>
      <w:r w:rsidRPr="00760BA4">
        <w:rPr>
          <w:rFonts w:ascii="Times New Roman" w:hAnsi="Times New Roman"/>
          <w:b/>
          <w:sz w:val="36"/>
          <w:szCs w:val="36"/>
          <w:lang w:val="en-US"/>
        </w:rPr>
        <w:t>NIT</w:t>
      </w:r>
      <w:r w:rsidR="00276FC4" w:rsidRPr="00760BA4">
        <w:rPr>
          <w:rFonts w:ascii="Times New Roman" w:hAnsi="Times New Roman"/>
          <w:b/>
          <w:sz w:val="36"/>
          <w:szCs w:val="36"/>
          <w:lang w:val="en-US"/>
        </w:rPr>
        <w:t>)</w:t>
      </w:r>
    </w:p>
    <w:p w14:paraId="6EF786BB" w14:textId="77777777" w:rsidR="006C2FE4" w:rsidRPr="00760BA4" w:rsidRDefault="006C2FE4" w:rsidP="006C2FE4">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imes New Roman" w:hAnsi="Times New Roman"/>
          <w:caps/>
          <w:sz w:val="18"/>
          <w:szCs w:val="36"/>
          <w:lang w:val="en-US"/>
        </w:rPr>
      </w:pPr>
    </w:p>
    <w:p w14:paraId="28F89B43" w14:textId="77777777" w:rsidR="00276FC4" w:rsidRPr="00760BA4" w:rsidRDefault="00276FC4" w:rsidP="00276FC4">
      <w:pPr>
        <w:rPr>
          <w:color w:val="FF0000"/>
          <w:lang w:val="en-US"/>
        </w:rPr>
      </w:pPr>
    </w:p>
    <w:p w14:paraId="64691F65" w14:textId="77777777" w:rsidR="00276FC4" w:rsidRPr="00760BA4" w:rsidRDefault="00276FC4" w:rsidP="00276FC4">
      <w:pPr>
        <w:rPr>
          <w:color w:val="FF0000"/>
          <w:lang w:val="en-US"/>
        </w:rPr>
      </w:pPr>
    </w:p>
    <w:p w14:paraId="2FE65F87" w14:textId="77777777" w:rsidR="00276FC4" w:rsidRPr="00760BA4" w:rsidRDefault="00276FC4" w:rsidP="00276FC4">
      <w:pPr>
        <w:rPr>
          <w:color w:val="FF0000"/>
          <w:lang w:val="en-US"/>
        </w:rPr>
      </w:pPr>
    </w:p>
    <w:p w14:paraId="33EB7EDB" w14:textId="77777777" w:rsidR="00276FC4" w:rsidRPr="00760BA4" w:rsidRDefault="00276FC4" w:rsidP="00276FC4">
      <w:pPr>
        <w:rPr>
          <w:color w:val="FF0000"/>
          <w:lang w:val="en-US"/>
        </w:rPr>
      </w:pPr>
    </w:p>
    <w:p w14:paraId="6C6E75F7" w14:textId="77777777" w:rsidR="00276FC4" w:rsidRPr="00760BA4" w:rsidRDefault="00276FC4" w:rsidP="00276FC4">
      <w:pPr>
        <w:rPr>
          <w:color w:val="FF0000"/>
          <w:lang w:val="en-US"/>
        </w:rPr>
      </w:pPr>
    </w:p>
    <w:p w14:paraId="64B07FD6" w14:textId="77777777" w:rsidR="00276FC4" w:rsidRPr="00760BA4" w:rsidRDefault="00276FC4" w:rsidP="00276FC4">
      <w:pPr>
        <w:rPr>
          <w:color w:val="FF0000"/>
          <w:lang w:val="en-US"/>
        </w:rPr>
      </w:pPr>
    </w:p>
    <w:p w14:paraId="62251F5D" w14:textId="77777777" w:rsidR="003663C3" w:rsidRPr="00760BA4" w:rsidRDefault="003663C3" w:rsidP="003663C3">
      <w:pPr>
        <w:rPr>
          <w:color w:val="FF0000"/>
          <w:lang w:val="en-US"/>
        </w:rPr>
      </w:pPr>
    </w:p>
    <w:p w14:paraId="45311ED5" w14:textId="77777777" w:rsidR="00B165C6" w:rsidRPr="00760BA4" w:rsidRDefault="00B165C6" w:rsidP="003663C3">
      <w:pPr>
        <w:rPr>
          <w:color w:val="FF0000"/>
          <w:lang w:val="en-US"/>
        </w:rPr>
      </w:pPr>
    </w:p>
    <w:p w14:paraId="0878A860" w14:textId="77777777" w:rsidR="00B165C6" w:rsidRPr="00760BA4" w:rsidRDefault="00B165C6" w:rsidP="003663C3">
      <w:pPr>
        <w:rPr>
          <w:color w:val="FF0000"/>
          <w:lang w:val="en-US"/>
        </w:rPr>
      </w:pPr>
    </w:p>
    <w:p w14:paraId="17E019EF" w14:textId="77777777" w:rsidR="00B165C6" w:rsidRPr="00760BA4" w:rsidRDefault="00B165C6" w:rsidP="003663C3">
      <w:pPr>
        <w:rPr>
          <w:color w:val="FF0000"/>
          <w:lang w:val="en-US"/>
        </w:rPr>
      </w:pPr>
    </w:p>
    <w:p w14:paraId="0B4F9C00" w14:textId="77777777" w:rsidR="00391231" w:rsidRPr="00760BA4" w:rsidRDefault="00391231" w:rsidP="003663C3">
      <w:pPr>
        <w:rPr>
          <w:color w:val="FF0000"/>
          <w:lang w:val="en-US"/>
        </w:rPr>
      </w:pPr>
    </w:p>
    <w:p w14:paraId="08206BFE" w14:textId="77777777" w:rsidR="00391231" w:rsidRPr="00760BA4" w:rsidRDefault="00391231" w:rsidP="003663C3">
      <w:pPr>
        <w:rPr>
          <w:color w:val="FF0000"/>
          <w:lang w:val="en-US"/>
        </w:rPr>
      </w:pPr>
    </w:p>
    <w:p w14:paraId="5EDBA765" w14:textId="77777777" w:rsidR="00B165C6" w:rsidRPr="00760BA4" w:rsidRDefault="00B165C6" w:rsidP="003663C3">
      <w:pPr>
        <w:rPr>
          <w:color w:val="FF0000"/>
          <w:lang w:val="en-US" w:eastAsia="fr-FR"/>
        </w:rPr>
      </w:pPr>
    </w:p>
    <w:p w14:paraId="2BB1A968" w14:textId="77777777" w:rsidR="00285DF2" w:rsidRPr="00760BA4" w:rsidRDefault="00285DF2" w:rsidP="00276FC4">
      <w:pPr>
        <w:rPr>
          <w:rFonts w:ascii="Calisto MT" w:hAnsi="Calisto MT" w:cs="Tahoma"/>
          <w:b/>
          <w:sz w:val="36"/>
          <w:szCs w:val="36"/>
          <w:lang w:val="en-US"/>
        </w:rPr>
      </w:pPr>
    </w:p>
    <w:p w14:paraId="59BCBAD8" w14:textId="77777777" w:rsidR="001C7066" w:rsidRPr="00760BA4" w:rsidRDefault="001C7066" w:rsidP="00276FC4">
      <w:pPr>
        <w:rPr>
          <w:rFonts w:ascii="Calisto MT" w:hAnsi="Calisto MT" w:cs="Tahoma"/>
          <w:b/>
          <w:sz w:val="36"/>
          <w:szCs w:val="36"/>
          <w:lang w:val="en-US"/>
        </w:rPr>
      </w:pPr>
    </w:p>
    <w:p w14:paraId="3858D5EC" w14:textId="77777777" w:rsidR="00276FC4" w:rsidRPr="00760BA4" w:rsidRDefault="00276FC4" w:rsidP="00276FC4">
      <w:pPr>
        <w:rPr>
          <w:rFonts w:ascii="Calisto MT" w:hAnsi="Calisto MT" w:cs="Tahoma"/>
          <w:b/>
          <w:sz w:val="36"/>
          <w:szCs w:val="36"/>
          <w:lang w:val="en-US"/>
        </w:rPr>
      </w:pPr>
    </w:p>
    <w:p w14:paraId="43139653" w14:textId="77777777" w:rsidR="00F66244" w:rsidRPr="00760BA4" w:rsidRDefault="00F66244" w:rsidP="00276FC4">
      <w:pPr>
        <w:rPr>
          <w:rFonts w:ascii="Calisto MT" w:hAnsi="Calisto MT" w:cs="Tahoma"/>
          <w:b/>
          <w:sz w:val="36"/>
          <w:szCs w:val="36"/>
          <w:lang w:val="en-US"/>
        </w:rPr>
      </w:pPr>
    </w:p>
    <w:p w14:paraId="617AD4F4" w14:textId="77777777" w:rsidR="00F66244" w:rsidRPr="00760BA4" w:rsidRDefault="00F66244" w:rsidP="00276FC4">
      <w:pPr>
        <w:rPr>
          <w:rFonts w:ascii="Calisto MT" w:hAnsi="Calisto MT" w:cs="Tahoma"/>
          <w:b/>
          <w:sz w:val="36"/>
          <w:szCs w:val="36"/>
          <w:lang w:val="en-US"/>
        </w:rPr>
      </w:pPr>
    </w:p>
    <w:p w14:paraId="40487692" w14:textId="77777777" w:rsidR="00F66244" w:rsidRPr="00760BA4" w:rsidRDefault="00F66244" w:rsidP="00276FC4">
      <w:pPr>
        <w:rPr>
          <w:rFonts w:ascii="Calisto MT" w:hAnsi="Calisto MT" w:cs="Tahoma"/>
          <w:b/>
          <w:sz w:val="36"/>
          <w:szCs w:val="36"/>
          <w:lang w:val="en-US"/>
        </w:rPr>
      </w:pPr>
    </w:p>
    <w:p w14:paraId="36F9A864" w14:textId="77777777" w:rsidR="00F66244" w:rsidRPr="00760BA4" w:rsidRDefault="00F66244" w:rsidP="00276FC4">
      <w:pPr>
        <w:rPr>
          <w:rFonts w:ascii="Calisto MT" w:hAnsi="Calisto MT" w:cs="Tahoma"/>
          <w:b/>
          <w:sz w:val="36"/>
          <w:szCs w:val="36"/>
          <w:lang w:val="en-US"/>
        </w:rPr>
      </w:pPr>
    </w:p>
    <w:p w14:paraId="22BDC6A4" w14:textId="77777777" w:rsidR="00F66244" w:rsidRPr="00760BA4" w:rsidRDefault="00F66244" w:rsidP="00276FC4">
      <w:pPr>
        <w:rPr>
          <w:rFonts w:ascii="Calisto MT" w:hAnsi="Calisto MT" w:cs="Tahoma"/>
          <w:b/>
          <w:sz w:val="36"/>
          <w:szCs w:val="36"/>
          <w:lang w:val="en-US"/>
        </w:rPr>
      </w:pPr>
    </w:p>
    <w:p w14:paraId="657A51E6" w14:textId="77777777" w:rsidR="00276FC4" w:rsidRPr="00760BA4" w:rsidRDefault="00276FC4" w:rsidP="00276FC4">
      <w:pPr>
        <w:jc w:val="center"/>
        <w:rPr>
          <w:rFonts w:ascii="Calisto MT" w:hAnsi="Calisto MT" w:cs="Tahoma"/>
          <w:b/>
          <w:sz w:val="36"/>
          <w:szCs w:val="36"/>
          <w:lang w:val="en-US"/>
        </w:rPr>
      </w:pPr>
      <w:r w:rsidRPr="00760BA4">
        <w:rPr>
          <w:rFonts w:ascii="Calisto MT" w:hAnsi="Calisto MT" w:cs="Tahoma"/>
          <w:b/>
          <w:sz w:val="36"/>
          <w:szCs w:val="36"/>
          <w:lang w:val="en-US"/>
        </w:rPr>
        <w:t>Pièce n° 3</w:t>
      </w:r>
    </w:p>
    <w:p w14:paraId="20A4D9F8" w14:textId="77777777" w:rsidR="00276FC4" w:rsidRPr="00760BA4" w:rsidRDefault="00276FC4" w:rsidP="00276FC4">
      <w:pPr>
        <w:jc w:val="center"/>
        <w:rPr>
          <w:rFonts w:ascii="Calisto MT" w:hAnsi="Calisto MT" w:cs="Tahoma"/>
          <w:b/>
          <w:sz w:val="36"/>
          <w:szCs w:val="36"/>
          <w:lang w:val="en-US"/>
        </w:rPr>
      </w:pPr>
    </w:p>
    <w:p w14:paraId="6F4ACAC5" w14:textId="77777777" w:rsidR="00276FC4" w:rsidRDefault="00276FC4" w:rsidP="00276FC4">
      <w:pPr>
        <w:jc w:val="center"/>
        <w:rPr>
          <w:rFonts w:ascii="Calisto MT" w:hAnsi="Calisto MT" w:cs="Tahoma"/>
          <w:b/>
          <w:sz w:val="36"/>
          <w:szCs w:val="36"/>
        </w:rPr>
      </w:pPr>
      <w:r>
        <w:rPr>
          <w:rFonts w:ascii="Calisto MT" w:hAnsi="Calisto MT" w:cs="Tahoma"/>
          <w:b/>
          <w:sz w:val="36"/>
          <w:szCs w:val="36"/>
        </w:rPr>
        <w:t>REGLEMENT GENERAL DE L’APPEL D’OFFRES</w:t>
      </w:r>
    </w:p>
    <w:p w14:paraId="2351D2F1" w14:textId="77777777" w:rsidR="00276FC4" w:rsidRDefault="00276FC4" w:rsidP="00276FC4">
      <w:pPr>
        <w:jc w:val="center"/>
        <w:rPr>
          <w:rFonts w:ascii="Calisto MT" w:hAnsi="Calisto MT" w:cs="Tahoma"/>
          <w:b/>
          <w:sz w:val="36"/>
          <w:szCs w:val="36"/>
        </w:rPr>
      </w:pPr>
    </w:p>
    <w:p w14:paraId="15162645" w14:textId="77777777" w:rsidR="00276FC4" w:rsidRDefault="00276FC4" w:rsidP="00276FC4">
      <w:pPr>
        <w:jc w:val="center"/>
        <w:rPr>
          <w:rFonts w:ascii="Calisto MT" w:hAnsi="Calisto MT" w:cs="Tahoma"/>
          <w:b/>
          <w:sz w:val="36"/>
          <w:szCs w:val="36"/>
        </w:rPr>
      </w:pPr>
    </w:p>
    <w:p w14:paraId="0DC6D9D2" w14:textId="77777777" w:rsidR="00276FC4" w:rsidRDefault="00276FC4" w:rsidP="00276FC4">
      <w:pPr>
        <w:jc w:val="center"/>
        <w:rPr>
          <w:rFonts w:ascii="Calisto MT" w:hAnsi="Calisto MT" w:cs="Tahoma"/>
          <w:b/>
          <w:sz w:val="36"/>
          <w:szCs w:val="36"/>
        </w:rPr>
      </w:pPr>
    </w:p>
    <w:p w14:paraId="209EFBF9" w14:textId="77777777" w:rsidR="00276FC4" w:rsidRDefault="00276FC4" w:rsidP="00276FC4">
      <w:pPr>
        <w:jc w:val="center"/>
        <w:rPr>
          <w:rFonts w:ascii="Calisto MT" w:hAnsi="Calisto MT" w:cs="Tahoma"/>
          <w:b/>
          <w:sz w:val="36"/>
          <w:szCs w:val="36"/>
        </w:rPr>
      </w:pPr>
    </w:p>
    <w:p w14:paraId="0E353928" w14:textId="77777777" w:rsidR="00276FC4" w:rsidRDefault="00276FC4" w:rsidP="00276FC4">
      <w:pPr>
        <w:jc w:val="center"/>
        <w:rPr>
          <w:rFonts w:ascii="Calisto MT" w:hAnsi="Calisto MT" w:cs="Tahoma"/>
          <w:b/>
          <w:sz w:val="36"/>
          <w:szCs w:val="36"/>
        </w:rPr>
      </w:pPr>
    </w:p>
    <w:p w14:paraId="2ADE61C3" w14:textId="77777777" w:rsidR="00276FC4" w:rsidRDefault="00276FC4" w:rsidP="00276FC4">
      <w:pPr>
        <w:jc w:val="center"/>
        <w:rPr>
          <w:rFonts w:ascii="Calisto MT" w:hAnsi="Calisto MT" w:cs="Tahoma"/>
          <w:b/>
          <w:sz w:val="36"/>
          <w:szCs w:val="36"/>
        </w:rPr>
      </w:pPr>
    </w:p>
    <w:p w14:paraId="30595274" w14:textId="77777777" w:rsidR="0038787A" w:rsidRDefault="0038787A" w:rsidP="00276FC4">
      <w:pPr>
        <w:jc w:val="center"/>
        <w:rPr>
          <w:rFonts w:ascii="Calisto MT" w:hAnsi="Calisto MT" w:cs="Tahoma"/>
          <w:b/>
          <w:sz w:val="36"/>
          <w:szCs w:val="36"/>
        </w:rPr>
      </w:pPr>
    </w:p>
    <w:p w14:paraId="6DBCF318" w14:textId="77777777" w:rsidR="0038787A" w:rsidRDefault="0038787A" w:rsidP="00276FC4">
      <w:pPr>
        <w:jc w:val="center"/>
        <w:rPr>
          <w:rFonts w:ascii="Calisto MT" w:hAnsi="Calisto MT" w:cs="Tahoma"/>
          <w:b/>
          <w:sz w:val="36"/>
          <w:szCs w:val="36"/>
        </w:rPr>
      </w:pPr>
    </w:p>
    <w:p w14:paraId="04C6E073" w14:textId="77777777" w:rsidR="0038787A" w:rsidRDefault="0038787A" w:rsidP="00276FC4">
      <w:pPr>
        <w:jc w:val="center"/>
        <w:rPr>
          <w:rFonts w:ascii="Calisto MT" w:hAnsi="Calisto MT" w:cs="Tahoma"/>
          <w:b/>
          <w:sz w:val="36"/>
          <w:szCs w:val="36"/>
        </w:rPr>
      </w:pPr>
    </w:p>
    <w:p w14:paraId="5C9D51A6" w14:textId="77777777" w:rsidR="00F66244" w:rsidRDefault="00F66244" w:rsidP="00276FC4">
      <w:pPr>
        <w:jc w:val="center"/>
        <w:rPr>
          <w:rFonts w:ascii="Calisto MT" w:hAnsi="Calisto MT" w:cs="Tahoma"/>
          <w:b/>
          <w:sz w:val="36"/>
          <w:szCs w:val="36"/>
        </w:rPr>
      </w:pPr>
    </w:p>
    <w:p w14:paraId="1A523E26" w14:textId="77777777" w:rsidR="00F66244" w:rsidRDefault="00F66244" w:rsidP="00276FC4">
      <w:pPr>
        <w:jc w:val="center"/>
        <w:rPr>
          <w:rFonts w:ascii="Calisto MT" w:hAnsi="Calisto MT" w:cs="Tahoma"/>
          <w:b/>
          <w:sz w:val="36"/>
          <w:szCs w:val="36"/>
        </w:rPr>
      </w:pPr>
    </w:p>
    <w:p w14:paraId="60270069" w14:textId="77777777" w:rsidR="00A46BB9" w:rsidRDefault="00A46BB9" w:rsidP="00276FC4">
      <w:pPr>
        <w:rPr>
          <w:rFonts w:ascii="Calisto MT" w:hAnsi="Calisto MT" w:cs="Tahoma"/>
          <w:b/>
          <w:sz w:val="36"/>
          <w:szCs w:val="36"/>
        </w:rPr>
      </w:pPr>
    </w:p>
    <w:p w14:paraId="5347965B" w14:textId="77777777" w:rsidR="00276FC4" w:rsidRDefault="00276FC4" w:rsidP="00276FC4">
      <w:pPr>
        <w:jc w:val="center"/>
        <w:rPr>
          <w:rFonts w:ascii="Times New Roman" w:hAnsi="Times New Roman"/>
          <w:b/>
          <w:sz w:val="24"/>
          <w:szCs w:val="24"/>
        </w:rPr>
      </w:pPr>
      <w:r>
        <w:rPr>
          <w:rFonts w:ascii="Times New Roman" w:hAnsi="Times New Roman"/>
          <w:b/>
          <w:sz w:val="24"/>
          <w:szCs w:val="24"/>
        </w:rPr>
        <w:lastRenderedPageBreak/>
        <w:t>Table des matières</w:t>
      </w:r>
    </w:p>
    <w:p w14:paraId="7C601592" w14:textId="77777777" w:rsidR="00276FC4" w:rsidRDefault="00276FC4" w:rsidP="0084133B">
      <w:pPr>
        <w:widowControl w:val="0"/>
        <w:numPr>
          <w:ilvl w:val="0"/>
          <w:numId w:val="15"/>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Introduction </w:t>
      </w:r>
    </w:p>
    <w:p w14:paraId="0D286D31" w14:textId="09101828" w:rsidR="00276FC4" w:rsidRDefault="00276FC4" w:rsidP="0084133B">
      <w:pPr>
        <w:widowControl w:val="0"/>
        <w:numPr>
          <w:ilvl w:val="0"/>
          <w:numId w:val="15"/>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Eclaircissements, </w:t>
      </w:r>
      <w:r w:rsidR="006D67AA">
        <w:rPr>
          <w:rFonts w:ascii="Times New Roman" w:hAnsi="Times New Roman"/>
          <w:sz w:val="24"/>
          <w:szCs w:val="24"/>
        </w:rPr>
        <w:t>modifications apportées</w:t>
      </w:r>
      <w:r>
        <w:rPr>
          <w:rFonts w:ascii="Times New Roman" w:hAnsi="Times New Roman"/>
          <w:sz w:val="24"/>
          <w:szCs w:val="24"/>
        </w:rPr>
        <w:t xml:space="preserve"> au DAO et recours </w:t>
      </w:r>
    </w:p>
    <w:p w14:paraId="62F19AAF" w14:textId="77777777" w:rsidR="00276FC4" w:rsidRDefault="00276FC4" w:rsidP="0084133B">
      <w:pPr>
        <w:widowControl w:val="0"/>
        <w:numPr>
          <w:ilvl w:val="0"/>
          <w:numId w:val="15"/>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Etablissement des propositions </w:t>
      </w:r>
    </w:p>
    <w:p w14:paraId="69C81A04" w14:textId="77777777" w:rsidR="00276FC4" w:rsidRDefault="00276FC4" w:rsidP="003D12AC">
      <w:pPr>
        <w:widowControl w:val="0"/>
        <w:numPr>
          <w:ilvl w:val="0"/>
          <w:numId w:val="11"/>
        </w:numPr>
        <w:tabs>
          <w:tab w:val="num" w:pos="1260"/>
        </w:tabs>
        <w:autoSpaceDE w:val="0"/>
        <w:autoSpaceDN w:val="0"/>
        <w:adjustRightInd w:val="0"/>
        <w:spacing w:line="360" w:lineRule="auto"/>
        <w:ind w:left="1260" w:hanging="540"/>
        <w:jc w:val="both"/>
        <w:rPr>
          <w:rFonts w:ascii="Times New Roman" w:hAnsi="Times New Roman"/>
          <w:sz w:val="24"/>
          <w:szCs w:val="24"/>
        </w:rPr>
      </w:pPr>
      <w:r>
        <w:rPr>
          <w:rFonts w:ascii="Times New Roman" w:hAnsi="Times New Roman"/>
          <w:sz w:val="24"/>
          <w:szCs w:val="24"/>
        </w:rPr>
        <w:t xml:space="preserve">Proposition technique </w:t>
      </w:r>
    </w:p>
    <w:p w14:paraId="3C9B019E" w14:textId="77777777" w:rsidR="00276FC4" w:rsidRDefault="00276FC4" w:rsidP="003D12AC">
      <w:pPr>
        <w:widowControl w:val="0"/>
        <w:numPr>
          <w:ilvl w:val="0"/>
          <w:numId w:val="11"/>
        </w:numPr>
        <w:tabs>
          <w:tab w:val="num" w:pos="1260"/>
        </w:tabs>
        <w:autoSpaceDE w:val="0"/>
        <w:autoSpaceDN w:val="0"/>
        <w:adjustRightInd w:val="0"/>
        <w:spacing w:line="360" w:lineRule="auto"/>
        <w:ind w:left="1260" w:hanging="540"/>
        <w:jc w:val="both"/>
        <w:rPr>
          <w:rFonts w:ascii="Times New Roman" w:hAnsi="Times New Roman"/>
          <w:sz w:val="24"/>
          <w:szCs w:val="24"/>
        </w:rPr>
      </w:pPr>
      <w:r>
        <w:rPr>
          <w:rFonts w:ascii="Times New Roman" w:hAnsi="Times New Roman"/>
          <w:sz w:val="24"/>
          <w:szCs w:val="24"/>
        </w:rPr>
        <w:t xml:space="preserve">Proposition financière </w:t>
      </w:r>
    </w:p>
    <w:p w14:paraId="2199CF09" w14:textId="77777777" w:rsidR="00276FC4" w:rsidRDefault="00276FC4" w:rsidP="0084133B">
      <w:pPr>
        <w:widowControl w:val="0"/>
        <w:numPr>
          <w:ilvl w:val="0"/>
          <w:numId w:val="15"/>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Soumission, réception et ouverture des propositions </w:t>
      </w:r>
    </w:p>
    <w:p w14:paraId="24A84E6F" w14:textId="77777777" w:rsidR="00276FC4" w:rsidRDefault="00276FC4" w:rsidP="0084133B">
      <w:pPr>
        <w:widowControl w:val="0"/>
        <w:numPr>
          <w:ilvl w:val="0"/>
          <w:numId w:val="15"/>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Evaluation des propositions </w:t>
      </w:r>
    </w:p>
    <w:p w14:paraId="67D5BAB5" w14:textId="77777777" w:rsidR="00276FC4" w:rsidRDefault="00417C87" w:rsidP="00417C87">
      <w:pPr>
        <w:widowControl w:val="0"/>
        <w:autoSpaceDE w:val="0"/>
        <w:autoSpaceDN w:val="0"/>
        <w:adjustRightInd w:val="0"/>
        <w:spacing w:line="360" w:lineRule="auto"/>
        <w:ind w:left="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5.</w:t>
      </w:r>
      <w:r w:rsidR="000A5F7D">
        <w:rPr>
          <w:rFonts w:ascii="Times New Roman" w:hAnsi="Times New Roman"/>
          <w:sz w:val="24"/>
          <w:szCs w:val="24"/>
        </w:rPr>
        <w:t xml:space="preserve">1 </w:t>
      </w:r>
      <w:r w:rsidR="00276FC4">
        <w:rPr>
          <w:rFonts w:ascii="Times New Roman" w:hAnsi="Times New Roman"/>
          <w:sz w:val="24"/>
          <w:szCs w:val="24"/>
        </w:rPr>
        <w:t>Généralités.</w:t>
      </w:r>
    </w:p>
    <w:p w14:paraId="0D68AF69" w14:textId="77777777" w:rsidR="00276FC4" w:rsidRDefault="00417C87" w:rsidP="00417C87">
      <w:pPr>
        <w:widowControl w:val="0"/>
        <w:autoSpaceDE w:val="0"/>
        <w:autoSpaceDN w:val="0"/>
        <w:adjustRightInd w:val="0"/>
        <w:spacing w:line="360" w:lineRule="auto"/>
        <w:ind w:firstLine="708"/>
        <w:jc w:val="both"/>
        <w:rPr>
          <w:rFonts w:ascii="Times New Roman" w:hAnsi="Times New Roman"/>
          <w:sz w:val="24"/>
          <w:szCs w:val="24"/>
        </w:rPr>
      </w:pPr>
      <w:r>
        <w:rPr>
          <w:rFonts w:ascii="Times New Roman" w:hAnsi="Times New Roman"/>
          <w:sz w:val="24"/>
          <w:szCs w:val="24"/>
        </w:rPr>
        <w:t>5.</w:t>
      </w:r>
      <w:r w:rsidR="000A5F7D">
        <w:rPr>
          <w:rFonts w:ascii="Times New Roman" w:hAnsi="Times New Roman"/>
          <w:sz w:val="24"/>
          <w:szCs w:val="24"/>
        </w:rPr>
        <w:t xml:space="preserve">2 </w:t>
      </w:r>
      <w:r w:rsidR="00276FC4">
        <w:rPr>
          <w:rFonts w:ascii="Times New Roman" w:hAnsi="Times New Roman"/>
          <w:sz w:val="24"/>
          <w:szCs w:val="24"/>
        </w:rPr>
        <w:t xml:space="preserve">Evaluation des Propositions techniques </w:t>
      </w:r>
    </w:p>
    <w:p w14:paraId="041E1A14" w14:textId="77777777" w:rsidR="00276FC4" w:rsidRDefault="00417C87" w:rsidP="000A5F7D">
      <w:pPr>
        <w:widowControl w:val="0"/>
        <w:autoSpaceDE w:val="0"/>
        <w:autoSpaceDN w:val="0"/>
        <w:adjustRightInd w:val="0"/>
        <w:spacing w:line="360" w:lineRule="auto"/>
        <w:ind w:firstLine="708"/>
        <w:jc w:val="both"/>
        <w:rPr>
          <w:rFonts w:ascii="Times New Roman" w:hAnsi="Times New Roman"/>
          <w:sz w:val="24"/>
          <w:szCs w:val="24"/>
        </w:rPr>
      </w:pPr>
      <w:r>
        <w:rPr>
          <w:rFonts w:ascii="Times New Roman" w:hAnsi="Times New Roman"/>
          <w:sz w:val="24"/>
          <w:szCs w:val="24"/>
        </w:rPr>
        <w:t>5.</w:t>
      </w:r>
      <w:r w:rsidR="000A5F7D">
        <w:rPr>
          <w:rFonts w:ascii="Times New Roman" w:hAnsi="Times New Roman"/>
          <w:sz w:val="24"/>
          <w:szCs w:val="24"/>
        </w:rPr>
        <w:t xml:space="preserve">3 </w:t>
      </w:r>
      <w:r w:rsidR="00276FC4">
        <w:rPr>
          <w:rFonts w:ascii="Times New Roman" w:hAnsi="Times New Roman"/>
          <w:sz w:val="24"/>
          <w:szCs w:val="24"/>
        </w:rPr>
        <w:t xml:space="preserve">Ouverture et évaluation des Propositions financières et recours </w:t>
      </w:r>
    </w:p>
    <w:p w14:paraId="11DB16F5" w14:textId="77777777" w:rsidR="00276FC4" w:rsidRDefault="00276FC4" w:rsidP="0084133B">
      <w:pPr>
        <w:widowControl w:val="0"/>
        <w:numPr>
          <w:ilvl w:val="0"/>
          <w:numId w:val="15"/>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Négociations </w:t>
      </w:r>
    </w:p>
    <w:p w14:paraId="1D0C767E" w14:textId="77777777" w:rsidR="00276FC4" w:rsidRDefault="00276FC4" w:rsidP="0084133B">
      <w:pPr>
        <w:widowControl w:val="0"/>
        <w:numPr>
          <w:ilvl w:val="0"/>
          <w:numId w:val="15"/>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Attribution du Contrat </w:t>
      </w:r>
    </w:p>
    <w:p w14:paraId="022A902D" w14:textId="77777777" w:rsidR="00276FC4" w:rsidRDefault="00276FC4" w:rsidP="0084133B">
      <w:pPr>
        <w:widowControl w:val="0"/>
        <w:numPr>
          <w:ilvl w:val="0"/>
          <w:numId w:val="15"/>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Publication des résultats d’attribution et recours. </w:t>
      </w:r>
    </w:p>
    <w:p w14:paraId="35E9BE01" w14:textId="77777777" w:rsidR="00276FC4" w:rsidRDefault="00276FC4" w:rsidP="0084133B">
      <w:pPr>
        <w:widowControl w:val="0"/>
        <w:numPr>
          <w:ilvl w:val="0"/>
          <w:numId w:val="15"/>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Confidentialité </w:t>
      </w:r>
    </w:p>
    <w:p w14:paraId="632AF3EC" w14:textId="77777777" w:rsidR="00276FC4" w:rsidRDefault="00276FC4" w:rsidP="0084133B">
      <w:pPr>
        <w:widowControl w:val="0"/>
        <w:numPr>
          <w:ilvl w:val="0"/>
          <w:numId w:val="15"/>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Signature du marché </w:t>
      </w:r>
    </w:p>
    <w:p w14:paraId="01DC8120" w14:textId="77777777" w:rsidR="00276FC4" w:rsidRDefault="00276FC4" w:rsidP="0084133B">
      <w:pPr>
        <w:widowControl w:val="0"/>
        <w:numPr>
          <w:ilvl w:val="0"/>
          <w:numId w:val="15"/>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Cautionnement définitif </w:t>
      </w:r>
    </w:p>
    <w:p w14:paraId="03525AAE" w14:textId="77777777" w:rsidR="00276FC4" w:rsidRDefault="00276FC4" w:rsidP="00276FC4">
      <w:pPr>
        <w:widowControl w:val="0"/>
        <w:autoSpaceDE w:val="0"/>
        <w:autoSpaceDN w:val="0"/>
        <w:adjustRightInd w:val="0"/>
        <w:rPr>
          <w:rFonts w:ascii="Calisto MT" w:hAnsi="Calisto MT" w:cs="Tahoma"/>
        </w:rPr>
      </w:pPr>
    </w:p>
    <w:p w14:paraId="096D8595"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b/>
          <w:sz w:val="24"/>
          <w:szCs w:val="24"/>
        </w:rPr>
      </w:pPr>
      <w:r>
        <w:rPr>
          <w:rFonts w:ascii="Calisto MT" w:hAnsi="Calisto MT" w:cs="Tahoma"/>
        </w:rPr>
        <w:br w:type="page"/>
      </w:r>
      <w:r w:rsidRPr="00BE7FBD">
        <w:rPr>
          <w:rFonts w:ascii="Times New Roman" w:hAnsi="Times New Roman"/>
          <w:b/>
          <w:sz w:val="24"/>
          <w:szCs w:val="24"/>
        </w:rPr>
        <w:lastRenderedPageBreak/>
        <w:t>1.</w:t>
      </w:r>
      <w:r>
        <w:rPr>
          <w:rFonts w:ascii="Times New Roman" w:hAnsi="Times New Roman"/>
          <w:sz w:val="24"/>
          <w:szCs w:val="24"/>
        </w:rPr>
        <w:t xml:space="preserve"> </w:t>
      </w:r>
      <w:r>
        <w:rPr>
          <w:rFonts w:ascii="Times New Roman" w:hAnsi="Times New Roman"/>
          <w:b/>
          <w:sz w:val="24"/>
          <w:szCs w:val="24"/>
        </w:rPr>
        <w:t>Introduction</w:t>
      </w:r>
    </w:p>
    <w:p w14:paraId="49AA4A5D"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1.1. L’Autorité Contractante sélectionne un Prestataire parmi les candidats, conformément à la méthode de sélection spécifiée dans le Règlement Particulier de l’Appel d’Offres (RPAO).</w:t>
      </w:r>
    </w:p>
    <w:p w14:paraId="24F3AE91"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1.2. 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14:paraId="337CBDB4"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1.3. La mission sera accomplie conformément au calendrier indiqué dans les Termes de Référence. Lorsque la mission comporte plusieurs phases, la performance du Prestataire durant une phase donnée devra donner satisfaction à L’Autorité Contractante avant que la phase suivante ne débute.</w:t>
      </w:r>
    </w:p>
    <w:p w14:paraId="538671BD"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14:paraId="67C64735"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1.5. L’Autorité Contractante fournit les intrants spécifiés dans les Termes de Référence, aide le Prestataire à obtenir les licences et permis nécessaires à la prestation des services, et fournit les données et rapports afférents aux projets pertinents.</w:t>
      </w:r>
    </w:p>
    <w:p w14:paraId="3CA6BD81"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1.6. Veuillez noter que :</w:t>
      </w:r>
    </w:p>
    <w:p w14:paraId="63C0E45D" w14:textId="2FE586D5"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 Les coûts de l’établissement de la proposition et de la négociation du contrat, y compris de la visite à L’Autorité Contractante, ne sont pas considérés comme des coûts directs de la mission et ne sont donc pas </w:t>
      </w:r>
      <w:r w:rsidR="00BC4318">
        <w:rPr>
          <w:rFonts w:ascii="Times New Roman" w:hAnsi="Times New Roman"/>
          <w:sz w:val="24"/>
          <w:szCs w:val="24"/>
        </w:rPr>
        <w:t>remboursables et</w:t>
      </w:r>
      <w:r>
        <w:rPr>
          <w:rFonts w:ascii="Times New Roman" w:hAnsi="Times New Roman"/>
          <w:sz w:val="24"/>
          <w:szCs w:val="24"/>
        </w:rPr>
        <w:t xml:space="preserve"> que :</w:t>
      </w:r>
    </w:p>
    <w:p w14:paraId="7A05B034" w14:textId="2D30EFB8"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ii. L’Autorité Contractante n’est nullement </w:t>
      </w:r>
      <w:r w:rsidR="00BC4318">
        <w:rPr>
          <w:rFonts w:ascii="Times New Roman" w:hAnsi="Times New Roman"/>
          <w:sz w:val="24"/>
          <w:szCs w:val="24"/>
        </w:rPr>
        <w:t>tenue</w:t>
      </w:r>
      <w:r>
        <w:rPr>
          <w:rFonts w:ascii="Times New Roman" w:hAnsi="Times New Roman"/>
          <w:sz w:val="24"/>
          <w:szCs w:val="24"/>
        </w:rPr>
        <w:t xml:space="preserve"> d’accepter l’une quelconque des propositions qui auront été soumises.</w:t>
      </w:r>
    </w:p>
    <w:p w14:paraId="4745B4B9"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1.7. Les Prestataires fournissent des conseils professionnels objectifs et impartiaux ; en toutes circonstances ils défendent avant tout les intérêts de L’Autorité Contractante, sans faire entrer en ligne de compte l’éventualité d’une mission ultérieure, et qu’ils évitent scrupuleusement toute possibilité de conflit avec d’autres activités ou avec les intérêts de leur société.</w:t>
      </w:r>
    </w:p>
    <w:p w14:paraId="58330488"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Les prestataires ne doivent pas être engagés pour des missions qui seraient incompatibles avec leurs obligations présentes ou passées envers d’autres Maîtres d’Ouvrages, ou qui risqueraient de les mettre dans l’impossibilité d’exécuter leur tâche au mieux des intérêts de L’Autorité Contractante.</w:t>
      </w:r>
    </w:p>
    <w:p w14:paraId="3841C1C1"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1.7.1. Sans préjudice du caractère général de cette règle, les Prestataires ne sont pas engagés dans les circonstances stipulées ci-après :</w:t>
      </w:r>
    </w:p>
    <w:p w14:paraId="4DB2D59D"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a.</w:t>
      </w:r>
      <w:r>
        <w:rPr>
          <w:rFonts w:ascii="Times New Roman" w:hAnsi="Times New Roman"/>
          <w:sz w:val="24"/>
          <w:szCs w:val="24"/>
        </w:rPr>
        <w:t xml:space="preserve"> Aucune entreprise engagée par L’Autorité Contractante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14:paraId="60B9D355"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b.</w:t>
      </w:r>
      <w:r>
        <w:rPr>
          <w:rFonts w:ascii="Times New Roman" w:hAnsi="Times New Roman"/>
          <w:sz w:val="24"/>
          <w:szCs w:val="24"/>
        </w:rPr>
        <w:t xml:space="preserve"> Ni les prestataires ni aucune des entreprises qui leur sont affiliées ne peuvent être engagés pour une mission qui, par sa nature, risque de s’avérer incompatible avec une autre de leurs missions.</w:t>
      </w:r>
    </w:p>
    <w:p w14:paraId="53ED41EA"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1.7.2. Comme indiqué à l’alinéa (a) de la clause 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à L’Autorité Contractante de décider de faire exécuter ou non des activités en aval et, dans l’affirmative, de déterminer quel Prestataire sera engagé à cette fin.</w:t>
      </w:r>
    </w:p>
    <w:p w14:paraId="50068646"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1.8. L’Autorité Contractante exige des soumissionnaires et de ses cocontractants, qu’ils </w:t>
      </w:r>
      <w:r>
        <w:rPr>
          <w:rFonts w:ascii="Times New Roman" w:hAnsi="Times New Roman"/>
          <w:sz w:val="24"/>
          <w:szCs w:val="24"/>
        </w:rPr>
        <w:lastRenderedPageBreak/>
        <w:t>respectent les règles d’éthique professionnelle les plus strictes durant la passation et l’exécution de ces marchés. En vertu de ce principe, L’Autorité Contractante :</w:t>
      </w:r>
    </w:p>
    <w:p w14:paraId="255A0439" w14:textId="77777777" w:rsidR="00ED04CA" w:rsidRDefault="00ED04CA" w:rsidP="00276FC4">
      <w:pPr>
        <w:widowControl w:val="0"/>
        <w:autoSpaceDE w:val="0"/>
        <w:autoSpaceDN w:val="0"/>
        <w:adjustRightInd w:val="0"/>
        <w:spacing w:after="0" w:line="240" w:lineRule="auto"/>
        <w:jc w:val="both"/>
        <w:rPr>
          <w:rFonts w:ascii="Times New Roman" w:hAnsi="Times New Roman"/>
          <w:bCs/>
          <w:sz w:val="24"/>
          <w:szCs w:val="24"/>
        </w:rPr>
      </w:pPr>
    </w:p>
    <w:p w14:paraId="0960BB8D"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a.</w:t>
      </w:r>
      <w:r>
        <w:rPr>
          <w:rFonts w:ascii="Times New Roman" w:hAnsi="Times New Roman"/>
          <w:sz w:val="24"/>
          <w:szCs w:val="24"/>
        </w:rPr>
        <w:t xml:space="preserve"> Définit aux fins de cette clause, les expressions ci-dessous de la façon suivante:</w:t>
      </w:r>
    </w:p>
    <w:p w14:paraId="5F07D694"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 Est coupable de “corruption” quiconque offre, donne, sollicite ou accepte un quelconque avantage en vue d’influencer l’action d’un agent public au cours de l’attribution ou de l’exécution d’un marché ;</w:t>
      </w:r>
    </w:p>
    <w:p w14:paraId="4ABFDB1C"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 Se livre à des “manœuvres frauduleuses”</w:t>
      </w:r>
    </w:p>
    <w:p w14:paraId="3D4597DD"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Quiconque déforme ou dénature des faits afin d’influencer l’attribution ou l’exécution d’un marché;</w:t>
      </w:r>
    </w:p>
    <w:p w14:paraId="31DFD932"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739C19D2"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iv. “Pratiques coercitives” désignent toute forme d’atteinte aux personnes ou à leurs biens ou de menaces à leur encontre afin d’influencer leur action au cours de l’attribution ou de l’exécution d’un marché.</w:t>
      </w:r>
    </w:p>
    <w:p w14:paraId="46977224"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rPr>
        <w:t>b.</w:t>
      </w:r>
      <w:r>
        <w:rPr>
          <w:rFonts w:ascii="Times New Roman" w:hAnsi="Times New Roman"/>
          <w:sz w:val="24"/>
          <w:szCs w:val="24"/>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3B02BBCD"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1.9. Les soumissionnaires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72EB7073"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1.10. Les soumissionnaires ne doivent pas avoir été déclarés exclus par L’Autorité Contractante de toutes attributions de contrats pour corruption ou manœuvres frauduleux.</w:t>
      </w:r>
    </w:p>
    <w:p w14:paraId="4D45E8D5" w14:textId="77777777" w:rsidR="00BE7FBD" w:rsidRDefault="00BE7FBD" w:rsidP="000A5F7D">
      <w:pPr>
        <w:widowControl w:val="0"/>
        <w:autoSpaceDE w:val="0"/>
        <w:autoSpaceDN w:val="0"/>
        <w:adjustRightInd w:val="0"/>
        <w:spacing w:after="0" w:line="240" w:lineRule="auto"/>
        <w:ind w:left="708" w:firstLine="708"/>
        <w:jc w:val="both"/>
        <w:rPr>
          <w:rFonts w:ascii="Times New Roman" w:hAnsi="Times New Roman"/>
          <w:b/>
          <w:sz w:val="24"/>
          <w:szCs w:val="24"/>
        </w:rPr>
      </w:pPr>
    </w:p>
    <w:p w14:paraId="0E02135E" w14:textId="77777777" w:rsidR="00276FC4" w:rsidRDefault="00276FC4" w:rsidP="000A5F7D">
      <w:pPr>
        <w:widowControl w:val="0"/>
        <w:autoSpaceDE w:val="0"/>
        <w:autoSpaceDN w:val="0"/>
        <w:adjustRightInd w:val="0"/>
        <w:spacing w:after="0" w:line="240" w:lineRule="auto"/>
        <w:ind w:left="708" w:firstLine="708"/>
        <w:jc w:val="both"/>
        <w:rPr>
          <w:rFonts w:ascii="Times New Roman" w:hAnsi="Times New Roman"/>
          <w:b/>
          <w:sz w:val="24"/>
          <w:szCs w:val="24"/>
        </w:rPr>
      </w:pPr>
      <w:r w:rsidRPr="00BE7FBD">
        <w:rPr>
          <w:rFonts w:ascii="Times New Roman" w:hAnsi="Times New Roman"/>
          <w:b/>
          <w:sz w:val="24"/>
          <w:szCs w:val="24"/>
        </w:rPr>
        <w:t>2</w:t>
      </w:r>
      <w:r>
        <w:rPr>
          <w:rFonts w:ascii="Times New Roman" w:hAnsi="Times New Roman"/>
          <w:b/>
          <w:sz w:val="24"/>
          <w:szCs w:val="24"/>
        </w:rPr>
        <w:t>. Eclaircissements, modifications apportés au DAO et recours</w:t>
      </w:r>
    </w:p>
    <w:p w14:paraId="00ADA46A"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2.1. Les soumissionnaires ont jusqu’à une date limite précisée dans le RPAO pour demander des éclaircissements sur l’un quelconque des  documents du DAO. Toute demande d’éclaircissement doit être formulée par écrit, et expédiée par courrier, télécopie, ou courrier électronique à l’adresse de L’Autorité Contractante figurant sur le RPAO. L’Autorité Contractante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14:paraId="208930E1"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2.2. A tout moment avant la soumission des propositions, L’Autorité Contractante 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L’Autorité Contractante peut, à sa convenance, reporter la date limite de remise des propositions.</w:t>
      </w:r>
    </w:p>
    <w:p w14:paraId="4A24EE52"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2.3. Entre la publication de l’Avis d’Appel d’Offres y compris la phase de qualification des candidats, et l’ouverture des plis, tout soumissionnaire qui s’estime lésé dans la procédure de passation des marchés publics peut introduire une requête auprès de L’Autorité Contractante.</w:t>
      </w:r>
    </w:p>
    <w:p w14:paraId="05D7A92E"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2.4. Le recours doit être adressé à L’Autorité Contractante ou </w:t>
      </w:r>
      <w:r w:rsidR="000A5F7D">
        <w:rPr>
          <w:rFonts w:ascii="Times New Roman" w:hAnsi="Times New Roman"/>
          <w:sz w:val="24"/>
          <w:szCs w:val="24"/>
        </w:rPr>
        <w:t>au MINMAP</w:t>
      </w:r>
      <w:r>
        <w:rPr>
          <w:rFonts w:ascii="Times New Roman" w:hAnsi="Times New Roman"/>
          <w:sz w:val="24"/>
          <w:szCs w:val="24"/>
        </w:rPr>
        <w:t xml:space="preserve"> avec copies à l’organisme chargé de la régulation des marchés publics et au Président de la Commission.</w:t>
      </w:r>
    </w:p>
    <w:p w14:paraId="3D81FC5D"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doit parvenir à L’Autorité Contractante au plus tard quatorze (14) jours avant la date d’ouverture des offres.</w:t>
      </w:r>
    </w:p>
    <w:p w14:paraId="3EBB4D88"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2.5. Le L’Autorité Contractante dispose de cinq (05) jours pour réagir.</w:t>
      </w:r>
    </w:p>
    <w:p w14:paraId="329A3AC4"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 copie de la réaction est transmise à l’organisme chargé de la régulation des marchés publics.</w:t>
      </w:r>
    </w:p>
    <w:p w14:paraId="61CD3B4E" w14:textId="77777777" w:rsidR="00BE7FBD" w:rsidRDefault="00BE7FBD" w:rsidP="00BE7FBD">
      <w:pPr>
        <w:widowControl w:val="0"/>
        <w:autoSpaceDE w:val="0"/>
        <w:autoSpaceDN w:val="0"/>
        <w:adjustRightInd w:val="0"/>
        <w:spacing w:after="0" w:line="240" w:lineRule="auto"/>
        <w:ind w:left="708" w:firstLine="708"/>
        <w:jc w:val="both"/>
        <w:rPr>
          <w:rFonts w:ascii="Times New Roman" w:hAnsi="Times New Roman"/>
          <w:b/>
          <w:sz w:val="24"/>
          <w:szCs w:val="24"/>
        </w:rPr>
      </w:pPr>
    </w:p>
    <w:p w14:paraId="196911D4" w14:textId="77777777" w:rsidR="00276FC4" w:rsidRPr="00BE7FBD" w:rsidRDefault="00BE7FBD" w:rsidP="00BE7FBD">
      <w:pPr>
        <w:widowControl w:val="0"/>
        <w:autoSpaceDE w:val="0"/>
        <w:autoSpaceDN w:val="0"/>
        <w:adjustRightInd w:val="0"/>
        <w:spacing w:after="0" w:line="240" w:lineRule="auto"/>
        <w:ind w:left="708" w:firstLine="708"/>
        <w:jc w:val="both"/>
        <w:rPr>
          <w:rFonts w:ascii="Times New Roman" w:hAnsi="Times New Roman"/>
          <w:b/>
          <w:sz w:val="24"/>
          <w:szCs w:val="24"/>
        </w:rPr>
      </w:pPr>
      <w:r w:rsidRPr="00BE7FBD">
        <w:rPr>
          <w:rFonts w:ascii="Times New Roman" w:hAnsi="Times New Roman"/>
          <w:b/>
          <w:sz w:val="24"/>
          <w:szCs w:val="24"/>
        </w:rPr>
        <w:t>3.</w:t>
      </w:r>
      <w:r>
        <w:rPr>
          <w:rFonts w:ascii="Times New Roman" w:hAnsi="Times New Roman"/>
          <w:b/>
          <w:sz w:val="24"/>
          <w:szCs w:val="24"/>
        </w:rPr>
        <w:t xml:space="preserve"> </w:t>
      </w:r>
      <w:r w:rsidR="00276FC4" w:rsidRPr="00BE7FBD">
        <w:rPr>
          <w:rFonts w:ascii="Times New Roman" w:hAnsi="Times New Roman"/>
          <w:b/>
          <w:sz w:val="24"/>
          <w:szCs w:val="24"/>
        </w:rPr>
        <w:t>Etablissement des propositions</w:t>
      </w:r>
    </w:p>
    <w:p w14:paraId="6EDDBA78" w14:textId="77777777" w:rsidR="00276FC4" w:rsidRDefault="00276FC4" w:rsidP="000A5F7D">
      <w:pPr>
        <w:widowControl w:val="0"/>
        <w:autoSpaceDE w:val="0"/>
        <w:autoSpaceDN w:val="0"/>
        <w:adjustRightInd w:val="0"/>
        <w:spacing w:after="0" w:line="240" w:lineRule="auto"/>
        <w:ind w:right="-284" w:firstLine="708"/>
        <w:jc w:val="both"/>
        <w:rPr>
          <w:rFonts w:ascii="Times New Roman" w:hAnsi="Times New Roman"/>
          <w:sz w:val="24"/>
          <w:szCs w:val="24"/>
        </w:rPr>
      </w:pPr>
      <w:r>
        <w:rPr>
          <w:rFonts w:ascii="Times New Roman" w:hAnsi="Times New Roman"/>
          <w:sz w:val="24"/>
          <w:szCs w:val="24"/>
        </w:rPr>
        <w:t xml:space="preserve">3.1. Les soumissionnaires sont tenus de soumettre une proposition rédigée dans la (les) </w:t>
      </w:r>
      <w:r>
        <w:rPr>
          <w:rFonts w:ascii="Times New Roman" w:hAnsi="Times New Roman"/>
          <w:sz w:val="24"/>
          <w:szCs w:val="24"/>
        </w:rPr>
        <w:lastRenderedPageBreak/>
        <w:t>langue(s) spécifiée (s) dans le RPAO.</w:t>
      </w:r>
    </w:p>
    <w:p w14:paraId="4B47803C" w14:textId="77777777" w:rsidR="00276FC4" w:rsidRDefault="00276FC4" w:rsidP="000A5F7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3.2. Lors de l’établissement de la Proposition technique, Les soumissionnaires sont censés examiner les documents constituant le présent Dossier de Consultation en détail. L’insuffisance patente des renseignements fournis peut entraîner le rejet d’une proposition.</w:t>
      </w:r>
    </w:p>
    <w:p w14:paraId="110F5458"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En établissant la Proposition technique, Les soumissionnaires doivent prêter particulièrement attention aux considérations suivantes : </w:t>
      </w:r>
    </w:p>
    <w:p w14:paraId="14235F94" w14:textId="77777777" w:rsidR="00276FC4" w:rsidRDefault="00276FC4" w:rsidP="0084133B">
      <w:pPr>
        <w:widowControl w:val="0"/>
        <w:numPr>
          <w:ilvl w:val="0"/>
          <w:numId w:val="16"/>
        </w:numPr>
        <w:tabs>
          <w:tab w:val="num" w:pos="851"/>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 xml:space="preserve">Le Candidat qui estime ne pas posséder toutes les compétences nécessaires à la mission peut se les procurer en s’associant avec un ou plusieurs Candidat(s) individuel (s) et/ou d’autres Candidats sous forme de co-entreprise ou de sous-traitance, en tant que de besoin. Les soumissionnaires ne peuvent s’associer avec les autres soumissionnaires </w:t>
      </w:r>
      <w:r w:rsidR="00F5620F" w:rsidRPr="00F5620F">
        <w:rPr>
          <w:rFonts w:ascii="Times New Roman" w:hAnsi="Times New Roman"/>
          <w:color w:val="FF0000"/>
          <w:sz w:val="24"/>
          <w:szCs w:val="24"/>
        </w:rPr>
        <w:t>concourant</w:t>
      </w:r>
      <w:r>
        <w:rPr>
          <w:rFonts w:ascii="Times New Roman" w:hAnsi="Times New Roman"/>
          <w:sz w:val="24"/>
          <w:szCs w:val="24"/>
        </w:rPr>
        <w:t xml:space="preserve"> en vue de cette mission qu’avec l’approbation de L’Autorité Contractante, comme indiqué dans le RPAO. </w:t>
      </w:r>
    </w:p>
    <w:p w14:paraId="2C167FAB" w14:textId="77777777" w:rsidR="00276FC4" w:rsidRDefault="00276FC4" w:rsidP="0084133B">
      <w:pPr>
        <w:widowControl w:val="0"/>
        <w:numPr>
          <w:ilvl w:val="0"/>
          <w:numId w:val="16"/>
        </w:numPr>
        <w:tabs>
          <w:tab w:val="num" w:pos="851"/>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Pour les missions reposant sur le temps de travail, l’estimation du temps de travail du personnel est fournie dans le RPAO. Cependant, la proposition doit se fonder sur l’estimation du temps de travail du personnel qui est faite par le soumissionnaire ;</w:t>
      </w:r>
    </w:p>
    <w:p w14:paraId="762C80DC" w14:textId="77777777" w:rsidR="00276FC4" w:rsidRDefault="00276FC4" w:rsidP="0084133B">
      <w:pPr>
        <w:widowControl w:val="0"/>
        <w:numPr>
          <w:ilvl w:val="0"/>
          <w:numId w:val="16"/>
        </w:numPr>
        <w:tabs>
          <w:tab w:val="num" w:pos="851"/>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Il est souhaitable que le personnel spécialisé proposé soit composé en majorité de salariés permanents du Candidat ou entretienne avec lui, de longue date une relation de travail stable ;</w:t>
      </w:r>
    </w:p>
    <w:p w14:paraId="24586B8A" w14:textId="77777777" w:rsidR="00276FC4" w:rsidRDefault="00276FC4" w:rsidP="0084133B">
      <w:pPr>
        <w:widowControl w:val="0"/>
        <w:numPr>
          <w:ilvl w:val="0"/>
          <w:numId w:val="16"/>
        </w:numPr>
        <w:tabs>
          <w:tab w:val="num" w:pos="851"/>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Le personnel spécialisé proposé doit posséder au minimum l’expérience indiquée dans le RPAO, qu’il aura de préférence acquise dans des conditions de travail analogues à celles du pays où doit se dérouler la mission ;</w:t>
      </w:r>
    </w:p>
    <w:p w14:paraId="6F224B19" w14:textId="77777777" w:rsidR="00276FC4" w:rsidRDefault="00276FC4" w:rsidP="0084133B">
      <w:pPr>
        <w:widowControl w:val="0"/>
        <w:numPr>
          <w:ilvl w:val="0"/>
          <w:numId w:val="16"/>
        </w:numPr>
        <w:tabs>
          <w:tab w:val="num" w:pos="851"/>
        </w:tabs>
        <w:autoSpaceDE w:val="0"/>
        <w:autoSpaceDN w:val="0"/>
        <w:adjustRightInd w:val="0"/>
        <w:spacing w:after="0" w:line="240" w:lineRule="auto"/>
        <w:ind w:left="0" w:firstLine="360"/>
        <w:jc w:val="both"/>
        <w:rPr>
          <w:rFonts w:ascii="Times New Roman" w:hAnsi="Times New Roman"/>
          <w:sz w:val="24"/>
          <w:szCs w:val="24"/>
        </w:rPr>
      </w:pPr>
      <w:r>
        <w:rPr>
          <w:rFonts w:ascii="Times New Roman" w:hAnsi="Times New Roman"/>
          <w:sz w:val="24"/>
          <w:szCs w:val="24"/>
        </w:rPr>
        <w:t>Il ne peut être proposé un choix de personnel spécialisé, et il n’est autorisé de soumettre qu’un curriculum vitae (CV) par poste.</w:t>
      </w:r>
    </w:p>
    <w:p w14:paraId="11A7E03E"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3.3. Les rapports que doivent produire les Candidats dans le cadre de la présente mission doivent être rédigés dans la (les) langue(s) stipulée (s) dans le RPAO. Il est souhaitable que le personnel du Candidat ait une bonne connaissance pratique des langues française et/ou anglaise ;</w:t>
      </w:r>
    </w:p>
    <w:p w14:paraId="70525C33"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3.4. La Proposition technique fournit les informations suivantes à l’aide des Tableaux joints (</w:t>
      </w:r>
      <w:r>
        <w:rPr>
          <w:rFonts w:ascii="Times New Roman" w:hAnsi="Times New Roman"/>
          <w:bCs/>
          <w:sz w:val="24"/>
          <w:szCs w:val="24"/>
        </w:rPr>
        <w:t>Pièce 4</w:t>
      </w:r>
      <w:r>
        <w:rPr>
          <w:rFonts w:ascii="Times New Roman" w:hAnsi="Times New Roman"/>
          <w:sz w:val="24"/>
          <w:szCs w:val="24"/>
        </w:rPr>
        <w:t>) :</w:t>
      </w:r>
    </w:p>
    <w:p w14:paraId="22A7FAC7"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 Une brève description du Candidat et un aperçu de son expérience récente dans le cadre de missions similaires (</w:t>
      </w:r>
      <w:r>
        <w:rPr>
          <w:rFonts w:ascii="Times New Roman" w:hAnsi="Times New Roman"/>
          <w:bCs/>
          <w:sz w:val="24"/>
          <w:szCs w:val="24"/>
        </w:rPr>
        <w:t>Tableau 4B</w:t>
      </w:r>
      <w:r>
        <w:rPr>
          <w:rFonts w:ascii="Times New Roman" w:hAnsi="Times New Roman"/>
          <w:sz w:val="24"/>
          <w:szCs w:val="24"/>
        </w:rPr>
        <w:t>). Pour chacune d’entre elles, ce résumé doit notamment indiquer les caractéristiques du personnel proposé, la durée de la mission, le montant du contrat et la part prise par le candidat ;</w:t>
      </w:r>
    </w:p>
    <w:p w14:paraId="214C6DA6"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 Toutes les observations ou suggestions éventuelles sur les Termes de référence et les données, services et installations devant être fournis par L’Autorité Contractante (</w:t>
      </w:r>
      <w:r>
        <w:rPr>
          <w:rFonts w:ascii="Times New Roman" w:hAnsi="Times New Roman"/>
          <w:bCs/>
          <w:sz w:val="24"/>
          <w:szCs w:val="24"/>
        </w:rPr>
        <w:t>Tableau 4C</w:t>
      </w:r>
      <w:r>
        <w:rPr>
          <w:rFonts w:ascii="Times New Roman" w:hAnsi="Times New Roman"/>
          <w:sz w:val="24"/>
          <w:szCs w:val="24"/>
        </w:rPr>
        <w:t>) ;</w:t>
      </w:r>
    </w:p>
    <w:p w14:paraId="0C174C7B"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iii. Un descriptif de la méthodologie et du plan de travail proposés pour accomplir la mission (</w:t>
      </w:r>
      <w:r>
        <w:rPr>
          <w:rFonts w:ascii="Times New Roman" w:hAnsi="Times New Roman"/>
          <w:bCs/>
          <w:sz w:val="24"/>
          <w:szCs w:val="24"/>
        </w:rPr>
        <w:t>Tableau 4D</w:t>
      </w:r>
      <w:r>
        <w:rPr>
          <w:rFonts w:ascii="Times New Roman" w:hAnsi="Times New Roman"/>
          <w:sz w:val="24"/>
          <w:szCs w:val="24"/>
        </w:rPr>
        <w:t>) ;</w:t>
      </w:r>
    </w:p>
    <w:p w14:paraId="74DDAF9F"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iv. La composition de l’équipe proposée, par spécialité, ainsi que les tâches qui sont confiées à chacun de ses membres et leur calendrier (</w:t>
      </w:r>
      <w:r>
        <w:rPr>
          <w:rFonts w:ascii="Times New Roman" w:hAnsi="Times New Roman"/>
          <w:bCs/>
          <w:sz w:val="24"/>
          <w:szCs w:val="24"/>
        </w:rPr>
        <w:t>Tableau 4E</w:t>
      </w:r>
      <w:r>
        <w:rPr>
          <w:rFonts w:ascii="Times New Roman" w:hAnsi="Times New Roman"/>
          <w:sz w:val="24"/>
          <w:szCs w:val="24"/>
        </w:rPr>
        <w:t xml:space="preserve">) </w:t>
      </w:r>
    </w:p>
    <w:p w14:paraId="77A755A7"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 Des curricula vitæ récemment signés par le personnel spécialisé proposé et le représentant du Candidat habilité à soumettre la proposition (</w:t>
      </w:r>
      <w:r>
        <w:rPr>
          <w:rFonts w:ascii="Times New Roman" w:hAnsi="Times New Roman"/>
          <w:bCs/>
          <w:sz w:val="24"/>
          <w:szCs w:val="24"/>
        </w:rPr>
        <w:t>Tableau 4F</w:t>
      </w:r>
      <w:r>
        <w:rPr>
          <w:rFonts w:ascii="Times New Roman" w:hAnsi="Times New Roman"/>
          <w:sz w:val="24"/>
          <w:szCs w:val="24"/>
        </w:rPr>
        <w:t>). Parmi les informations clés doivent figurer, pour chacun, le nombre d’années d’expérience du Candidat et l’étendue des responsabilités exercées dans le cadre de diverses missions au cours des dix (10) dernières années ;</w:t>
      </w:r>
    </w:p>
    <w:p w14:paraId="698DE146"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 Les estimations des apports de personnel (cadres et personnel d’appui, temps) nécessaire à l’accomplissement de la mission, justifiées par des diagrammes à barres indiquant le temps de travail prévu pour chaque cadre de l’équipe (</w:t>
      </w:r>
      <w:r>
        <w:rPr>
          <w:rFonts w:ascii="Times New Roman" w:hAnsi="Times New Roman"/>
          <w:bCs/>
          <w:sz w:val="24"/>
          <w:szCs w:val="24"/>
        </w:rPr>
        <w:t>Tableaux 4E et 4G</w:t>
      </w:r>
      <w:r>
        <w:rPr>
          <w:rFonts w:ascii="Times New Roman" w:hAnsi="Times New Roman"/>
          <w:sz w:val="24"/>
          <w:szCs w:val="24"/>
        </w:rPr>
        <w:t>) ;</w:t>
      </w:r>
    </w:p>
    <w:p w14:paraId="03083325"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vii. Une description détaillée de la méthode, de la dotation en personnel et du suivi envisagée pour la formation, si le RPAO spécifie que celle-ci constitue un élément majeur de la mission ;</w:t>
      </w:r>
    </w:p>
    <w:p w14:paraId="6C9EB774"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viii. Toute autre information demandée dans le RPAO.</w:t>
      </w:r>
    </w:p>
    <w:p w14:paraId="1FF0D302"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3.5 La Proposition technique ne doit comporter aucune information financière.</w:t>
      </w:r>
    </w:p>
    <w:p w14:paraId="74DBB37D" w14:textId="77777777" w:rsidR="00276FC4" w:rsidRDefault="00276FC4" w:rsidP="00276FC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Proposition financière</w:t>
      </w:r>
    </w:p>
    <w:p w14:paraId="2B81B25B"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3.6. La Proposition financière doit être établie au moyen des Tableaux types (</w:t>
      </w:r>
      <w:r>
        <w:rPr>
          <w:rFonts w:ascii="Times New Roman" w:hAnsi="Times New Roman"/>
          <w:bCs/>
          <w:sz w:val="24"/>
          <w:szCs w:val="24"/>
        </w:rPr>
        <w:t>Pièce 5</w:t>
      </w:r>
      <w:r>
        <w:rPr>
          <w:rFonts w:ascii="Times New Roman" w:hAnsi="Times New Roman"/>
          <w:sz w:val="24"/>
          <w:szCs w:val="24"/>
        </w:rPr>
        <w:t>). Elle énumère tous les coûts afférents à la mission. Si besoin est, toutes les charges peuvent être ventilées par activité.</w:t>
      </w:r>
    </w:p>
    <w:p w14:paraId="29A40EEC"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3.7. La Proposition financière doit présenter séparément les impôts, droits (y compris cotisations de sécurité sociale), taxes et autres charges fiscales applicables en vertu de la législation en vigueur sur les soumissionnaires, les sous-traitants et leur personnel (autre que les ressortissants </w:t>
      </w:r>
      <w:r>
        <w:rPr>
          <w:rFonts w:ascii="Times New Roman" w:hAnsi="Times New Roman"/>
          <w:sz w:val="24"/>
          <w:szCs w:val="24"/>
        </w:rPr>
        <w:lastRenderedPageBreak/>
        <w:t>ou résidents permanents du Cameroun), sauf indication contraire dans le RPAO.</w:t>
      </w:r>
    </w:p>
    <w:p w14:paraId="15DD409D"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3.8. Les soumissionnaires libelleront les prix de leurs services dans la (les) monnaie(s) spécifiée(s) dans le RPAO.</w:t>
      </w:r>
    </w:p>
    <w:p w14:paraId="64048872"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3.9. Les commissions et primes, éventuellement réglées ou devant être réglées par Les soumissionnaires en rapport avec la mission, sont précisées dans la lettre de soumission de la Proposition financière (</w:t>
      </w:r>
      <w:r>
        <w:rPr>
          <w:rFonts w:ascii="Times New Roman" w:hAnsi="Times New Roman"/>
          <w:bCs/>
          <w:sz w:val="24"/>
          <w:szCs w:val="24"/>
        </w:rPr>
        <w:t>Section 5.A</w:t>
      </w:r>
      <w:r>
        <w:rPr>
          <w:rFonts w:ascii="Times New Roman" w:hAnsi="Times New Roman"/>
          <w:sz w:val="24"/>
          <w:szCs w:val="24"/>
        </w:rPr>
        <w:t>).</w:t>
      </w:r>
    </w:p>
    <w:p w14:paraId="1CF36D36" w14:textId="77777777" w:rsidR="00276FC4" w:rsidRDefault="00276FC4" w:rsidP="00F5620F">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3.10. Le RPAO indique combien de temps les propositions doivent demeurer valides à compter de la date de soumission. Pendant cette période, les soumissionnaires doivent garder à disposition le personnel spécialisé proposé pour la mission. L’Autorité Contractante fait tout son possible pour mener à bien les négociations dans ces délais. Si celui-ci souhaite prolonger la durée de validité des propositions, les soumissionnaires qui n’y consentent pas sont en droit de refuser une telle prolongation. </w:t>
      </w:r>
    </w:p>
    <w:p w14:paraId="41B16465" w14:textId="77777777" w:rsidR="00BE7FBD" w:rsidRDefault="00BE7FBD" w:rsidP="00BE7FBD">
      <w:pPr>
        <w:widowControl w:val="0"/>
        <w:autoSpaceDE w:val="0"/>
        <w:autoSpaceDN w:val="0"/>
        <w:adjustRightInd w:val="0"/>
        <w:spacing w:after="0" w:line="240" w:lineRule="auto"/>
        <w:ind w:left="708" w:firstLine="708"/>
        <w:jc w:val="both"/>
        <w:rPr>
          <w:rFonts w:ascii="Times New Roman" w:hAnsi="Times New Roman"/>
          <w:b/>
          <w:sz w:val="24"/>
          <w:szCs w:val="24"/>
        </w:rPr>
      </w:pPr>
    </w:p>
    <w:p w14:paraId="4D653DDF" w14:textId="77777777" w:rsidR="00276FC4" w:rsidRDefault="00276FC4" w:rsidP="00BE7FBD">
      <w:pPr>
        <w:widowControl w:val="0"/>
        <w:autoSpaceDE w:val="0"/>
        <w:autoSpaceDN w:val="0"/>
        <w:adjustRightInd w:val="0"/>
        <w:spacing w:after="0" w:line="240" w:lineRule="auto"/>
        <w:ind w:left="708" w:firstLine="708"/>
        <w:jc w:val="both"/>
        <w:rPr>
          <w:rFonts w:ascii="Times New Roman" w:hAnsi="Times New Roman"/>
          <w:b/>
          <w:sz w:val="24"/>
          <w:szCs w:val="24"/>
        </w:rPr>
      </w:pPr>
      <w:r w:rsidRPr="00BE7FBD">
        <w:rPr>
          <w:rFonts w:ascii="Times New Roman" w:hAnsi="Times New Roman"/>
          <w:b/>
          <w:sz w:val="24"/>
          <w:szCs w:val="24"/>
        </w:rPr>
        <w:t>4</w:t>
      </w:r>
      <w:r>
        <w:rPr>
          <w:rFonts w:ascii="Times New Roman" w:hAnsi="Times New Roman"/>
          <w:sz w:val="24"/>
          <w:szCs w:val="24"/>
        </w:rPr>
        <w:t xml:space="preserve">. </w:t>
      </w:r>
      <w:r>
        <w:rPr>
          <w:rFonts w:ascii="Times New Roman" w:hAnsi="Times New Roman"/>
          <w:b/>
          <w:sz w:val="24"/>
          <w:szCs w:val="24"/>
        </w:rPr>
        <w:t>Soumission, réception et ouverture des propositions</w:t>
      </w:r>
    </w:p>
    <w:p w14:paraId="40038348"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14:paraId="61D030E1"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4.2. Un représentant habilité du soumissionnaire doit parapher toutes les pages de la proposition.</w:t>
      </w:r>
    </w:p>
    <w:p w14:paraId="0AF00BC5"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Son habilitation est confirmée par une procuration écrite jointe aux propositions.</w:t>
      </w:r>
    </w:p>
    <w:p w14:paraId="36004ADA"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4.3. Pour chaque proposition, les soumissionnaires doivent préparer le nombre d’exemplaires indiqué dans le RPAO. Chaque Proposition technique et financière doit porter la mention “ ORIGINAL ”</w:t>
      </w:r>
    </w:p>
    <w:p w14:paraId="44444F35"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ou “ COPIE ”, selon le cas. En cas de différence entre les exemplaires des propositions, c’est l’original qui fait foi.</w:t>
      </w:r>
    </w:p>
    <w:p w14:paraId="0B9F7F12"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4.4.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Les Candidats placent ensuite ces trois enveloppes dans une même enveloppe cachetée, laquelle porte l’adresse du lieu de dépôt des soumissions et les renseignements indiqués dans le RPAO, ainsi que la mention</w:t>
      </w:r>
    </w:p>
    <w:p w14:paraId="00DA8EB7" w14:textId="77777777" w:rsidR="00276FC4" w:rsidRDefault="00276FC4" w:rsidP="00276FC4">
      <w:pPr>
        <w:widowControl w:val="0"/>
        <w:autoSpaceDE w:val="0"/>
        <w:autoSpaceDN w:val="0"/>
        <w:adjustRightInd w:val="0"/>
        <w:spacing w:after="0" w:line="240" w:lineRule="auto"/>
        <w:jc w:val="both"/>
        <w:rPr>
          <w:rFonts w:ascii="Times New Roman" w:hAnsi="Times New Roman"/>
          <w:b/>
          <w:sz w:val="24"/>
          <w:szCs w:val="24"/>
        </w:rPr>
      </w:pPr>
    </w:p>
    <w:p w14:paraId="5BA1A64B" w14:textId="77777777" w:rsidR="00276FC4" w:rsidRDefault="00276FC4" w:rsidP="00276FC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bCs/>
          <w:sz w:val="24"/>
          <w:szCs w:val="24"/>
        </w:rPr>
        <w:t>“ A N’OUVRIR QU’EN SEANCE DE DEPOUILLEMENT”</w:t>
      </w:r>
      <w:r>
        <w:rPr>
          <w:rFonts w:ascii="Times New Roman" w:hAnsi="Times New Roman"/>
          <w:b/>
          <w:sz w:val="24"/>
          <w:szCs w:val="24"/>
        </w:rPr>
        <w:t>.</w:t>
      </w:r>
    </w:p>
    <w:p w14:paraId="637584B4"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p>
    <w:p w14:paraId="2E70E38E"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4.5. La Caution de Soumission peut être saisie :</w:t>
      </w:r>
    </w:p>
    <w:p w14:paraId="3BD68339"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Si le Soumissionnaire retire son offre durant la période de validité ;</w:t>
      </w:r>
    </w:p>
    <w:p w14:paraId="2F74E3DF"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 Si, dans les vingt (20) jours suivant la notification du marché, l’attributaire du Marché ne parvient pas :</w:t>
      </w:r>
    </w:p>
    <w:p w14:paraId="3256A466"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i. A signer le marché, ou</w:t>
      </w:r>
    </w:p>
    <w:p w14:paraId="40EDB459"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 A fournir le cautionnement définitif requis.</w:t>
      </w:r>
    </w:p>
    <w:p w14:paraId="7A2C8542"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19012765" w14:textId="77777777" w:rsidR="00276FC4" w:rsidRPr="00ED04CA"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sidRPr="00A46BB9">
        <w:rPr>
          <w:rFonts w:ascii="Times New Roman" w:hAnsi="Times New Roman"/>
          <w:sz w:val="24"/>
          <w:szCs w:val="24"/>
        </w:rPr>
        <w:t>4.7. 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14:paraId="5C510F41" w14:textId="77777777" w:rsidR="00ED04CA" w:rsidRDefault="00ED04CA" w:rsidP="00276FC4">
      <w:pPr>
        <w:widowControl w:val="0"/>
        <w:autoSpaceDE w:val="0"/>
        <w:autoSpaceDN w:val="0"/>
        <w:adjustRightInd w:val="0"/>
        <w:spacing w:after="0" w:line="240" w:lineRule="auto"/>
        <w:jc w:val="both"/>
        <w:rPr>
          <w:rFonts w:ascii="Times New Roman" w:hAnsi="Times New Roman"/>
          <w:sz w:val="24"/>
          <w:szCs w:val="24"/>
        </w:rPr>
      </w:pPr>
    </w:p>
    <w:p w14:paraId="2CC307FB" w14:textId="77777777" w:rsidR="00BE7FBD" w:rsidRDefault="00BE7FBD" w:rsidP="00BE7FBD">
      <w:pPr>
        <w:widowControl w:val="0"/>
        <w:autoSpaceDE w:val="0"/>
        <w:autoSpaceDN w:val="0"/>
        <w:adjustRightInd w:val="0"/>
        <w:spacing w:after="0" w:line="240" w:lineRule="auto"/>
        <w:ind w:left="708" w:firstLine="708"/>
        <w:jc w:val="both"/>
        <w:rPr>
          <w:rFonts w:ascii="Times New Roman" w:hAnsi="Times New Roman"/>
          <w:b/>
          <w:sz w:val="24"/>
          <w:szCs w:val="24"/>
        </w:rPr>
      </w:pPr>
    </w:p>
    <w:p w14:paraId="5115FA14" w14:textId="77777777" w:rsidR="00276FC4" w:rsidRDefault="00276FC4" w:rsidP="00BE7FBD">
      <w:pPr>
        <w:widowControl w:val="0"/>
        <w:autoSpaceDE w:val="0"/>
        <w:autoSpaceDN w:val="0"/>
        <w:adjustRightInd w:val="0"/>
        <w:spacing w:after="0" w:line="240" w:lineRule="auto"/>
        <w:ind w:left="708" w:firstLine="708"/>
        <w:jc w:val="both"/>
        <w:rPr>
          <w:rFonts w:ascii="Times New Roman" w:hAnsi="Times New Roman"/>
          <w:sz w:val="24"/>
          <w:szCs w:val="24"/>
        </w:rPr>
      </w:pPr>
      <w:r w:rsidRPr="00BE7FBD">
        <w:rPr>
          <w:rFonts w:ascii="Times New Roman" w:hAnsi="Times New Roman"/>
          <w:b/>
          <w:sz w:val="24"/>
          <w:szCs w:val="24"/>
        </w:rPr>
        <w:lastRenderedPageBreak/>
        <w:t>5</w:t>
      </w:r>
      <w:r>
        <w:rPr>
          <w:rFonts w:ascii="Times New Roman" w:hAnsi="Times New Roman"/>
          <w:sz w:val="24"/>
          <w:szCs w:val="24"/>
        </w:rPr>
        <w:t xml:space="preserve">. </w:t>
      </w:r>
      <w:r>
        <w:rPr>
          <w:rFonts w:ascii="Times New Roman" w:hAnsi="Times New Roman"/>
          <w:b/>
          <w:sz w:val="24"/>
          <w:szCs w:val="24"/>
        </w:rPr>
        <w:t>Evaluation des propositions</w:t>
      </w:r>
    </w:p>
    <w:p w14:paraId="5327BF8F"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Généralités</w:t>
      </w:r>
    </w:p>
    <w:p w14:paraId="36ECB92D"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5.1. Les soumissionnaires ne contacteront pas les membres de la Commission des marchés et de la Sous-commission pour des questions ayant trait à leurs offres, entre l’ouverture des plis et l’attribution du marché.</w:t>
      </w:r>
    </w:p>
    <w:p w14:paraId="3288C03A"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5.2. Toute tentative faite par un soumissionnaire pour influencer les propositions de la Commission des Marchés, relatives à l’évaluation et la comparaison des offres ou les décisions du L’Autorité Contractante en vue de l’attribution d’un marché, pourra entraîner le rejet de son offre.</w:t>
      </w:r>
    </w:p>
    <w:p w14:paraId="4343327C"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Evaluation des Propositions techniques</w:t>
      </w:r>
    </w:p>
    <w:p w14:paraId="03F4887B"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5.3. La Sous-commission d’analyse mise en place par la Commission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57248A75"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sidRPr="00A46BB9">
        <w:rPr>
          <w:rFonts w:ascii="Times New Roman" w:hAnsi="Times New Roman"/>
          <w:sz w:val="24"/>
          <w:szCs w:val="24"/>
        </w:rPr>
        <w:t>5.4. A l’issue de l’évaluation de la qualité technique, L’Autorité Contractante avise les soumissionnaires dont les propositions n’ont pas obtenu la note de qualité minimum, que leurs offres n’ont pas été retenues ; leurs propositions financières leur seront donc restituées sur demande, sans avoir été ouvertes à l’issue du processus de sélection. L’Autorité Contractante, dans le même temps, avise les soumissionnaires qui ont obtenu la note de qualification minimum, et leur indique la date, l’heure et le lieu d’ouverture des propositions financières. Cette notification peut être adressée par courrier recommandé, télécopie ou courrier électronique.</w:t>
      </w:r>
    </w:p>
    <w:p w14:paraId="2FE0980D" w14:textId="77777777" w:rsidR="00276FC4" w:rsidRDefault="00276FC4" w:rsidP="00276FC4">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Ouverture et évaluation des propositions financières et recours</w:t>
      </w:r>
    </w:p>
    <w:p w14:paraId="5635F3A0"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sidRPr="00A46BB9">
        <w:rPr>
          <w:rFonts w:ascii="Times New Roman" w:hAnsi="Times New Roman"/>
          <w:sz w:val="24"/>
          <w:szCs w:val="24"/>
        </w:rPr>
        <w:t>5.</w:t>
      </w:r>
      <w:r w:rsidR="00BE7FBD">
        <w:rPr>
          <w:rFonts w:ascii="Times New Roman" w:hAnsi="Times New Roman"/>
          <w:sz w:val="24"/>
          <w:szCs w:val="24"/>
        </w:rPr>
        <w:t>5</w:t>
      </w:r>
      <w:r w:rsidRPr="00A46BB9">
        <w:rPr>
          <w:rFonts w:ascii="Times New Roman" w:hAnsi="Times New Roman"/>
          <w:sz w:val="24"/>
          <w:szCs w:val="24"/>
        </w:rPr>
        <w:t>. Les propositions financières sont ouvertes par la Commission de Passation des Marchés, en présence des représentants des Candidats qui désirent y assister. Le nom du soumissionnaire et les prix proposés sont lus à haute voix et consignés par écrit lors de l’ouverture des Propositions financières. L’Autorité Contractante dresse un procès-verbal de la séance.</w:t>
      </w:r>
    </w:p>
    <w:p w14:paraId="6ED03736"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BE7FBD">
        <w:rPr>
          <w:rFonts w:ascii="Times New Roman" w:hAnsi="Times New Roman"/>
          <w:sz w:val="24"/>
          <w:szCs w:val="24"/>
        </w:rPr>
        <w:t>6</w:t>
      </w:r>
      <w:r>
        <w:rPr>
          <w:rFonts w:ascii="Times New Roman" w:hAnsi="Times New Roman"/>
          <w:sz w:val="24"/>
          <w:szCs w:val="24"/>
        </w:rPr>
        <w:t>. A la fin de chaque séance d’ouverture des plis, le Président de la Commission met immédiatement à la disposition du point focal désigné par l’ARMP, une copie paraphée des offres des soumissionnaires</w:t>
      </w:r>
    </w:p>
    <w:p w14:paraId="44E2F6A6"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BE7FBD">
        <w:rPr>
          <w:rFonts w:ascii="Times New Roman" w:hAnsi="Times New Roman"/>
          <w:sz w:val="24"/>
          <w:szCs w:val="24"/>
        </w:rPr>
        <w:t>7</w:t>
      </w:r>
      <w:r>
        <w:rPr>
          <w:rFonts w:ascii="Times New Roman" w:hAnsi="Times New Roman"/>
          <w:sz w:val="24"/>
          <w:szCs w:val="24"/>
        </w:rPr>
        <w:t>. En cas de recours, il doit être adressé à l’autorité chargée des marchés publics avec copies à l’organisme chargé de la régulation des Marchés Publics. 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521D04A9"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L’Observateur Indépendant annexe à son rapport, le feuillet qui lui a été remis, assorti des commentaires ou des observations y afférents.</w:t>
      </w:r>
    </w:p>
    <w:p w14:paraId="3E48B6BD"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BE7FBD">
        <w:rPr>
          <w:rFonts w:ascii="Times New Roman" w:hAnsi="Times New Roman"/>
          <w:sz w:val="24"/>
          <w:szCs w:val="24"/>
        </w:rPr>
        <w:t>8</w:t>
      </w:r>
      <w:r>
        <w:rPr>
          <w:rFonts w:ascii="Times New Roman" w:hAnsi="Times New Roman"/>
          <w:sz w:val="24"/>
          <w:szCs w:val="24"/>
        </w:rPr>
        <w:t>. La Sous-commission d’analyse établit si les Propositions financières sont complètes (c’est-à-dire si tous les éléments de la Proposition technique correspondante ont été chiffrés ;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paragraphe 3.7.</w:t>
      </w:r>
    </w:p>
    <w:p w14:paraId="0697475B"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w:t>
      </w:r>
      <w:r w:rsidR="00BE7FBD">
        <w:rPr>
          <w:rFonts w:ascii="Times New Roman" w:hAnsi="Times New Roman"/>
          <w:sz w:val="24"/>
          <w:szCs w:val="24"/>
        </w:rPr>
        <w:t>9</w:t>
      </w:r>
      <w:r>
        <w:rPr>
          <w:rFonts w:ascii="Times New Roman" w:hAnsi="Times New Roman"/>
          <w:sz w:val="24"/>
          <w:szCs w:val="24"/>
        </w:rPr>
        <w:t xml:space="preserve">. En cas de sélection qualité - coût, la proposition financière conforme la moins </w:t>
      </w:r>
      <w:proofErr w:type="spellStart"/>
      <w:r w:rsidR="00ED04CA">
        <w:rPr>
          <w:rFonts w:ascii="Times New Roman" w:hAnsi="Times New Roman"/>
          <w:sz w:val="24"/>
          <w:szCs w:val="24"/>
        </w:rPr>
        <w:t>disant</w:t>
      </w:r>
      <w:r w:rsidR="00FE038A">
        <w:rPr>
          <w:rFonts w:ascii="Times New Roman" w:hAnsi="Times New Roman"/>
          <w:sz w:val="24"/>
          <w:szCs w:val="24"/>
        </w:rPr>
        <w:t>e</w:t>
      </w:r>
      <w:proofErr w:type="spellEnd"/>
      <w:r>
        <w:rPr>
          <w:rFonts w:ascii="Times New Roman" w:hAnsi="Times New Roman"/>
          <w:sz w:val="24"/>
          <w:szCs w:val="24"/>
        </w:rPr>
        <w:t xml:space="preserve"> (Fm) r</w:t>
      </w:r>
      <w:r w:rsidR="00FE038A">
        <w:rPr>
          <w:rFonts w:ascii="Times New Roman" w:hAnsi="Times New Roman"/>
          <w:sz w:val="24"/>
          <w:szCs w:val="24"/>
        </w:rPr>
        <w:t>e</w:t>
      </w:r>
      <w:r w:rsidR="00492EB2">
        <w:rPr>
          <w:rFonts w:ascii="Times New Roman" w:hAnsi="Times New Roman"/>
          <w:sz w:val="24"/>
          <w:szCs w:val="24"/>
        </w:rPr>
        <w:t>çoit un score financier (</w:t>
      </w:r>
      <w:proofErr w:type="spellStart"/>
      <w:r w:rsidR="00492EB2">
        <w:rPr>
          <w:rFonts w:ascii="Times New Roman" w:hAnsi="Times New Roman"/>
          <w:sz w:val="24"/>
          <w:szCs w:val="24"/>
        </w:rPr>
        <w:t>Sf</w:t>
      </w:r>
      <w:proofErr w:type="spellEnd"/>
      <w:r w:rsidR="00492EB2">
        <w:rPr>
          <w:rFonts w:ascii="Times New Roman" w:hAnsi="Times New Roman"/>
          <w:sz w:val="24"/>
          <w:szCs w:val="24"/>
        </w:rPr>
        <w:t>) de</w:t>
      </w:r>
      <w:r>
        <w:rPr>
          <w:rFonts w:ascii="Times New Roman" w:hAnsi="Times New Roman"/>
          <w:sz w:val="24"/>
          <w:szCs w:val="24"/>
        </w:rPr>
        <w:t xml:space="preserve"> 100 points. Les scores financiers (</w:t>
      </w:r>
      <w:proofErr w:type="spellStart"/>
      <w:r>
        <w:rPr>
          <w:rFonts w:ascii="Times New Roman" w:hAnsi="Times New Roman"/>
          <w:sz w:val="24"/>
          <w:szCs w:val="24"/>
        </w:rPr>
        <w:t>Sf</w:t>
      </w:r>
      <w:proofErr w:type="spellEnd"/>
      <w:r>
        <w:rPr>
          <w:rFonts w:ascii="Times New Roman" w:hAnsi="Times New Roman"/>
          <w:sz w:val="24"/>
          <w:szCs w:val="24"/>
        </w:rPr>
        <w:t>) des autres Propositions financières sont calculés comme indiqué dans le RPAO. Les propositions sont classées en fonction de leurs Scores technique (St) et financier (</w:t>
      </w:r>
      <w:proofErr w:type="spellStart"/>
      <w:r>
        <w:rPr>
          <w:rFonts w:ascii="Times New Roman" w:hAnsi="Times New Roman"/>
          <w:sz w:val="24"/>
          <w:szCs w:val="24"/>
        </w:rPr>
        <w:t>Sf</w:t>
      </w:r>
      <w:proofErr w:type="spellEnd"/>
      <w:r>
        <w:rPr>
          <w:rFonts w:ascii="Times New Roman" w:hAnsi="Times New Roman"/>
          <w:sz w:val="24"/>
          <w:szCs w:val="24"/>
        </w:rPr>
        <w:t xml:space="preserve">) combinés après introduction de pondérations (T étant le poids attribué à la Proposition technique et P le poids accordé à la Proposition financière ; T + P étant </w:t>
      </w:r>
      <w:proofErr w:type="spellStart"/>
      <w:r w:rsidR="00D54DFA">
        <w:rPr>
          <w:rFonts w:ascii="Times New Roman" w:hAnsi="Times New Roman"/>
          <w:sz w:val="24"/>
          <w:szCs w:val="24"/>
        </w:rPr>
        <w:t>étant</w:t>
      </w:r>
      <w:proofErr w:type="spellEnd"/>
      <w:r w:rsidR="00492EB2">
        <w:rPr>
          <w:rFonts w:ascii="Times New Roman" w:hAnsi="Times New Roman"/>
          <w:sz w:val="24"/>
          <w:szCs w:val="24"/>
        </w:rPr>
        <w:t xml:space="preserve"> </w:t>
      </w:r>
      <w:r w:rsidR="00D54DFA">
        <w:rPr>
          <w:rFonts w:ascii="Times New Roman" w:hAnsi="Times New Roman"/>
          <w:sz w:val="24"/>
          <w:szCs w:val="24"/>
        </w:rPr>
        <w:t>égal</w:t>
      </w:r>
      <w:r w:rsidR="00492EB2">
        <w:rPr>
          <w:rFonts w:ascii="Times New Roman" w:hAnsi="Times New Roman"/>
          <w:sz w:val="24"/>
          <w:szCs w:val="24"/>
        </w:rPr>
        <w:t xml:space="preserve"> </w:t>
      </w:r>
      <w:proofErr w:type="spellStart"/>
      <w:r w:rsidR="00492EB2">
        <w:rPr>
          <w:rFonts w:ascii="Times New Roman" w:hAnsi="Times New Roman"/>
          <w:sz w:val="24"/>
          <w:szCs w:val="24"/>
        </w:rPr>
        <w:t>a</w:t>
      </w:r>
      <w:proofErr w:type="spellEnd"/>
      <w:r w:rsidR="00FE038A">
        <w:rPr>
          <w:rFonts w:ascii="Times New Roman" w:hAnsi="Times New Roman"/>
          <w:sz w:val="24"/>
          <w:szCs w:val="24"/>
        </w:rPr>
        <w:t xml:space="preserve"> </w:t>
      </w:r>
      <w:r>
        <w:rPr>
          <w:rFonts w:ascii="Times New Roman" w:hAnsi="Times New Roman"/>
          <w:sz w:val="24"/>
          <w:szCs w:val="24"/>
        </w:rPr>
        <w:t>100, comme indiqué dans le RPAO. Le soumissionnaire ayant obtenu le score technique et financier combiné le plus élevé est invité à des négociations.</w:t>
      </w:r>
    </w:p>
    <w:p w14:paraId="7499279A" w14:textId="77777777" w:rsidR="00276FC4" w:rsidRDefault="00276FC4" w:rsidP="00BE7FBD">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5.1</w:t>
      </w:r>
      <w:r w:rsidR="00BE7FBD">
        <w:rPr>
          <w:rFonts w:ascii="Times New Roman" w:hAnsi="Times New Roman"/>
          <w:sz w:val="24"/>
          <w:szCs w:val="24"/>
        </w:rPr>
        <w:t>0</w:t>
      </w:r>
      <w:r>
        <w:rPr>
          <w:rFonts w:ascii="Times New Roman" w:hAnsi="Times New Roman"/>
          <w:sz w:val="24"/>
          <w:szCs w:val="24"/>
        </w:rPr>
        <w:t xml:space="preserve">. En cas de sélection dans le cadre d’un budget déterminé, la Sous-commission d’analyse retient le Consultant ayant remis la Proposition technique la mieux classée dans les limites du budget « prix évalué ». Les propositions dépassant ce budget sont rejetées. En cas de </w:t>
      </w:r>
      <w:r>
        <w:rPr>
          <w:rFonts w:ascii="Times New Roman" w:hAnsi="Times New Roman"/>
          <w:sz w:val="24"/>
          <w:szCs w:val="24"/>
        </w:rPr>
        <w:lastRenderedPageBreak/>
        <w:t xml:space="preserve">sélection au moindre coût, le client ou L’Autorité Contractante retient la proposition la mieux </w:t>
      </w:r>
      <w:proofErr w:type="spellStart"/>
      <w:r>
        <w:rPr>
          <w:rFonts w:ascii="Times New Roman" w:hAnsi="Times New Roman"/>
          <w:sz w:val="24"/>
          <w:szCs w:val="24"/>
        </w:rPr>
        <w:t>disant</w:t>
      </w:r>
      <w:r w:rsidR="00FE038A">
        <w:rPr>
          <w:rFonts w:ascii="Times New Roman" w:hAnsi="Times New Roman"/>
          <w:sz w:val="24"/>
          <w:szCs w:val="24"/>
        </w:rPr>
        <w:t>e</w:t>
      </w:r>
      <w:proofErr w:type="spellEnd"/>
      <w:r>
        <w:rPr>
          <w:rFonts w:ascii="Times New Roman" w:hAnsi="Times New Roman"/>
          <w:sz w:val="24"/>
          <w:szCs w:val="24"/>
        </w:rPr>
        <w:t xml:space="preserve"> «prix évalué» parmi celles qui ont obtenu le score technique minimum requis. Dans les deux cas, le Consultant sélectionné est invité à des négociations.</w:t>
      </w:r>
    </w:p>
    <w:p w14:paraId="32912BF8" w14:textId="77777777" w:rsidR="00ED04CA" w:rsidRDefault="00ED04CA" w:rsidP="00276FC4">
      <w:pPr>
        <w:widowControl w:val="0"/>
        <w:autoSpaceDE w:val="0"/>
        <w:autoSpaceDN w:val="0"/>
        <w:adjustRightInd w:val="0"/>
        <w:spacing w:after="0" w:line="240" w:lineRule="auto"/>
        <w:jc w:val="both"/>
        <w:rPr>
          <w:rFonts w:ascii="Times New Roman" w:hAnsi="Times New Roman"/>
          <w:sz w:val="24"/>
          <w:szCs w:val="24"/>
        </w:rPr>
      </w:pPr>
    </w:p>
    <w:p w14:paraId="065087AA" w14:textId="77777777" w:rsidR="00276FC4" w:rsidRPr="00FE038A" w:rsidRDefault="00276FC4" w:rsidP="00FE038A">
      <w:pPr>
        <w:widowControl w:val="0"/>
        <w:autoSpaceDE w:val="0"/>
        <w:autoSpaceDN w:val="0"/>
        <w:adjustRightInd w:val="0"/>
        <w:spacing w:after="0" w:line="240" w:lineRule="auto"/>
        <w:ind w:left="708" w:firstLine="708"/>
        <w:jc w:val="both"/>
        <w:rPr>
          <w:rFonts w:ascii="Times New Roman" w:hAnsi="Times New Roman"/>
          <w:b/>
          <w:sz w:val="24"/>
          <w:szCs w:val="24"/>
        </w:rPr>
      </w:pPr>
      <w:r w:rsidRPr="00FE038A">
        <w:rPr>
          <w:rFonts w:ascii="Times New Roman" w:hAnsi="Times New Roman"/>
          <w:b/>
          <w:sz w:val="24"/>
          <w:szCs w:val="24"/>
        </w:rPr>
        <w:t>6. Négociations</w:t>
      </w:r>
    </w:p>
    <w:p w14:paraId="5A712B92"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6.1. Les négociations auront lieu à l’adresse indiquée dans le RPAO, entre L’Autorité Contractante et le soumissionnaire dont la proposition est retenue, l’objectif étant de parvenir à un accord sur tous les points et de signer un contrat.</w:t>
      </w:r>
    </w:p>
    <w:p w14:paraId="42A15D53"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En aucun cas des négociations ne peuvent être conduites avec plus d’un candidat à la fois. Ces négociations, qui ne doivent pas porter sur les prix unitaires, sont sanctionnées par un </w:t>
      </w:r>
      <w:r w:rsidR="00C0445C">
        <w:rPr>
          <w:rFonts w:ascii="Times New Roman" w:hAnsi="Times New Roman"/>
          <w:sz w:val="24"/>
          <w:szCs w:val="24"/>
        </w:rPr>
        <w:t>procès-verbal</w:t>
      </w:r>
      <w:r>
        <w:rPr>
          <w:rFonts w:ascii="Times New Roman" w:hAnsi="Times New Roman"/>
          <w:sz w:val="24"/>
          <w:szCs w:val="24"/>
        </w:rPr>
        <w:t xml:space="preserve"> signé par les deux parties.</w:t>
      </w:r>
    </w:p>
    <w:p w14:paraId="43861876"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6.2. Les négociations comportent une discussion de la Proposition technique, de la méthodologie proposée (plan de travail), de la dotation en personnel et de toute suggestion faite par le Candidat pour améliorer les Termes de référence. L’Autorité Contractante et le soumissionnaire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soumissionnaire retenu le maximum qu’il puisse offrir dans les limites du budget disponible, et à définir clairement les intrants que L’Autorité Contractante doit fournir pour assurer la bonne exécution de la mission.</w:t>
      </w:r>
    </w:p>
    <w:p w14:paraId="0A654282"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6.3. Les négociations financières visent notamment à préciser (le cas échéant) les obligations fiscales du soumissionnaire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69B52E52"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6.4. Ayant fondé son choix du soumissionnaire, entre autres, sur une évaluation du personnel spécialisé proposé, L’Autorité Contractante entend négocier le contrat sur la base des experts dont le nom figure dans la proposition. Préalablement à la négociation du contrat, L’Autorité Contractante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soumissionnaire a proposé une personne clé sans s’être assuré de sa disponibilité, la société peut être disqualifiée.</w:t>
      </w:r>
    </w:p>
    <w:p w14:paraId="66BEE95C"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6.5. Les négociations s’achèvent par un examen du projet de contrat. En conclusion des négociations, L’Autorité Contractante et le soumissionnaire paraphent le contrat convenu. Si les négociations échouent, L’Autorité Contractante invite le soumissionnaire dont la proposition a été classée en deuxième position à des négociations.</w:t>
      </w:r>
    </w:p>
    <w:p w14:paraId="450B6C00" w14:textId="77777777" w:rsidR="00276FC4" w:rsidRDefault="00276FC4" w:rsidP="00FE038A">
      <w:pPr>
        <w:widowControl w:val="0"/>
        <w:autoSpaceDE w:val="0"/>
        <w:autoSpaceDN w:val="0"/>
        <w:adjustRightInd w:val="0"/>
        <w:spacing w:after="0" w:line="240" w:lineRule="auto"/>
        <w:ind w:left="708" w:firstLine="708"/>
        <w:jc w:val="both"/>
        <w:rPr>
          <w:rFonts w:ascii="Times New Roman" w:hAnsi="Times New Roman"/>
          <w:sz w:val="24"/>
          <w:szCs w:val="24"/>
        </w:rPr>
      </w:pPr>
      <w:r w:rsidRPr="00FE038A">
        <w:rPr>
          <w:rFonts w:ascii="Times New Roman" w:hAnsi="Times New Roman"/>
          <w:b/>
          <w:sz w:val="24"/>
          <w:szCs w:val="24"/>
        </w:rPr>
        <w:t>7. Attribution</w:t>
      </w:r>
      <w:r>
        <w:rPr>
          <w:rFonts w:ascii="Times New Roman" w:hAnsi="Times New Roman"/>
          <w:b/>
          <w:sz w:val="24"/>
          <w:szCs w:val="24"/>
        </w:rPr>
        <w:t xml:space="preserve"> du contrat</w:t>
      </w:r>
    </w:p>
    <w:p w14:paraId="623B2652"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7.1 Le contrat est signé une fois les négociations menées à bien. L’Autorité Contractante attribue et publie les résultats.</w:t>
      </w:r>
    </w:p>
    <w:p w14:paraId="123A0E54"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7.2 Le soumissionnaire est censé commencer sa mission à la date et au lieu spécifié dans le RPAO.</w:t>
      </w:r>
    </w:p>
    <w:p w14:paraId="58446DA1" w14:textId="77777777" w:rsidR="00276FC4" w:rsidRPr="00FE038A" w:rsidRDefault="00276FC4" w:rsidP="00FE038A">
      <w:pPr>
        <w:widowControl w:val="0"/>
        <w:autoSpaceDE w:val="0"/>
        <w:autoSpaceDN w:val="0"/>
        <w:adjustRightInd w:val="0"/>
        <w:spacing w:after="0" w:line="240" w:lineRule="auto"/>
        <w:ind w:left="708" w:firstLine="708"/>
        <w:jc w:val="both"/>
        <w:rPr>
          <w:rFonts w:ascii="Times New Roman" w:hAnsi="Times New Roman"/>
          <w:b/>
          <w:sz w:val="24"/>
          <w:szCs w:val="24"/>
        </w:rPr>
      </w:pPr>
      <w:r w:rsidRPr="00FE038A">
        <w:rPr>
          <w:rFonts w:ascii="Times New Roman" w:hAnsi="Times New Roman"/>
          <w:b/>
          <w:sz w:val="24"/>
          <w:szCs w:val="24"/>
        </w:rPr>
        <w:t>8. Publication des résultats d’attribution et recours</w:t>
      </w:r>
    </w:p>
    <w:p w14:paraId="542E8D68"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8.1.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18F3B968"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8.2. L’Autorité Contractante est tenu de communiquer les motifs de rejet des offres des soumissionnaires concernés qui en font la demande.</w:t>
      </w:r>
    </w:p>
    <w:p w14:paraId="591C9077" w14:textId="77777777" w:rsidR="00276FC4" w:rsidRDefault="00276FC4" w:rsidP="00FE038A">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8.3. Après la publication du résultat de l’attribution, les offres non retirées dans un délai </w:t>
      </w:r>
      <w:r>
        <w:rPr>
          <w:rFonts w:ascii="Times New Roman" w:hAnsi="Times New Roman"/>
          <w:sz w:val="24"/>
          <w:szCs w:val="24"/>
        </w:rPr>
        <w:lastRenderedPageBreak/>
        <w:t>maximal de quinze (15) jours seront détruites, sans qu’il y ait lieu à réclamation, à l’exception de l’exemplaire destiné à l’organisme chargé de la régulation des Marchés Publics.</w:t>
      </w:r>
    </w:p>
    <w:p w14:paraId="37DEFC39"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8.4. En cas de recours tel que prévu par le Code des marchés publics, il doit être adressé à l’autorité chargée des Marchés Publics avec copies à l’organisme chargé de la régulation des Marchés Publics et au Président de la Commission.</w:t>
      </w:r>
    </w:p>
    <w:p w14:paraId="007EEC21"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Il doit intervenir dans un délai maximum de cinq (05) jours ouvrables après la publication des résultats.</w:t>
      </w:r>
    </w:p>
    <w:p w14:paraId="2035642A" w14:textId="77777777" w:rsidR="00CC133B" w:rsidRDefault="00CC133B" w:rsidP="00276FC4">
      <w:pPr>
        <w:widowControl w:val="0"/>
        <w:autoSpaceDE w:val="0"/>
        <w:autoSpaceDN w:val="0"/>
        <w:adjustRightInd w:val="0"/>
        <w:spacing w:after="0" w:line="240" w:lineRule="auto"/>
        <w:jc w:val="both"/>
        <w:rPr>
          <w:rFonts w:ascii="Times New Roman" w:hAnsi="Times New Roman"/>
          <w:sz w:val="24"/>
          <w:szCs w:val="24"/>
        </w:rPr>
      </w:pPr>
    </w:p>
    <w:p w14:paraId="3B505F40" w14:textId="77777777" w:rsidR="00276FC4" w:rsidRPr="00492EB2" w:rsidRDefault="00276FC4" w:rsidP="00492EB2">
      <w:pPr>
        <w:widowControl w:val="0"/>
        <w:autoSpaceDE w:val="0"/>
        <w:autoSpaceDN w:val="0"/>
        <w:adjustRightInd w:val="0"/>
        <w:spacing w:after="0" w:line="240" w:lineRule="auto"/>
        <w:ind w:left="708" w:firstLine="708"/>
        <w:jc w:val="both"/>
        <w:rPr>
          <w:rFonts w:ascii="Times New Roman" w:hAnsi="Times New Roman"/>
          <w:b/>
          <w:sz w:val="24"/>
          <w:szCs w:val="24"/>
        </w:rPr>
      </w:pPr>
      <w:r w:rsidRPr="00492EB2">
        <w:rPr>
          <w:rFonts w:ascii="Times New Roman" w:hAnsi="Times New Roman"/>
          <w:b/>
          <w:sz w:val="24"/>
          <w:szCs w:val="24"/>
        </w:rPr>
        <w:t>9. Confidentialité</w:t>
      </w:r>
    </w:p>
    <w:p w14:paraId="1562DDE0" w14:textId="77777777" w:rsidR="00276FC4" w:rsidRDefault="00276FC4" w:rsidP="00276FC4">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Aucun renseignement concernant l’évaluation des propositions et les recommandations d’attribution ne doit être communiqué aux soumissionnaires ayant soumis une proposition ou à toute autre personne n’ayant pas qualité pour participer à la procédure de sélection, tant que l’attribution du contrat n’a pas été notifiée au Candidat gagnant.</w:t>
      </w:r>
    </w:p>
    <w:p w14:paraId="0CE69E6A" w14:textId="77777777" w:rsidR="00492EB2" w:rsidRDefault="00492EB2" w:rsidP="00276FC4">
      <w:pPr>
        <w:widowControl w:val="0"/>
        <w:autoSpaceDE w:val="0"/>
        <w:autoSpaceDN w:val="0"/>
        <w:adjustRightInd w:val="0"/>
        <w:spacing w:after="0" w:line="240" w:lineRule="auto"/>
        <w:jc w:val="both"/>
        <w:rPr>
          <w:rFonts w:ascii="Times New Roman" w:hAnsi="Times New Roman"/>
          <w:sz w:val="24"/>
          <w:szCs w:val="24"/>
        </w:rPr>
      </w:pPr>
    </w:p>
    <w:p w14:paraId="0657F94A" w14:textId="77777777" w:rsidR="00276FC4" w:rsidRPr="00492EB2" w:rsidRDefault="00276FC4" w:rsidP="00492EB2">
      <w:pPr>
        <w:widowControl w:val="0"/>
        <w:autoSpaceDE w:val="0"/>
        <w:autoSpaceDN w:val="0"/>
        <w:adjustRightInd w:val="0"/>
        <w:spacing w:after="0" w:line="240" w:lineRule="auto"/>
        <w:ind w:left="708" w:firstLine="708"/>
        <w:jc w:val="both"/>
        <w:rPr>
          <w:rFonts w:ascii="Times New Roman" w:hAnsi="Times New Roman"/>
          <w:b/>
          <w:sz w:val="24"/>
          <w:szCs w:val="24"/>
        </w:rPr>
      </w:pPr>
      <w:r w:rsidRPr="00492EB2">
        <w:rPr>
          <w:rFonts w:ascii="Times New Roman" w:hAnsi="Times New Roman"/>
          <w:b/>
          <w:sz w:val="24"/>
          <w:szCs w:val="24"/>
        </w:rPr>
        <w:t>10. Signature du marché</w:t>
      </w:r>
    </w:p>
    <w:p w14:paraId="780348DF"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10.1. Après publication des résultats, le projet de marché souscrit par l’attributaire est soumis à la Commission de Passation des Marchés compétente pour adoption.</w:t>
      </w:r>
    </w:p>
    <w:p w14:paraId="310F8DAC"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10.2. L’Autorité Contractante dispose d’un délai de sept (07) jours pour la signature du marché, à compter de la date de réception du projet de marché adopté par la Commission des Marchés compétente et souscrit par l’attributaire.</w:t>
      </w:r>
    </w:p>
    <w:p w14:paraId="3CBAC04C"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10.3. Le marché doit être notifié à son titulaire dans les cinq (5) jours qui suivent la date de sa signature.</w:t>
      </w:r>
    </w:p>
    <w:p w14:paraId="63700204" w14:textId="77777777" w:rsidR="00276FC4" w:rsidRDefault="00276FC4" w:rsidP="00492EB2">
      <w:pPr>
        <w:widowControl w:val="0"/>
        <w:autoSpaceDE w:val="0"/>
        <w:autoSpaceDN w:val="0"/>
        <w:adjustRightInd w:val="0"/>
        <w:spacing w:after="0" w:line="240" w:lineRule="auto"/>
        <w:ind w:left="708" w:firstLine="708"/>
        <w:jc w:val="both"/>
        <w:rPr>
          <w:rFonts w:ascii="Times New Roman" w:hAnsi="Times New Roman"/>
          <w:sz w:val="24"/>
          <w:szCs w:val="24"/>
        </w:rPr>
      </w:pPr>
      <w:r>
        <w:rPr>
          <w:rFonts w:ascii="Times New Roman" w:hAnsi="Times New Roman"/>
          <w:sz w:val="24"/>
          <w:szCs w:val="24"/>
        </w:rPr>
        <w:t xml:space="preserve">11. </w:t>
      </w:r>
      <w:r>
        <w:rPr>
          <w:rFonts w:ascii="Times New Roman" w:hAnsi="Times New Roman"/>
          <w:b/>
          <w:sz w:val="24"/>
          <w:szCs w:val="24"/>
        </w:rPr>
        <w:t>Cautionnement définitif</w:t>
      </w:r>
    </w:p>
    <w:p w14:paraId="5B0A4E8F"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11.1. Le communiqué publiant les résultats fixera également le délai de souscription du projet de marché par l’attributaire. Faute par lui de se conformer à ce délai, l’Autorité Contractante se réservera le droit d’annuler cette attribution.</w:t>
      </w:r>
    </w:p>
    <w:p w14:paraId="3574AE80"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11.2. Le cautionnement dont le taux est fixé à 3% du montant du marché, peut être remplacé par la garantie d’une caution d’un établissement bancaire agréé conformément aux textes en vigueur, et émise au profit du Maître d’Ouvrage ou par une caution personnelle et solidaire.</w:t>
      </w:r>
    </w:p>
    <w:p w14:paraId="58572337"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21EED018" w14:textId="77777777" w:rsidR="00276FC4" w:rsidRDefault="00276FC4" w:rsidP="00492EB2">
      <w:pPr>
        <w:widowControl w:val="0"/>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11.4. L’absence de production du cautionnement définitif dans les délais prescrits est susceptible de donner lieu à la résiliation du marché dans les conditions prévues dans le CCAG.</w:t>
      </w:r>
    </w:p>
    <w:p w14:paraId="61B1FDC3" w14:textId="77777777" w:rsidR="00276FC4" w:rsidRDefault="00276FC4" w:rsidP="00276FC4">
      <w:pPr>
        <w:widowControl w:val="0"/>
        <w:autoSpaceDE w:val="0"/>
        <w:autoSpaceDN w:val="0"/>
        <w:adjustRightInd w:val="0"/>
        <w:jc w:val="both"/>
        <w:rPr>
          <w:rFonts w:ascii="Calisto MT" w:hAnsi="Calisto MT" w:cs="Tahoma"/>
        </w:rPr>
      </w:pPr>
    </w:p>
    <w:p w14:paraId="046101E7" w14:textId="77777777" w:rsidR="00276FC4" w:rsidRDefault="00276FC4" w:rsidP="00276FC4">
      <w:pPr>
        <w:widowControl w:val="0"/>
        <w:autoSpaceDE w:val="0"/>
        <w:autoSpaceDN w:val="0"/>
        <w:adjustRightInd w:val="0"/>
        <w:jc w:val="both"/>
        <w:rPr>
          <w:rFonts w:ascii="Calisto MT" w:hAnsi="Calisto MT" w:cs="Tahoma"/>
        </w:rPr>
      </w:pPr>
    </w:p>
    <w:p w14:paraId="1892A927" w14:textId="77777777" w:rsidR="00276FC4" w:rsidRDefault="00276FC4" w:rsidP="00276FC4"/>
    <w:p w14:paraId="4D6FF36A" w14:textId="77777777" w:rsidR="00276FC4" w:rsidRDefault="00276FC4" w:rsidP="00276FC4"/>
    <w:p w14:paraId="5ADA16D4" w14:textId="77777777" w:rsidR="00276FC4" w:rsidRDefault="00276FC4" w:rsidP="00276FC4"/>
    <w:p w14:paraId="7BAA9D60" w14:textId="77777777" w:rsidR="00276FC4" w:rsidRDefault="00276FC4" w:rsidP="00276FC4"/>
    <w:p w14:paraId="5B646E53" w14:textId="77777777" w:rsidR="00276FC4" w:rsidRDefault="00276FC4" w:rsidP="00276FC4"/>
    <w:p w14:paraId="36E94922" w14:textId="77777777" w:rsidR="00276FC4" w:rsidRDefault="00276FC4" w:rsidP="00276FC4"/>
    <w:p w14:paraId="2EA7752B" w14:textId="77777777" w:rsidR="00276FC4" w:rsidRDefault="00276FC4" w:rsidP="00276FC4"/>
    <w:p w14:paraId="6946C7F6" w14:textId="77777777" w:rsidR="00276FC4" w:rsidRDefault="00276FC4" w:rsidP="00276FC4"/>
    <w:p w14:paraId="5B72244C" w14:textId="77777777" w:rsidR="00276FC4" w:rsidRDefault="00276FC4" w:rsidP="00276FC4"/>
    <w:p w14:paraId="44E76215" w14:textId="77777777" w:rsidR="00276FC4" w:rsidRDefault="00276FC4" w:rsidP="00276FC4"/>
    <w:p w14:paraId="7BAA9DBC" w14:textId="77777777" w:rsidR="00276FC4" w:rsidRDefault="00276FC4" w:rsidP="00276FC4"/>
    <w:p w14:paraId="5B723AE5" w14:textId="77777777" w:rsidR="00276FC4" w:rsidRDefault="00276FC4" w:rsidP="00276FC4"/>
    <w:p w14:paraId="484A37EF" w14:textId="77777777" w:rsidR="00276FC4" w:rsidRDefault="00276FC4" w:rsidP="00276FC4"/>
    <w:p w14:paraId="6250B65F" w14:textId="77777777" w:rsidR="00276FC4" w:rsidRDefault="00276FC4" w:rsidP="00276FC4"/>
    <w:p w14:paraId="4D713F97" w14:textId="77777777" w:rsidR="00276FC4" w:rsidRDefault="00276FC4" w:rsidP="00276FC4"/>
    <w:p w14:paraId="0CA15EF9" w14:textId="77777777" w:rsidR="00276FC4" w:rsidRDefault="00276FC4" w:rsidP="00276FC4"/>
    <w:p w14:paraId="25C52524" w14:textId="77777777" w:rsidR="00276FC4" w:rsidRDefault="00276FC4" w:rsidP="00276FC4"/>
    <w:p w14:paraId="172E8FC7" w14:textId="77777777" w:rsidR="00276FC4" w:rsidRDefault="00276FC4" w:rsidP="00276FC4"/>
    <w:p w14:paraId="704E7385" w14:textId="77777777" w:rsidR="00276FC4" w:rsidRDefault="00276FC4" w:rsidP="00276FC4"/>
    <w:p w14:paraId="0CB2B84B" w14:textId="77777777" w:rsidR="00276FC4" w:rsidRDefault="00276FC4" w:rsidP="00276FC4"/>
    <w:p w14:paraId="3F54DC34" w14:textId="77777777" w:rsidR="00276FC4" w:rsidRDefault="00276FC4" w:rsidP="00276FC4"/>
    <w:p w14:paraId="35909141"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Pièce n° 4</w:t>
      </w:r>
    </w:p>
    <w:p w14:paraId="062146B4" w14:textId="77777777" w:rsidR="00276FC4" w:rsidRDefault="00276FC4" w:rsidP="00276FC4">
      <w:pPr>
        <w:jc w:val="center"/>
        <w:rPr>
          <w:rFonts w:ascii="Calisto MT" w:hAnsi="Calisto MT" w:cs="Tahoma"/>
          <w:b/>
          <w:sz w:val="36"/>
          <w:szCs w:val="36"/>
        </w:rPr>
      </w:pPr>
    </w:p>
    <w:p w14:paraId="45A223EF" w14:textId="77777777" w:rsidR="00276FC4" w:rsidRDefault="00276FC4" w:rsidP="00276FC4">
      <w:pPr>
        <w:jc w:val="center"/>
        <w:rPr>
          <w:rFonts w:ascii="Calisto MT" w:hAnsi="Calisto MT" w:cs="Tahoma"/>
          <w:b/>
          <w:sz w:val="36"/>
          <w:szCs w:val="36"/>
        </w:rPr>
      </w:pPr>
      <w:r>
        <w:rPr>
          <w:rFonts w:ascii="Calisto MT" w:hAnsi="Calisto MT" w:cs="Tahoma"/>
          <w:b/>
          <w:sz w:val="36"/>
          <w:szCs w:val="36"/>
        </w:rPr>
        <w:t>REGLEMENT PARTICULIER DE L’APPEL D’OFFRES</w:t>
      </w:r>
    </w:p>
    <w:p w14:paraId="784958AB" w14:textId="77777777" w:rsidR="00276FC4" w:rsidRDefault="00276FC4" w:rsidP="00276FC4">
      <w:pPr>
        <w:rPr>
          <w:rFonts w:ascii="Calisto MT" w:hAnsi="Calisto MT" w:cs="Tahoma"/>
        </w:rPr>
      </w:pPr>
    </w:p>
    <w:p w14:paraId="30DB97F3" w14:textId="77777777" w:rsidR="00276FC4" w:rsidRDefault="00276FC4" w:rsidP="00276FC4">
      <w:pPr>
        <w:jc w:val="center"/>
        <w:rPr>
          <w:rFonts w:ascii="Calisto MT" w:hAnsi="Calisto MT" w:cs="Tahoma"/>
          <w:b/>
          <w:sz w:val="48"/>
          <w:szCs w:val="48"/>
        </w:rPr>
      </w:pPr>
      <w:r>
        <w:rPr>
          <w:rFonts w:ascii="Calisto MT" w:hAnsi="Calisto MT" w:cs="Tahoma"/>
          <w:b/>
          <w:sz w:val="48"/>
          <w:szCs w:val="48"/>
        </w:rPr>
        <w:t>RPAO</w:t>
      </w:r>
    </w:p>
    <w:p w14:paraId="73611A9E" w14:textId="77777777" w:rsidR="00276FC4" w:rsidRDefault="00276FC4" w:rsidP="00276FC4">
      <w:pPr>
        <w:rPr>
          <w:rFonts w:ascii="Calisto MT" w:hAnsi="Calisto MT" w:cs="Tahoma"/>
        </w:rPr>
      </w:pPr>
    </w:p>
    <w:p w14:paraId="6F471B54" w14:textId="77777777" w:rsidR="00276FC4" w:rsidRDefault="00276FC4" w:rsidP="00276FC4"/>
    <w:p w14:paraId="15F05024" w14:textId="77777777" w:rsidR="00276FC4" w:rsidRDefault="00276FC4" w:rsidP="00276FC4"/>
    <w:p w14:paraId="3F3F3AD6" w14:textId="77777777" w:rsidR="00276FC4" w:rsidRDefault="00276FC4" w:rsidP="00276FC4"/>
    <w:p w14:paraId="77C101B3" w14:textId="77777777" w:rsidR="00276FC4" w:rsidRDefault="00276FC4" w:rsidP="00276FC4"/>
    <w:p w14:paraId="426B27B0" w14:textId="77777777" w:rsidR="00276FC4" w:rsidRDefault="00276FC4" w:rsidP="00276FC4"/>
    <w:p w14:paraId="23DE67ED" w14:textId="77777777" w:rsidR="00276FC4" w:rsidRDefault="00276FC4" w:rsidP="00276FC4"/>
    <w:p w14:paraId="2645B289" w14:textId="77777777" w:rsidR="00276FC4" w:rsidRDefault="00276FC4" w:rsidP="00276FC4"/>
    <w:p w14:paraId="5ADEF787" w14:textId="77777777" w:rsidR="00276FC4" w:rsidRDefault="00276FC4" w:rsidP="00276FC4"/>
    <w:p w14:paraId="36CAD401" w14:textId="77777777" w:rsidR="00276FC4" w:rsidRDefault="00276FC4" w:rsidP="00276FC4"/>
    <w:p w14:paraId="1E33FBAA" w14:textId="77777777" w:rsidR="00276FC4" w:rsidRDefault="00276FC4" w:rsidP="00276FC4"/>
    <w:p w14:paraId="4B4A5F4E" w14:textId="77777777" w:rsidR="00276FC4" w:rsidRDefault="00276FC4" w:rsidP="00276FC4"/>
    <w:p w14:paraId="7F37162A" w14:textId="77777777" w:rsidR="00276FC4" w:rsidRDefault="00276FC4" w:rsidP="00276FC4">
      <w:pPr>
        <w:widowControl w:val="0"/>
        <w:autoSpaceDE w:val="0"/>
        <w:autoSpaceDN w:val="0"/>
        <w:adjustRightInd w:val="0"/>
        <w:jc w:val="center"/>
        <w:rPr>
          <w:rFonts w:ascii="Calisto MT" w:hAnsi="Calisto MT" w:cs="Tahoma"/>
          <w:sz w:val="36"/>
          <w:szCs w:val="36"/>
        </w:rPr>
      </w:pPr>
      <w:r>
        <w:rPr>
          <w:rFonts w:ascii="Calisto MT" w:hAnsi="Calisto MT" w:cs="Tahoma"/>
          <w:b/>
          <w:bCs/>
          <w:sz w:val="36"/>
          <w:szCs w:val="36"/>
        </w:rPr>
        <w:t>Table des matières</w:t>
      </w:r>
    </w:p>
    <w:p w14:paraId="7F5A397F" w14:textId="77777777" w:rsidR="00276FC4" w:rsidRDefault="00276FC4" w:rsidP="00276FC4">
      <w:pPr>
        <w:widowControl w:val="0"/>
        <w:autoSpaceDE w:val="0"/>
        <w:autoSpaceDN w:val="0"/>
        <w:adjustRightInd w:val="0"/>
        <w:spacing w:line="200" w:lineRule="exact"/>
        <w:rPr>
          <w:rFonts w:ascii="Calisto MT" w:hAnsi="Calisto MT" w:cs="Tahoma"/>
          <w:sz w:val="20"/>
        </w:rPr>
      </w:pPr>
    </w:p>
    <w:p w14:paraId="435CC13C" w14:textId="77777777" w:rsidR="00276FC4" w:rsidRDefault="00276FC4" w:rsidP="00276FC4">
      <w:pPr>
        <w:widowControl w:val="0"/>
        <w:autoSpaceDE w:val="0"/>
        <w:autoSpaceDN w:val="0"/>
        <w:adjustRightInd w:val="0"/>
        <w:spacing w:line="200" w:lineRule="exact"/>
        <w:rPr>
          <w:rFonts w:ascii="Calisto MT" w:hAnsi="Calisto MT" w:cs="Tahoma"/>
          <w:sz w:val="20"/>
        </w:rPr>
      </w:pPr>
    </w:p>
    <w:p w14:paraId="586DFDA0" w14:textId="77777777" w:rsidR="00276FC4" w:rsidRDefault="00276FC4" w:rsidP="00276FC4">
      <w:pPr>
        <w:widowControl w:val="0"/>
        <w:autoSpaceDE w:val="0"/>
        <w:autoSpaceDN w:val="0"/>
        <w:adjustRightInd w:val="0"/>
        <w:spacing w:line="301" w:lineRule="exact"/>
        <w:rPr>
          <w:rFonts w:ascii="Calisto MT" w:hAnsi="Calisto MT" w:cs="Tahoma"/>
          <w:sz w:val="28"/>
          <w:szCs w:val="28"/>
        </w:rPr>
      </w:pPr>
    </w:p>
    <w:p w14:paraId="0EA7D35F"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1. Introduction.</w:t>
      </w:r>
    </w:p>
    <w:p w14:paraId="57649ABC" w14:textId="77777777" w:rsidR="00276FC4" w:rsidRDefault="00276FC4" w:rsidP="00276FC4">
      <w:pPr>
        <w:widowControl w:val="0"/>
        <w:autoSpaceDE w:val="0"/>
        <w:autoSpaceDN w:val="0"/>
        <w:adjustRightInd w:val="0"/>
        <w:spacing w:line="480" w:lineRule="auto"/>
        <w:rPr>
          <w:rFonts w:ascii="Calisto MT" w:hAnsi="Calisto MT" w:cs="Tahoma"/>
          <w:sz w:val="28"/>
          <w:szCs w:val="28"/>
        </w:rPr>
      </w:pPr>
    </w:p>
    <w:p w14:paraId="4990F31E"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 xml:space="preserve">2. Eclaircissements, modifications apportés au DAO et recours </w:t>
      </w:r>
    </w:p>
    <w:p w14:paraId="58CB910D" w14:textId="77777777" w:rsidR="00276FC4" w:rsidRDefault="00276FC4" w:rsidP="00276FC4">
      <w:pPr>
        <w:widowControl w:val="0"/>
        <w:autoSpaceDE w:val="0"/>
        <w:autoSpaceDN w:val="0"/>
        <w:adjustRightInd w:val="0"/>
        <w:spacing w:line="480" w:lineRule="auto"/>
        <w:rPr>
          <w:rFonts w:ascii="Calisto MT" w:hAnsi="Calisto MT" w:cs="Tahoma"/>
          <w:sz w:val="28"/>
          <w:szCs w:val="28"/>
        </w:rPr>
      </w:pPr>
    </w:p>
    <w:p w14:paraId="148880AF"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 xml:space="preserve">3. Etablissement des propositions </w:t>
      </w:r>
    </w:p>
    <w:p w14:paraId="53BD6EB3" w14:textId="77777777" w:rsidR="00276FC4" w:rsidRDefault="00276FC4" w:rsidP="00276FC4">
      <w:pPr>
        <w:widowControl w:val="0"/>
        <w:autoSpaceDE w:val="0"/>
        <w:autoSpaceDN w:val="0"/>
        <w:adjustRightInd w:val="0"/>
        <w:spacing w:line="480" w:lineRule="auto"/>
        <w:rPr>
          <w:rFonts w:ascii="Calisto MT" w:hAnsi="Calisto MT" w:cs="Tahoma"/>
          <w:sz w:val="28"/>
          <w:szCs w:val="28"/>
        </w:rPr>
      </w:pPr>
    </w:p>
    <w:p w14:paraId="254C9A8D"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4. Soumission, réception et ouverture des propositions</w:t>
      </w:r>
    </w:p>
    <w:p w14:paraId="06D1DEAE" w14:textId="77777777" w:rsidR="00276FC4" w:rsidRDefault="00276FC4" w:rsidP="00276FC4">
      <w:pPr>
        <w:widowControl w:val="0"/>
        <w:autoSpaceDE w:val="0"/>
        <w:autoSpaceDN w:val="0"/>
        <w:adjustRightInd w:val="0"/>
        <w:spacing w:line="480" w:lineRule="auto"/>
        <w:rPr>
          <w:rFonts w:ascii="Calisto MT" w:hAnsi="Calisto MT" w:cs="Tahoma"/>
          <w:sz w:val="28"/>
          <w:szCs w:val="28"/>
        </w:rPr>
      </w:pPr>
    </w:p>
    <w:p w14:paraId="3C586951"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5. Evaluation des propositions</w:t>
      </w:r>
    </w:p>
    <w:p w14:paraId="26CD136E" w14:textId="77777777" w:rsidR="00276FC4" w:rsidRDefault="00C61AAA" w:rsidP="00C61AAA">
      <w:pPr>
        <w:widowControl w:val="0"/>
        <w:tabs>
          <w:tab w:val="left" w:pos="7605"/>
        </w:tabs>
        <w:autoSpaceDE w:val="0"/>
        <w:autoSpaceDN w:val="0"/>
        <w:adjustRightInd w:val="0"/>
        <w:spacing w:line="480" w:lineRule="auto"/>
        <w:rPr>
          <w:rFonts w:ascii="Calisto MT" w:hAnsi="Calisto MT" w:cs="Tahoma"/>
          <w:sz w:val="28"/>
          <w:szCs w:val="28"/>
        </w:rPr>
      </w:pPr>
      <w:r>
        <w:rPr>
          <w:rFonts w:ascii="Calisto MT" w:hAnsi="Calisto MT" w:cs="Tahoma"/>
          <w:sz w:val="28"/>
          <w:szCs w:val="28"/>
        </w:rPr>
        <w:tab/>
      </w:r>
    </w:p>
    <w:p w14:paraId="246F35FC" w14:textId="77777777" w:rsidR="00276FC4" w:rsidRDefault="00276FC4" w:rsidP="00276FC4">
      <w:pPr>
        <w:widowControl w:val="0"/>
        <w:autoSpaceDE w:val="0"/>
        <w:autoSpaceDN w:val="0"/>
        <w:adjustRightInd w:val="0"/>
        <w:spacing w:line="480" w:lineRule="auto"/>
        <w:ind w:left="120"/>
        <w:rPr>
          <w:rFonts w:ascii="Calisto MT" w:hAnsi="Calisto MT" w:cs="Tahoma"/>
          <w:sz w:val="28"/>
          <w:szCs w:val="28"/>
        </w:rPr>
      </w:pPr>
      <w:r>
        <w:rPr>
          <w:rFonts w:ascii="Calisto MT" w:hAnsi="Calisto MT" w:cs="Tahoma"/>
          <w:sz w:val="28"/>
          <w:szCs w:val="28"/>
        </w:rPr>
        <w:t>6.  Négociations</w:t>
      </w:r>
    </w:p>
    <w:p w14:paraId="5976C1E9" w14:textId="77777777" w:rsidR="00276FC4" w:rsidRDefault="00276FC4" w:rsidP="00276FC4">
      <w:pPr>
        <w:widowControl w:val="0"/>
        <w:autoSpaceDE w:val="0"/>
        <w:autoSpaceDN w:val="0"/>
        <w:adjustRightInd w:val="0"/>
        <w:spacing w:line="362" w:lineRule="exact"/>
        <w:rPr>
          <w:rFonts w:ascii="Calisto MT" w:hAnsi="Calisto MT" w:cs="Tahoma"/>
          <w:sz w:val="20"/>
        </w:rPr>
      </w:pPr>
    </w:p>
    <w:p w14:paraId="3BF9FEC8" w14:textId="77777777" w:rsidR="00276FC4" w:rsidRDefault="00276FC4" w:rsidP="00276FC4"/>
    <w:p w14:paraId="00B01128" w14:textId="77777777" w:rsidR="00276FC4" w:rsidRDefault="00276FC4" w:rsidP="00276FC4"/>
    <w:p w14:paraId="7D8EDE7B" w14:textId="77777777" w:rsidR="00276FC4" w:rsidRDefault="00276FC4" w:rsidP="00276FC4"/>
    <w:p w14:paraId="6CFA024D" w14:textId="77777777" w:rsidR="00492EB2" w:rsidRDefault="00492EB2" w:rsidP="00276FC4"/>
    <w:p w14:paraId="4E3745D3" w14:textId="77777777" w:rsidR="00C61AAA" w:rsidRDefault="00C61AAA" w:rsidP="00276FC4"/>
    <w:p w14:paraId="397E8140" w14:textId="77777777" w:rsidR="00C61AAA" w:rsidRDefault="00C61AAA" w:rsidP="00276FC4"/>
    <w:tbl>
      <w:tblPr>
        <w:tblW w:w="9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5"/>
        <w:gridCol w:w="8272"/>
      </w:tblGrid>
      <w:tr w:rsidR="00276FC4" w14:paraId="211FE4C2"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453146AC" w14:textId="77777777" w:rsidR="00276FC4" w:rsidRDefault="00276FC4">
            <w:pPr>
              <w:autoSpaceDE w:val="0"/>
              <w:autoSpaceDN w:val="0"/>
              <w:adjustRightInd w:val="0"/>
              <w:spacing w:after="0" w:line="240" w:lineRule="auto"/>
              <w:jc w:val="center"/>
              <w:rPr>
                <w:rFonts w:ascii="Times New Roman" w:hAnsi="Times New Roman"/>
                <w:b/>
                <w:bCs/>
                <w:sz w:val="24"/>
                <w:szCs w:val="24"/>
                <w:lang w:val="en-US"/>
              </w:rPr>
            </w:pPr>
            <w:r>
              <w:rPr>
                <w:rFonts w:ascii="Times New Roman" w:hAnsi="Times New Roman"/>
                <w:b/>
                <w:bCs/>
                <w:sz w:val="24"/>
                <w:szCs w:val="24"/>
                <w:lang w:val="en-US"/>
              </w:rPr>
              <w:t>Clauses du RGAO</w:t>
            </w:r>
          </w:p>
        </w:tc>
        <w:tc>
          <w:tcPr>
            <w:tcW w:w="8272" w:type="dxa"/>
            <w:tcBorders>
              <w:top w:val="single" w:sz="4" w:space="0" w:color="000000"/>
              <w:left w:val="single" w:sz="4" w:space="0" w:color="000000"/>
              <w:bottom w:val="single" w:sz="4" w:space="0" w:color="000000"/>
              <w:right w:val="single" w:sz="4" w:space="0" w:color="000000"/>
            </w:tcBorders>
            <w:vAlign w:val="center"/>
            <w:hideMark/>
          </w:tcPr>
          <w:p w14:paraId="0E7106D5" w14:textId="77777777" w:rsidR="00276FC4" w:rsidRDefault="00276FC4">
            <w:pPr>
              <w:autoSpaceDE w:val="0"/>
              <w:autoSpaceDN w:val="0"/>
              <w:adjustRightInd w:val="0"/>
              <w:spacing w:after="0" w:line="240" w:lineRule="auto"/>
              <w:jc w:val="center"/>
              <w:rPr>
                <w:rFonts w:ascii="Times New Roman" w:hAnsi="Times New Roman"/>
                <w:b/>
                <w:bCs/>
                <w:sz w:val="24"/>
                <w:szCs w:val="24"/>
                <w:lang w:val="en-US"/>
              </w:rPr>
            </w:pPr>
            <w:proofErr w:type="spellStart"/>
            <w:r>
              <w:rPr>
                <w:rFonts w:ascii="Times New Roman" w:hAnsi="Times New Roman"/>
                <w:b/>
                <w:bCs/>
                <w:sz w:val="24"/>
                <w:szCs w:val="24"/>
                <w:lang w:val="en-US"/>
              </w:rPr>
              <w:t>Données</w:t>
            </w:r>
            <w:proofErr w:type="spell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particulières</w:t>
            </w:r>
            <w:proofErr w:type="spellEnd"/>
          </w:p>
        </w:tc>
      </w:tr>
      <w:tr w:rsidR="00276FC4" w14:paraId="7184CEE7"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tcPr>
          <w:p w14:paraId="5F97B5F9" w14:textId="77777777" w:rsidR="00276FC4" w:rsidRDefault="00276FC4">
            <w:pPr>
              <w:autoSpaceDE w:val="0"/>
              <w:autoSpaceDN w:val="0"/>
              <w:adjustRightInd w:val="0"/>
              <w:spacing w:after="0" w:line="240" w:lineRule="auto"/>
              <w:rPr>
                <w:rFonts w:ascii="Times New Roman" w:hAnsi="Times New Roman"/>
                <w:sz w:val="24"/>
                <w:szCs w:val="24"/>
                <w:lang w:val="en-US"/>
              </w:rPr>
            </w:pPr>
          </w:p>
          <w:p w14:paraId="5A2D06F1" w14:textId="77777777" w:rsidR="00276FC4" w:rsidRDefault="00276FC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1.1</w:t>
            </w:r>
          </w:p>
        </w:tc>
        <w:tc>
          <w:tcPr>
            <w:tcW w:w="8272" w:type="dxa"/>
            <w:tcBorders>
              <w:top w:val="single" w:sz="4" w:space="0" w:color="000000"/>
              <w:left w:val="single" w:sz="4" w:space="0" w:color="000000"/>
              <w:bottom w:val="single" w:sz="4" w:space="0" w:color="000000"/>
              <w:right w:val="single" w:sz="4" w:space="0" w:color="000000"/>
            </w:tcBorders>
            <w:hideMark/>
          </w:tcPr>
          <w:p w14:paraId="0C704490" w14:textId="35CF6B6A"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Nom du Maître d’Ouvrage bénéficiaire des prestations : </w:t>
            </w:r>
            <w:r w:rsidR="008D57E9">
              <w:rPr>
                <w:rFonts w:ascii="Times New Roman" w:hAnsi="Times New Roman"/>
                <w:b/>
                <w:sz w:val="24"/>
                <w:szCs w:val="24"/>
              </w:rPr>
              <w:t xml:space="preserve">LE </w:t>
            </w:r>
            <w:r w:rsidR="00BC4318">
              <w:rPr>
                <w:rFonts w:ascii="Times New Roman" w:hAnsi="Times New Roman"/>
                <w:b/>
                <w:sz w:val="24"/>
                <w:szCs w:val="24"/>
              </w:rPr>
              <w:t xml:space="preserve">MAIRE DE LA COMMUNE  DE </w:t>
            </w:r>
            <w:r w:rsidR="00A21454">
              <w:rPr>
                <w:rFonts w:ascii="Times New Roman" w:hAnsi="Times New Roman"/>
                <w:b/>
                <w:sz w:val="24"/>
                <w:szCs w:val="24"/>
              </w:rPr>
              <w:t>BIPINDI</w:t>
            </w:r>
          </w:p>
          <w:p w14:paraId="4A030933" w14:textId="77777777" w:rsidR="00276FC4" w:rsidRDefault="00276FC4">
            <w:pPr>
              <w:autoSpaceDE w:val="0"/>
              <w:autoSpaceDN w:val="0"/>
              <w:adjustRightInd w:val="0"/>
              <w:spacing w:after="0" w:line="240" w:lineRule="auto"/>
              <w:rPr>
                <w:rFonts w:ascii="Times New Roman" w:hAnsi="Times New Roman"/>
                <w:sz w:val="24"/>
                <w:szCs w:val="24"/>
                <w:lang w:val="fr-BE"/>
              </w:rPr>
            </w:pPr>
            <w:r>
              <w:rPr>
                <w:rFonts w:ascii="Times New Roman" w:hAnsi="Times New Roman"/>
                <w:sz w:val="24"/>
                <w:szCs w:val="24"/>
                <w:lang w:val="fr-BE"/>
              </w:rPr>
              <w:t xml:space="preserve">Mode de sélection : </w:t>
            </w:r>
            <w:r>
              <w:rPr>
                <w:rFonts w:ascii="Times New Roman" w:hAnsi="Times New Roman"/>
                <w:b/>
                <w:sz w:val="24"/>
                <w:szCs w:val="24"/>
                <w:lang w:val="fr-BE"/>
              </w:rPr>
              <w:t>qualité – coût</w:t>
            </w:r>
          </w:p>
        </w:tc>
      </w:tr>
      <w:tr w:rsidR="00276FC4" w14:paraId="58C08AC2"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0F026AE8" w14:textId="77777777" w:rsidR="00276FC4" w:rsidRDefault="00276FC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1.2</w:t>
            </w:r>
          </w:p>
        </w:tc>
        <w:tc>
          <w:tcPr>
            <w:tcW w:w="8272" w:type="dxa"/>
            <w:tcBorders>
              <w:top w:val="single" w:sz="4" w:space="0" w:color="000000"/>
              <w:left w:val="single" w:sz="4" w:space="0" w:color="000000"/>
              <w:bottom w:val="single" w:sz="4" w:space="0" w:color="000000"/>
              <w:right w:val="single" w:sz="4" w:space="0" w:color="000000"/>
            </w:tcBorders>
            <w:hideMark/>
          </w:tcPr>
          <w:p w14:paraId="6ACC0AD7"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Nom, objectifs et description de la mission </w:t>
            </w:r>
          </w:p>
          <w:p w14:paraId="30C8BBAA" w14:textId="242CF5CD" w:rsidR="00173BCE" w:rsidRPr="008E6707" w:rsidRDefault="00276FC4" w:rsidP="00173BCE">
            <w:pPr>
              <w:spacing w:after="0" w:line="240" w:lineRule="auto"/>
              <w:jc w:val="both"/>
              <w:rPr>
                <w:rFonts w:ascii="Times New Roman" w:eastAsia="Times New Roman" w:hAnsi="Times New Roman"/>
                <w:b/>
                <w:sz w:val="24"/>
                <w:szCs w:val="24"/>
                <w:lang w:val="fr-FR" w:eastAsia="fr-FR"/>
              </w:rPr>
            </w:pPr>
            <w:r w:rsidRPr="008E6707">
              <w:rPr>
                <w:rFonts w:ascii="Times New Roman" w:hAnsi="Times New Roman"/>
                <w:sz w:val="24"/>
                <w:szCs w:val="24"/>
              </w:rPr>
              <w:t>La mission concerne</w:t>
            </w:r>
            <w:r w:rsidRPr="008E6707">
              <w:rPr>
                <w:rFonts w:ascii="Times New Roman" w:hAnsi="Times New Roman"/>
                <w:bCs/>
                <w:sz w:val="24"/>
                <w:szCs w:val="24"/>
              </w:rPr>
              <w:t xml:space="preserve"> </w:t>
            </w:r>
            <w:r w:rsidR="00531B7E" w:rsidRPr="00531B7E">
              <w:rPr>
                <w:rFonts w:ascii="Times New Roman" w:hAnsi="Times New Roman"/>
                <w:b/>
                <w:sz w:val="24"/>
                <w:szCs w:val="24"/>
                <w:lang w:val="fr-FR"/>
              </w:rPr>
              <w:t xml:space="preserve">le contrôle technique et la surveillance des </w:t>
            </w:r>
            <w:r w:rsidR="00531B7E" w:rsidRPr="00531B7E">
              <w:rPr>
                <w:rFonts w:ascii="Times New Roman" w:hAnsi="Times New Roman"/>
                <w:b/>
                <w:iCs/>
                <w:sz w:val="24"/>
                <w:szCs w:val="24"/>
                <w:lang w:val="fr-FR"/>
              </w:rPr>
              <w:t>travaux d’entretien du tronçon de route en terre</w:t>
            </w:r>
            <w:r w:rsidR="007328B0">
              <w:rPr>
                <w:rFonts w:ascii="Times New Roman" w:hAnsi="Times New Roman"/>
                <w:b/>
                <w:iCs/>
                <w:sz w:val="24"/>
                <w:szCs w:val="24"/>
                <w:lang w:val="fr-FR"/>
              </w:rPr>
              <w:t xml:space="preserve"> C102 3002 d’une </w:t>
            </w:r>
            <w:proofErr w:type="spellStart"/>
            <w:r w:rsidR="007328B0">
              <w:rPr>
                <w:rFonts w:ascii="Times New Roman" w:hAnsi="Times New Roman"/>
                <w:b/>
                <w:iCs/>
                <w:sz w:val="24"/>
                <w:szCs w:val="24"/>
                <w:lang w:val="fr-FR"/>
              </w:rPr>
              <w:t>longeur</w:t>
            </w:r>
            <w:proofErr w:type="spellEnd"/>
            <w:r w:rsidR="007328B0">
              <w:rPr>
                <w:rFonts w:ascii="Times New Roman" w:hAnsi="Times New Roman"/>
                <w:b/>
                <w:iCs/>
                <w:sz w:val="24"/>
                <w:szCs w:val="24"/>
                <w:lang w:val="fr-FR"/>
              </w:rPr>
              <w:t xml:space="preserve"> de 25.5km en 03 phases</w:t>
            </w:r>
            <w:r w:rsidR="00531B7E" w:rsidRPr="00531B7E">
              <w:rPr>
                <w:rFonts w:ascii="Times New Roman" w:hAnsi="Times New Roman"/>
                <w:b/>
                <w:iCs/>
                <w:sz w:val="24"/>
                <w:szCs w:val="24"/>
                <w:lang w:val="fr-FR"/>
              </w:rPr>
              <w:t xml:space="preserve"> : </w:t>
            </w:r>
            <w:r w:rsidR="00531B7E">
              <w:rPr>
                <w:rFonts w:ascii="Times New Roman" w:hAnsi="Times New Roman"/>
                <w:b/>
                <w:iCs/>
                <w:sz w:val="24"/>
                <w:szCs w:val="24"/>
                <w:lang w:val="fr-FR"/>
              </w:rPr>
              <w:t>P</w:t>
            </w:r>
            <w:r w:rsidR="00531B7E" w:rsidRPr="00531B7E">
              <w:rPr>
                <w:rFonts w:ascii="Times New Roman" w:hAnsi="Times New Roman"/>
                <w:b/>
                <w:iCs/>
                <w:sz w:val="24"/>
                <w:szCs w:val="24"/>
                <w:lang w:val="fr-FR"/>
              </w:rPr>
              <w:t xml:space="preserve">ont </w:t>
            </w:r>
            <w:proofErr w:type="spellStart"/>
            <w:r w:rsidR="00531B7E">
              <w:rPr>
                <w:rFonts w:ascii="Times New Roman" w:hAnsi="Times New Roman"/>
                <w:b/>
                <w:iCs/>
                <w:sz w:val="24"/>
                <w:szCs w:val="24"/>
                <w:lang w:val="fr-FR"/>
              </w:rPr>
              <w:t>T</w:t>
            </w:r>
            <w:r w:rsidR="00531B7E" w:rsidRPr="00531B7E">
              <w:rPr>
                <w:rFonts w:ascii="Times New Roman" w:hAnsi="Times New Roman"/>
                <w:b/>
                <w:iCs/>
                <w:sz w:val="24"/>
                <w:szCs w:val="24"/>
                <w:lang w:val="fr-FR"/>
              </w:rPr>
              <w:t>yango</w:t>
            </w:r>
            <w:proofErr w:type="spellEnd"/>
            <w:r w:rsidR="00531B7E" w:rsidRPr="00531B7E">
              <w:rPr>
                <w:rFonts w:ascii="Times New Roman" w:hAnsi="Times New Roman"/>
                <w:b/>
                <w:iCs/>
                <w:sz w:val="24"/>
                <w:szCs w:val="24"/>
                <w:lang w:val="fr-FR"/>
              </w:rPr>
              <w:t xml:space="preserve"> -</w:t>
            </w:r>
            <w:r w:rsidR="00531B7E">
              <w:rPr>
                <w:rFonts w:ascii="Times New Roman" w:hAnsi="Times New Roman"/>
                <w:b/>
                <w:iCs/>
                <w:sz w:val="24"/>
                <w:szCs w:val="24"/>
                <w:lang w:val="fr-FR"/>
              </w:rPr>
              <w:t>EP</w:t>
            </w:r>
            <w:r w:rsidR="00531B7E" w:rsidRPr="00531B7E">
              <w:rPr>
                <w:rFonts w:ascii="Times New Roman" w:hAnsi="Times New Roman"/>
                <w:b/>
                <w:iCs/>
                <w:sz w:val="24"/>
                <w:szCs w:val="24"/>
                <w:lang w:val="fr-FR"/>
              </w:rPr>
              <w:t xml:space="preserve"> de </w:t>
            </w:r>
            <w:proofErr w:type="spellStart"/>
            <w:r w:rsidR="00531B7E">
              <w:rPr>
                <w:rFonts w:ascii="Times New Roman" w:hAnsi="Times New Roman"/>
                <w:b/>
                <w:iCs/>
                <w:sz w:val="24"/>
                <w:szCs w:val="24"/>
                <w:lang w:val="fr-FR"/>
              </w:rPr>
              <w:t>E</w:t>
            </w:r>
            <w:r w:rsidR="00531B7E" w:rsidRPr="00531B7E">
              <w:rPr>
                <w:rFonts w:ascii="Times New Roman" w:hAnsi="Times New Roman"/>
                <w:b/>
                <w:iCs/>
                <w:sz w:val="24"/>
                <w:szCs w:val="24"/>
                <w:lang w:val="fr-FR"/>
              </w:rPr>
              <w:t>biminbang</w:t>
            </w:r>
            <w:proofErr w:type="spellEnd"/>
            <w:r w:rsidR="00531B7E" w:rsidRPr="00531B7E">
              <w:rPr>
                <w:rFonts w:ascii="Times New Roman" w:hAnsi="Times New Roman"/>
                <w:b/>
                <w:iCs/>
                <w:sz w:val="24"/>
                <w:szCs w:val="24"/>
                <w:lang w:val="fr-FR"/>
              </w:rPr>
              <w:t xml:space="preserve"> - </w:t>
            </w:r>
            <w:proofErr w:type="spellStart"/>
            <w:r w:rsidR="00531B7E">
              <w:rPr>
                <w:rFonts w:ascii="Times New Roman" w:hAnsi="Times New Roman"/>
                <w:b/>
                <w:iCs/>
                <w:sz w:val="24"/>
                <w:szCs w:val="24"/>
                <w:lang w:val="fr-FR"/>
              </w:rPr>
              <w:t>A</w:t>
            </w:r>
            <w:r w:rsidR="00531B7E" w:rsidRPr="00531B7E">
              <w:rPr>
                <w:rFonts w:ascii="Times New Roman" w:hAnsi="Times New Roman"/>
                <w:b/>
                <w:iCs/>
                <w:sz w:val="24"/>
                <w:szCs w:val="24"/>
                <w:lang w:val="fr-FR"/>
              </w:rPr>
              <w:t>ssok</w:t>
            </w:r>
            <w:proofErr w:type="spellEnd"/>
            <w:r w:rsidR="00531B7E" w:rsidRPr="00531B7E">
              <w:rPr>
                <w:rFonts w:ascii="Times New Roman" w:hAnsi="Times New Roman"/>
                <w:b/>
                <w:iCs/>
                <w:sz w:val="24"/>
                <w:szCs w:val="24"/>
                <w:lang w:val="fr-FR"/>
              </w:rPr>
              <w:t xml:space="preserve"> 2 limite d'arrondissement avec </w:t>
            </w:r>
            <w:proofErr w:type="spellStart"/>
            <w:r w:rsidR="00531B7E">
              <w:rPr>
                <w:rFonts w:ascii="Times New Roman" w:hAnsi="Times New Roman"/>
                <w:b/>
                <w:iCs/>
                <w:sz w:val="24"/>
                <w:szCs w:val="24"/>
                <w:lang w:val="fr-FR"/>
              </w:rPr>
              <w:t>E</w:t>
            </w:r>
            <w:r w:rsidR="00531B7E" w:rsidRPr="00531B7E">
              <w:rPr>
                <w:rFonts w:ascii="Times New Roman" w:hAnsi="Times New Roman"/>
                <w:b/>
                <w:iCs/>
                <w:sz w:val="24"/>
                <w:szCs w:val="24"/>
                <w:lang w:val="fr-FR"/>
              </w:rPr>
              <w:t>foulan</w:t>
            </w:r>
            <w:proofErr w:type="spellEnd"/>
            <w:r w:rsidR="00531B7E" w:rsidRPr="00531B7E">
              <w:rPr>
                <w:rFonts w:ascii="Times New Roman" w:hAnsi="Times New Roman"/>
                <w:b/>
                <w:iCs/>
                <w:sz w:val="24"/>
                <w:szCs w:val="24"/>
                <w:lang w:val="fr-FR"/>
              </w:rPr>
              <w:t xml:space="preserve">, avec construction d’ouvrages d’art, dans l'arrondissement </w:t>
            </w:r>
            <w:r w:rsidR="008E6707" w:rsidRPr="008E6707">
              <w:rPr>
                <w:rFonts w:ascii="Times New Roman" w:eastAsia="Times New Roman" w:hAnsi="Times New Roman"/>
                <w:b/>
                <w:sz w:val="24"/>
                <w:szCs w:val="24"/>
                <w:lang w:val="fr-FR" w:eastAsia="fr-FR"/>
              </w:rPr>
              <w:t xml:space="preserve">de </w:t>
            </w:r>
            <w:proofErr w:type="spellStart"/>
            <w:r w:rsidR="00A21454">
              <w:rPr>
                <w:rFonts w:ascii="Times New Roman" w:eastAsia="Times New Roman" w:hAnsi="Times New Roman"/>
                <w:b/>
                <w:sz w:val="24"/>
                <w:szCs w:val="24"/>
                <w:lang w:val="fr-FR" w:eastAsia="fr-FR"/>
              </w:rPr>
              <w:t>Bipindi</w:t>
            </w:r>
            <w:proofErr w:type="spellEnd"/>
            <w:r w:rsidR="008E6707" w:rsidRPr="008E6707">
              <w:rPr>
                <w:rFonts w:ascii="Times New Roman" w:eastAsia="Times New Roman" w:hAnsi="Times New Roman"/>
                <w:b/>
                <w:sz w:val="24"/>
                <w:szCs w:val="24"/>
                <w:lang w:val="fr-FR" w:eastAsia="fr-FR"/>
              </w:rPr>
              <w:t>, Département de l’Océan, d</w:t>
            </w:r>
            <w:r w:rsidR="00173BCE" w:rsidRPr="008E6707">
              <w:rPr>
                <w:rFonts w:ascii="Times New Roman" w:eastAsia="Times New Roman" w:hAnsi="Times New Roman"/>
                <w:b/>
                <w:sz w:val="24"/>
                <w:szCs w:val="24"/>
                <w:lang w:val="fr-FR" w:eastAsia="fr-FR"/>
              </w:rPr>
              <w:t xml:space="preserve">ans La </w:t>
            </w:r>
            <w:r w:rsidR="008E6707" w:rsidRPr="008E6707">
              <w:rPr>
                <w:rFonts w:ascii="Times New Roman" w:eastAsia="Times New Roman" w:hAnsi="Times New Roman"/>
                <w:b/>
                <w:sz w:val="24"/>
                <w:szCs w:val="24"/>
                <w:lang w:val="fr-FR" w:eastAsia="fr-FR"/>
              </w:rPr>
              <w:t>Région</w:t>
            </w:r>
            <w:r w:rsidR="00173BCE" w:rsidRPr="008E6707">
              <w:rPr>
                <w:rFonts w:ascii="Times New Roman" w:eastAsia="Times New Roman" w:hAnsi="Times New Roman"/>
                <w:b/>
                <w:sz w:val="24"/>
                <w:szCs w:val="24"/>
                <w:lang w:val="fr-FR" w:eastAsia="fr-FR"/>
              </w:rPr>
              <w:t xml:space="preserve"> Du Sud.</w:t>
            </w:r>
            <w:r w:rsidR="001F68AF">
              <w:rPr>
                <w:rFonts w:ascii="Times New Roman" w:eastAsia="Times New Roman" w:hAnsi="Times New Roman"/>
                <w:b/>
                <w:sz w:val="24"/>
                <w:szCs w:val="24"/>
                <w:lang w:val="fr-FR" w:eastAsia="fr-FR"/>
              </w:rPr>
              <w:t xml:space="preserve"> « En Procédure d’urgence »</w:t>
            </w:r>
          </w:p>
          <w:p w14:paraId="1FD42F6B" w14:textId="77777777" w:rsidR="00276FC4" w:rsidRDefault="00276FC4" w:rsidP="000C3D49">
            <w:pPr>
              <w:spacing w:beforeLines="50" w:before="120" w:after="0" w:line="240" w:lineRule="auto"/>
              <w:jc w:val="both"/>
              <w:rPr>
                <w:rFonts w:ascii="Times New Roman" w:hAnsi="Times New Roman"/>
                <w:b/>
                <w:sz w:val="24"/>
                <w:szCs w:val="24"/>
              </w:rPr>
            </w:pPr>
            <w:r>
              <w:rPr>
                <w:rFonts w:ascii="Times New Roman" w:hAnsi="Times New Roman"/>
                <w:b/>
                <w:sz w:val="24"/>
                <w:szCs w:val="24"/>
              </w:rPr>
              <w:t>Contenu de la mission :</w:t>
            </w:r>
          </w:p>
          <w:p w14:paraId="2A2BDA5D" w14:textId="77777777" w:rsidR="00276FC4" w:rsidRDefault="00276FC4" w:rsidP="0084133B">
            <w:pPr>
              <w:pStyle w:val="par1"/>
              <w:numPr>
                <w:ilvl w:val="0"/>
                <w:numId w:val="17"/>
              </w:numPr>
              <w:tabs>
                <w:tab w:val="clear" w:pos="1636"/>
                <w:tab w:val="num" w:pos="1405"/>
              </w:tabs>
              <w:spacing w:after="0"/>
              <w:ind w:left="979"/>
              <w:outlineLvl w:val="0"/>
            </w:pPr>
            <w:r>
              <w:t>Surveiller et contrôler les travaux :</w:t>
            </w:r>
          </w:p>
          <w:p w14:paraId="6F64E7FE" w14:textId="77777777" w:rsidR="00276FC4" w:rsidRDefault="00276FC4" w:rsidP="00104BEC">
            <w:pPr>
              <w:pStyle w:val="par1"/>
              <w:numPr>
                <w:ilvl w:val="0"/>
                <w:numId w:val="14"/>
              </w:numPr>
              <w:spacing w:after="0"/>
              <w:ind w:left="1405"/>
              <w:outlineLvl w:val="0"/>
            </w:pPr>
            <w:r>
              <w:t>Exploiter les documents graphiques (plans d’exécution) en vue des évaluations ultérieures des travaux ;</w:t>
            </w:r>
          </w:p>
          <w:p w14:paraId="0D24DCAF" w14:textId="77777777" w:rsidR="00276FC4" w:rsidRDefault="00276FC4" w:rsidP="00104BEC">
            <w:pPr>
              <w:pStyle w:val="par1"/>
              <w:numPr>
                <w:ilvl w:val="0"/>
                <w:numId w:val="14"/>
              </w:numPr>
              <w:spacing w:after="0"/>
              <w:ind w:left="1405"/>
              <w:outlineLvl w:val="0"/>
            </w:pPr>
            <w:r>
              <w:t>Suivre l’installation du chantier conformément au plan proposé par l’entreprise adjudicataire ;</w:t>
            </w:r>
          </w:p>
          <w:p w14:paraId="5A32DE25" w14:textId="77777777" w:rsidR="00276FC4" w:rsidRDefault="00276FC4" w:rsidP="00104BEC">
            <w:pPr>
              <w:pStyle w:val="par1"/>
              <w:numPr>
                <w:ilvl w:val="0"/>
                <w:numId w:val="14"/>
              </w:numPr>
              <w:spacing w:after="0"/>
              <w:ind w:left="1405"/>
              <w:outlineLvl w:val="0"/>
            </w:pPr>
            <w:r>
              <w:t>Contrôler les pièces techniques notamment les journaux de chantier et les procès-verbaux de réunions de chantier ;</w:t>
            </w:r>
          </w:p>
          <w:p w14:paraId="6C811099" w14:textId="77777777" w:rsidR="00276FC4" w:rsidRDefault="00276FC4" w:rsidP="00104BEC">
            <w:pPr>
              <w:pStyle w:val="par1"/>
              <w:numPr>
                <w:ilvl w:val="0"/>
                <w:numId w:val="14"/>
              </w:numPr>
              <w:spacing w:after="0"/>
              <w:ind w:left="1405"/>
              <w:outlineLvl w:val="0"/>
            </w:pPr>
            <w:r>
              <w:t>Contrôler la conformité de l’exécution des ouvrages suivant les prescriptions techniques contractuelles ;</w:t>
            </w:r>
          </w:p>
          <w:p w14:paraId="2E66B1A6" w14:textId="77777777" w:rsidR="00276FC4" w:rsidRDefault="00276FC4" w:rsidP="00104BEC">
            <w:pPr>
              <w:pStyle w:val="par1"/>
              <w:numPr>
                <w:ilvl w:val="0"/>
                <w:numId w:val="14"/>
              </w:numPr>
              <w:spacing w:after="0"/>
              <w:ind w:left="1405"/>
              <w:outlineLvl w:val="0"/>
            </w:pPr>
            <w:r>
              <w:t>Produire des rapports mensuels faisant état de l’exécution quantitative et qualitative des travaux ;</w:t>
            </w:r>
          </w:p>
          <w:p w14:paraId="34B9EEB8" w14:textId="77777777" w:rsidR="00276FC4" w:rsidRDefault="00276FC4" w:rsidP="00104BEC">
            <w:pPr>
              <w:pStyle w:val="par1"/>
              <w:numPr>
                <w:ilvl w:val="0"/>
                <w:numId w:val="14"/>
              </w:numPr>
              <w:spacing w:after="0"/>
              <w:ind w:left="1405"/>
              <w:outlineLvl w:val="0"/>
            </w:pPr>
            <w:r>
              <w:t>Produire un rapport final faisant état de l’exécution quantitative et qualitative des travaux </w:t>
            </w:r>
          </w:p>
          <w:p w14:paraId="5C07D246" w14:textId="77777777" w:rsidR="00276FC4" w:rsidRDefault="00276FC4" w:rsidP="0084133B">
            <w:pPr>
              <w:pStyle w:val="par1"/>
              <w:numPr>
                <w:ilvl w:val="0"/>
                <w:numId w:val="17"/>
              </w:numPr>
              <w:tabs>
                <w:tab w:val="clear" w:pos="1636"/>
                <w:tab w:val="num" w:pos="1405"/>
              </w:tabs>
              <w:spacing w:after="0"/>
              <w:ind w:left="979"/>
              <w:outlineLvl w:val="0"/>
            </w:pPr>
            <w:r>
              <w:t>Proposer à la signature du Chef de Service du marché des ordres de services nécessaires à la bonne exécution des travaux;</w:t>
            </w:r>
          </w:p>
          <w:p w14:paraId="331AA192" w14:textId="77777777" w:rsidR="00276FC4" w:rsidRDefault="00276FC4" w:rsidP="0084133B">
            <w:pPr>
              <w:pStyle w:val="par1"/>
              <w:numPr>
                <w:ilvl w:val="0"/>
                <w:numId w:val="17"/>
              </w:numPr>
              <w:tabs>
                <w:tab w:val="clear" w:pos="1636"/>
                <w:tab w:val="num" w:pos="1405"/>
              </w:tabs>
              <w:spacing w:after="0"/>
              <w:ind w:left="979"/>
              <w:outlineLvl w:val="0"/>
            </w:pPr>
            <w:r>
              <w:t>Veiller à l’assurance de la qualité et à l’application des mesures de protection de l’environnement;</w:t>
            </w:r>
          </w:p>
          <w:p w14:paraId="1FB52539" w14:textId="77777777" w:rsidR="00276FC4" w:rsidRDefault="00276FC4" w:rsidP="0084133B">
            <w:pPr>
              <w:pStyle w:val="par1"/>
              <w:numPr>
                <w:ilvl w:val="0"/>
                <w:numId w:val="17"/>
              </w:numPr>
              <w:tabs>
                <w:tab w:val="clear" w:pos="1636"/>
                <w:tab w:val="num" w:pos="1405"/>
              </w:tabs>
              <w:spacing w:after="0"/>
              <w:ind w:left="979"/>
              <w:outlineLvl w:val="0"/>
            </w:pPr>
            <w:r>
              <w:t>Veiller à l’établissement des plans de récolement.</w:t>
            </w:r>
          </w:p>
          <w:p w14:paraId="0361C49E" w14:textId="77777777" w:rsidR="00276FC4" w:rsidRDefault="00276FC4">
            <w:pPr>
              <w:pStyle w:val="par1"/>
              <w:spacing w:after="0"/>
              <w:ind w:left="0" w:firstLine="567"/>
              <w:outlineLvl w:val="0"/>
            </w:pPr>
            <w:r>
              <w:t>Les prestations du titulaire sont définies de manière plus détaillée dans les Termes de Références.</w:t>
            </w:r>
          </w:p>
        </w:tc>
      </w:tr>
      <w:tr w:rsidR="00276FC4" w14:paraId="34E82770"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6D981881" w14:textId="77777777" w:rsidR="00276FC4" w:rsidRDefault="00276FC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1.3</w:t>
            </w:r>
          </w:p>
        </w:tc>
        <w:tc>
          <w:tcPr>
            <w:tcW w:w="8272" w:type="dxa"/>
            <w:tcBorders>
              <w:top w:val="single" w:sz="4" w:space="0" w:color="000000"/>
              <w:left w:val="single" w:sz="4" w:space="0" w:color="000000"/>
              <w:bottom w:val="single" w:sz="4" w:space="0" w:color="000000"/>
              <w:right w:val="single" w:sz="4" w:space="0" w:color="000000"/>
            </w:tcBorders>
            <w:hideMark/>
          </w:tcPr>
          <w:p w14:paraId="7EF0F981"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La mission comporte trois articulations :</w:t>
            </w:r>
          </w:p>
          <w:p w14:paraId="7DA0D8C0" w14:textId="77777777" w:rsidR="00276FC4" w:rsidRDefault="00276FC4" w:rsidP="0084133B">
            <w:pPr>
              <w:pStyle w:val="Paragraphedeliste"/>
              <w:numPr>
                <w:ilvl w:val="0"/>
                <w:numId w:val="18"/>
              </w:numPr>
              <w:spacing w:after="0" w:line="240" w:lineRule="auto"/>
              <w:jc w:val="both"/>
              <w:rPr>
                <w:rFonts w:ascii="Times New Roman" w:hAnsi="Times New Roman"/>
                <w:sz w:val="24"/>
                <w:szCs w:val="24"/>
              </w:rPr>
            </w:pPr>
            <w:r>
              <w:rPr>
                <w:rFonts w:ascii="Times New Roman" w:hAnsi="Times New Roman"/>
                <w:sz w:val="24"/>
                <w:szCs w:val="24"/>
              </w:rPr>
              <w:t>la planification de la mission ;</w:t>
            </w:r>
          </w:p>
          <w:p w14:paraId="1EA82694" w14:textId="77777777" w:rsidR="00276FC4" w:rsidRDefault="00276FC4" w:rsidP="0084133B">
            <w:pPr>
              <w:pStyle w:val="Paragraphedeliste"/>
              <w:numPr>
                <w:ilvl w:val="0"/>
                <w:numId w:val="18"/>
              </w:numPr>
              <w:spacing w:after="0" w:line="240" w:lineRule="auto"/>
              <w:jc w:val="both"/>
              <w:rPr>
                <w:rFonts w:ascii="Times New Roman" w:hAnsi="Times New Roman"/>
                <w:sz w:val="24"/>
                <w:szCs w:val="24"/>
                <w:lang w:val="en-US"/>
              </w:rPr>
            </w:pPr>
            <w:r>
              <w:rPr>
                <w:rFonts w:ascii="Times New Roman" w:hAnsi="Times New Roman"/>
                <w:sz w:val="24"/>
                <w:szCs w:val="24"/>
              </w:rPr>
              <w:t>l’</w:t>
            </w:r>
            <w:r>
              <w:rPr>
                <w:rFonts w:ascii="Times New Roman" w:hAnsi="Times New Roman"/>
                <w:sz w:val="24"/>
                <w:szCs w:val="24"/>
                <w:lang w:val="en-US"/>
              </w:rPr>
              <w:t>execution</w:t>
            </w:r>
            <w:r>
              <w:rPr>
                <w:rFonts w:ascii="Times New Roman" w:hAnsi="Times New Roman"/>
                <w:sz w:val="24"/>
                <w:szCs w:val="24"/>
              </w:rPr>
              <w:t xml:space="preserve"> de la mission</w:t>
            </w:r>
            <w:r>
              <w:rPr>
                <w:rFonts w:ascii="Times New Roman" w:hAnsi="Times New Roman"/>
                <w:sz w:val="24"/>
                <w:szCs w:val="24"/>
                <w:lang w:val="en-US"/>
              </w:rPr>
              <w:t> ;</w:t>
            </w:r>
          </w:p>
          <w:p w14:paraId="33DCB3BD" w14:textId="77777777" w:rsidR="00276FC4" w:rsidRDefault="00276FC4" w:rsidP="0084133B">
            <w:pPr>
              <w:pStyle w:val="Paragraphedeliste"/>
              <w:numPr>
                <w:ilvl w:val="0"/>
                <w:numId w:val="18"/>
              </w:numPr>
              <w:spacing w:after="0" w:line="240" w:lineRule="auto"/>
              <w:jc w:val="both"/>
              <w:rPr>
                <w:rFonts w:ascii="Times New Roman" w:hAnsi="Times New Roman"/>
                <w:sz w:val="24"/>
                <w:szCs w:val="24"/>
              </w:rPr>
            </w:pPr>
            <w:r>
              <w:rPr>
                <w:rFonts w:ascii="Times New Roman" w:hAnsi="Times New Roman"/>
                <w:sz w:val="24"/>
                <w:szCs w:val="24"/>
              </w:rPr>
              <w:t>la rédaction et la validation du rapport.</w:t>
            </w:r>
          </w:p>
        </w:tc>
      </w:tr>
      <w:tr w:rsidR="00276FC4" w14:paraId="59CB36E0"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493DBBFE" w14:textId="77777777" w:rsidR="00276FC4" w:rsidRDefault="00276FC4">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1.4</w:t>
            </w:r>
          </w:p>
        </w:tc>
        <w:tc>
          <w:tcPr>
            <w:tcW w:w="8272" w:type="dxa"/>
            <w:tcBorders>
              <w:top w:val="single" w:sz="4" w:space="0" w:color="000000"/>
              <w:left w:val="single" w:sz="4" w:space="0" w:color="000000"/>
              <w:bottom w:val="single" w:sz="4" w:space="0" w:color="000000"/>
              <w:right w:val="single" w:sz="4" w:space="0" w:color="000000"/>
            </w:tcBorders>
            <w:hideMark/>
          </w:tcPr>
          <w:p w14:paraId="6061E3FA" w14:textId="77777777" w:rsidR="00276FC4" w:rsidRDefault="00276FC4">
            <w:pPr>
              <w:autoSpaceDE w:val="0"/>
              <w:autoSpaceDN w:val="0"/>
              <w:adjustRightInd w:val="0"/>
              <w:spacing w:after="0" w:line="240" w:lineRule="auto"/>
              <w:rPr>
                <w:rFonts w:ascii="Times New Roman" w:hAnsi="Times New Roman"/>
                <w:i/>
                <w:iCs/>
                <w:sz w:val="24"/>
                <w:szCs w:val="24"/>
              </w:rPr>
            </w:pPr>
            <w:r>
              <w:rPr>
                <w:rFonts w:ascii="Times New Roman" w:hAnsi="Times New Roman"/>
                <w:sz w:val="24"/>
                <w:szCs w:val="24"/>
              </w:rPr>
              <w:t xml:space="preserve">Conférence préalable à l’établissement des propositions : Non </w:t>
            </w:r>
          </w:p>
          <w:p w14:paraId="2673CC75"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Nom(s), adresse(s), et numéro(s) de téléphone du/des responsable(s) de l’Autorité Contractante :</w:t>
            </w:r>
          </w:p>
          <w:p w14:paraId="437767CA" w14:textId="20D07FE9" w:rsidR="007766F8" w:rsidRPr="007766F8" w:rsidRDefault="00391231" w:rsidP="0084133B">
            <w:pPr>
              <w:pStyle w:val="Paragraphedeliste"/>
              <w:numPr>
                <w:ilvl w:val="0"/>
                <w:numId w:val="19"/>
              </w:num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Secrétariat de la C</w:t>
            </w:r>
            <w:r w:rsidR="007766F8">
              <w:rPr>
                <w:rFonts w:ascii="Times New Roman" w:hAnsi="Times New Roman"/>
                <w:b/>
                <w:sz w:val="24"/>
                <w:szCs w:val="24"/>
              </w:rPr>
              <w:t>ommission de Passation des Marches d</w:t>
            </w:r>
            <w:r w:rsidR="0027675C">
              <w:rPr>
                <w:rFonts w:ascii="Times New Roman" w:hAnsi="Times New Roman"/>
                <w:b/>
                <w:sz w:val="24"/>
                <w:szCs w:val="24"/>
              </w:rPr>
              <w:t>e</w:t>
            </w:r>
            <w:r w:rsidR="00F60802">
              <w:rPr>
                <w:rFonts w:ascii="Times New Roman" w:hAnsi="Times New Roman"/>
                <w:b/>
                <w:sz w:val="24"/>
                <w:szCs w:val="24"/>
              </w:rPr>
              <w:t xml:space="preserve"> </w:t>
            </w:r>
            <w:r w:rsidR="0027675C">
              <w:rPr>
                <w:rFonts w:ascii="Times New Roman" w:hAnsi="Times New Roman"/>
                <w:b/>
                <w:sz w:val="24"/>
                <w:szCs w:val="24"/>
              </w:rPr>
              <w:t xml:space="preserve">la </w:t>
            </w:r>
            <w:r w:rsidR="00607708">
              <w:rPr>
                <w:rFonts w:ascii="Times New Roman" w:hAnsi="Times New Roman"/>
                <w:b/>
                <w:sz w:val="24"/>
                <w:szCs w:val="24"/>
              </w:rPr>
              <w:t xml:space="preserve">Commune de </w:t>
            </w:r>
            <w:proofErr w:type="spellStart"/>
            <w:r w:rsidR="00A21454">
              <w:rPr>
                <w:rFonts w:ascii="Times New Roman" w:hAnsi="Times New Roman"/>
                <w:b/>
                <w:sz w:val="24"/>
                <w:szCs w:val="24"/>
              </w:rPr>
              <w:t>Bipindi</w:t>
            </w:r>
            <w:proofErr w:type="spellEnd"/>
            <w:r w:rsidR="00173BCE">
              <w:rPr>
                <w:rFonts w:ascii="Times New Roman" w:hAnsi="Times New Roman"/>
                <w:b/>
                <w:sz w:val="24"/>
                <w:szCs w:val="24"/>
              </w:rPr>
              <w:t>.</w:t>
            </w:r>
          </w:p>
          <w:p w14:paraId="56D58E91" w14:textId="77777777" w:rsidR="00276FC4" w:rsidRPr="008D57E9" w:rsidRDefault="00276FC4" w:rsidP="008D57E9">
            <w:pPr>
              <w:autoSpaceDE w:val="0"/>
              <w:autoSpaceDN w:val="0"/>
              <w:adjustRightInd w:val="0"/>
              <w:spacing w:after="0" w:line="240" w:lineRule="auto"/>
              <w:ind w:left="360"/>
              <w:rPr>
                <w:rFonts w:ascii="Times New Roman" w:hAnsi="Times New Roman"/>
                <w:sz w:val="24"/>
                <w:szCs w:val="24"/>
              </w:rPr>
            </w:pPr>
          </w:p>
        </w:tc>
      </w:tr>
      <w:tr w:rsidR="00276FC4" w14:paraId="2B57E1A3" w14:textId="77777777" w:rsidTr="00592DC1">
        <w:trPr>
          <w:trHeight w:val="465"/>
          <w:jc w:val="center"/>
        </w:trPr>
        <w:tc>
          <w:tcPr>
            <w:tcW w:w="1005" w:type="dxa"/>
            <w:tcBorders>
              <w:top w:val="single" w:sz="4" w:space="0" w:color="000000"/>
              <w:left w:val="single" w:sz="4" w:space="0" w:color="000000"/>
              <w:bottom w:val="single" w:sz="4" w:space="0" w:color="000000"/>
              <w:right w:val="single" w:sz="4" w:space="0" w:color="000000"/>
            </w:tcBorders>
            <w:hideMark/>
          </w:tcPr>
          <w:p w14:paraId="64052649" w14:textId="77777777" w:rsidR="00276FC4" w:rsidRPr="001C7066" w:rsidRDefault="00276FC4">
            <w:pPr>
              <w:autoSpaceDE w:val="0"/>
              <w:autoSpaceDN w:val="0"/>
              <w:adjustRightInd w:val="0"/>
              <w:spacing w:after="0" w:line="240" w:lineRule="auto"/>
              <w:rPr>
                <w:rFonts w:ascii="Times New Roman" w:hAnsi="Times New Roman"/>
                <w:sz w:val="24"/>
                <w:szCs w:val="24"/>
                <w:lang w:val="en-US"/>
              </w:rPr>
            </w:pPr>
            <w:r w:rsidRPr="001C7066">
              <w:rPr>
                <w:rFonts w:ascii="Times New Roman" w:hAnsi="Times New Roman"/>
                <w:sz w:val="24"/>
                <w:szCs w:val="24"/>
                <w:lang w:val="en-US"/>
              </w:rPr>
              <w:t>1.5</w:t>
            </w:r>
          </w:p>
        </w:tc>
        <w:tc>
          <w:tcPr>
            <w:tcW w:w="8272" w:type="dxa"/>
            <w:tcBorders>
              <w:top w:val="single" w:sz="4" w:space="0" w:color="000000"/>
              <w:left w:val="single" w:sz="4" w:space="0" w:color="000000"/>
              <w:bottom w:val="single" w:sz="4" w:space="0" w:color="000000"/>
              <w:right w:val="single" w:sz="4" w:space="0" w:color="000000"/>
            </w:tcBorders>
            <w:hideMark/>
          </w:tcPr>
          <w:p w14:paraId="349AA27A" w14:textId="0CAD808B" w:rsidR="00276FC4" w:rsidRPr="001C7066" w:rsidRDefault="00276FC4" w:rsidP="00607708">
            <w:pPr>
              <w:autoSpaceDE w:val="0"/>
              <w:autoSpaceDN w:val="0"/>
              <w:adjustRightInd w:val="0"/>
              <w:spacing w:after="0" w:line="240" w:lineRule="auto"/>
              <w:jc w:val="both"/>
              <w:rPr>
                <w:rFonts w:ascii="Times New Roman" w:hAnsi="Times New Roman"/>
                <w:sz w:val="24"/>
                <w:szCs w:val="24"/>
              </w:rPr>
            </w:pPr>
            <w:r w:rsidRPr="001C7066">
              <w:rPr>
                <w:rFonts w:ascii="Times New Roman" w:hAnsi="Times New Roman"/>
                <w:sz w:val="24"/>
                <w:szCs w:val="24"/>
              </w:rPr>
              <w:t>Le Maître d’Ouvrage</w:t>
            </w:r>
            <w:r w:rsidR="00A46BB9" w:rsidRPr="001C7066">
              <w:rPr>
                <w:rFonts w:ascii="Times New Roman" w:hAnsi="Times New Roman"/>
                <w:sz w:val="24"/>
                <w:szCs w:val="24"/>
              </w:rPr>
              <w:t xml:space="preserve"> </w:t>
            </w:r>
            <w:r w:rsidRPr="001C7066">
              <w:rPr>
                <w:rFonts w:ascii="Times New Roman" w:hAnsi="Times New Roman"/>
                <w:sz w:val="24"/>
                <w:szCs w:val="24"/>
              </w:rPr>
              <w:t>mettra à la disposition du Consultant les informations et documents nécessaires pour la mission.</w:t>
            </w:r>
          </w:p>
        </w:tc>
      </w:tr>
      <w:tr w:rsidR="00276FC4" w14:paraId="1E2948A0" w14:textId="77777777" w:rsidTr="00592DC1">
        <w:trPr>
          <w:trHeight w:val="668"/>
          <w:jc w:val="center"/>
        </w:trPr>
        <w:tc>
          <w:tcPr>
            <w:tcW w:w="1005" w:type="dxa"/>
            <w:tcBorders>
              <w:top w:val="single" w:sz="4" w:space="0" w:color="000000"/>
              <w:left w:val="single" w:sz="4" w:space="0" w:color="000000"/>
              <w:bottom w:val="single" w:sz="4" w:space="0" w:color="000000"/>
              <w:right w:val="single" w:sz="4" w:space="0" w:color="000000"/>
            </w:tcBorders>
            <w:hideMark/>
          </w:tcPr>
          <w:p w14:paraId="6577F059" w14:textId="77777777" w:rsidR="00276FC4" w:rsidRDefault="00276FC4"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w:t>
            </w:r>
            <w:r w:rsidR="007766F8">
              <w:rPr>
                <w:rFonts w:ascii="Times New Roman" w:hAnsi="Times New Roman"/>
                <w:sz w:val="24"/>
                <w:szCs w:val="24"/>
                <w:lang w:val="en-US"/>
              </w:rPr>
              <w:t>6</w:t>
            </w:r>
          </w:p>
        </w:tc>
        <w:tc>
          <w:tcPr>
            <w:tcW w:w="8272" w:type="dxa"/>
            <w:tcBorders>
              <w:top w:val="single" w:sz="4" w:space="0" w:color="000000"/>
              <w:left w:val="single" w:sz="4" w:space="0" w:color="000000"/>
              <w:bottom w:val="single" w:sz="4" w:space="0" w:color="000000"/>
              <w:right w:val="single" w:sz="4" w:space="0" w:color="000000"/>
            </w:tcBorders>
            <w:hideMark/>
          </w:tcPr>
          <w:p w14:paraId="454C60C5" w14:textId="77777777" w:rsidR="00276FC4" w:rsidRDefault="00276FC4">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Le Client envisage la nécessité d’assurer une certaine continuité pour les activités en aval : </w:t>
            </w:r>
            <w:r>
              <w:rPr>
                <w:rFonts w:ascii="Times New Roman" w:hAnsi="Times New Roman"/>
                <w:b/>
                <w:sz w:val="24"/>
                <w:szCs w:val="24"/>
              </w:rPr>
              <w:t>Non</w:t>
            </w:r>
          </w:p>
        </w:tc>
      </w:tr>
      <w:tr w:rsidR="00276FC4" w14:paraId="362F87FE"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30D3DA8C" w14:textId="77777777" w:rsidR="00276FC4" w:rsidRDefault="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1.7</w:t>
            </w:r>
          </w:p>
        </w:tc>
        <w:tc>
          <w:tcPr>
            <w:tcW w:w="8272" w:type="dxa"/>
            <w:tcBorders>
              <w:top w:val="single" w:sz="4" w:space="0" w:color="000000"/>
              <w:left w:val="single" w:sz="4" w:space="0" w:color="000000"/>
              <w:bottom w:val="single" w:sz="4" w:space="0" w:color="000000"/>
              <w:right w:val="single" w:sz="4" w:space="0" w:color="000000"/>
            </w:tcBorders>
            <w:hideMark/>
          </w:tcPr>
          <w:p w14:paraId="4A73FE15"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 clauses du contrat relatives aux manœuvres frauduleuses et à la corruption sont les suivantes (article 1.8 RGAO): </w:t>
            </w:r>
          </w:p>
          <w:p w14:paraId="5EE74192"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L’Autorité Contractante exige des soumissionnaires et de ses cocontractants, qu’ils </w:t>
            </w:r>
            <w:r>
              <w:rPr>
                <w:rFonts w:ascii="Times New Roman" w:hAnsi="Times New Roman"/>
                <w:sz w:val="24"/>
                <w:szCs w:val="24"/>
              </w:rPr>
              <w:lastRenderedPageBreak/>
              <w:t>respectent les règles d’éthique professionnelle les plus strictes durant la passation et l’exécution de ces marchés. En vertu de ce principe, l’Autorité contractante :</w:t>
            </w:r>
          </w:p>
          <w:p w14:paraId="68CB64FD"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 Définit aux fins de cette clause, les expressions ci-dessous de la façon suivante:</w:t>
            </w:r>
          </w:p>
          <w:p w14:paraId="5DEE2DC7"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 Est coupable de “corruption” quiconque offre, donne, sollicite ou accepte un quelconque avantage en vue d’influencer l’action d’un agent public au cours de l’attribution ou de l’exécution d’un marché ;</w:t>
            </w:r>
          </w:p>
          <w:p w14:paraId="155F0C67"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 Se livre à des “manœuvres frauduleuses” quiconque déforme ou dénature des faits afin d’influencer l’attribution ou l’exécution d’un marché ;</w:t>
            </w:r>
          </w:p>
          <w:p w14:paraId="7A6B8E7A"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0B45CDF8"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iv. “Pratiques coercitives” désignent toute forme d’atteinte aux personnes ou à leurs biens ou de menaces à leur encontre afin d’influencer leur action au cours de l’attribution ou de l’exécution d’un marché.</w:t>
            </w:r>
          </w:p>
          <w:p w14:paraId="0FFB4916"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tc>
      </w:tr>
      <w:tr w:rsidR="00276FC4" w14:paraId="1D457EF8" w14:textId="77777777" w:rsidTr="00592DC1">
        <w:trPr>
          <w:trHeight w:val="1553"/>
          <w:jc w:val="center"/>
        </w:trPr>
        <w:tc>
          <w:tcPr>
            <w:tcW w:w="1005" w:type="dxa"/>
            <w:tcBorders>
              <w:top w:val="single" w:sz="4" w:space="0" w:color="000000"/>
              <w:left w:val="single" w:sz="4" w:space="0" w:color="000000"/>
              <w:bottom w:val="single" w:sz="4" w:space="0" w:color="000000"/>
              <w:right w:val="single" w:sz="4" w:space="0" w:color="000000"/>
            </w:tcBorders>
            <w:hideMark/>
          </w:tcPr>
          <w:p w14:paraId="5880DB30"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1</w:t>
            </w:r>
            <w:r w:rsidR="00276FC4">
              <w:rPr>
                <w:rFonts w:ascii="Times New Roman" w:hAnsi="Times New Roman"/>
                <w:sz w:val="24"/>
                <w:szCs w:val="24"/>
                <w:lang w:val="en-US"/>
              </w:rPr>
              <w:t>.</w:t>
            </w:r>
            <w:r>
              <w:rPr>
                <w:rFonts w:ascii="Times New Roman" w:hAnsi="Times New Roman"/>
                <w:sz w:val="24"/>
                <w:szCs w:val="24"/>
                <w:lang w:val="en-US"/>
              </w:rPr>
              <w:t>8</w:t>
            </w:r>
          </w:p>
        </w:tc>
        <w:tc>
          <w:tcPr>
            <w:tcW w:w="8272" w:type="dxa"/>
            <w:tcBorders>
              <w:top w:val="single" w:sz="4" w:space="0" w:color="000000"/>
              <w:left w:val="single" w:sz="4" w:space="0" w:color="000000"/>
              <w:bottom w:val="single" w:sz="4" w:space="0" w:color="000000"/>
              <w:right w:val="single" w:sz="4" w:space="0" w:color="000000"/>
            </w:tcBorders>
            <w:vAlign w:val="center"/>
            <w:hideMark/>
          </w:tcPr>
          <w:p w14:paraId="626597F4"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Des éclaircissements peuvent être demandés </w:t>
            </w:r>
            <w:r>
              <w:rPr>
                <w:rFonts w:ascii="Times New Roman" w:hAnsi="Times New Roman"/>
                <w:b/>
                <w:sz w:val="24"/>
                <w:szCs w:val="24"/>
              </w:rPr>
              <w:t>quinze (15)</w:t>
            </w:r>
            <w:r w:rsidR="007766F8">
              <w:rPr>
                <w:rFonts w:ascii="Times New Roman" w:hAnsi="Times New Roman"/>
                <w:b/>
                <w:sz w:val="24"/>
                <w:szCs w:val="24"/>
              </w:rPr>
              <w:t xml:space="preserve"> </w:t>
            </w:r>
            <w:r>
              <w:rPr>
                <w:rFonts w:ascii="Times New Roman" w:hAnsi="Times New Roman"/>
                <w:b/>
                <w:sz w:val="24"/>
                <w:szCs w:val="24"/>
              </w:rPr>
              <w:t>jours</w:t>
            </w:r>
            <w:r>
              <w:rPr>
                <w:rFonts w:ascii="Times New Roman" w:hAnsi="Times New Roman"/>
                <w:sz w:val="24"/>
                <w:szCs w:val="24"/>
              </w:rPr>
              <w:t xml:space="preserve"> avant la date de soumission.</w:t>
            </w:r>
          </w:p>
          <w:p w14:paraId="6E834B79"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 demandes d’éclaircissement doivent être expédiées </w:t>
            </w:r>
            <w:r w:rsidR="001C7066">
              <w:rPr>
                <w:rFonts w:ascii="Times New Roman" w:hAnsi="Times New Roman"/>
                <w:sz w:val="24"/>
                <w:szCs w:val="24"/>
              </w:rPr>
              <w:t xml:space="preserve">à l’une des adresses suivantes </w:t>
            </w:r>
          </w:p>
          <w:p w14:paraId="3DF34703" w14:textId="0475B851" w:rsidR="007766F8" w:rsidRPr="007766F8" w:rsidRDefault="007766F8" w:rsidP="0084133B">
            <w:pPr>
              <w:pStyle w:val="Paragraphedeliste"/>
              <w:numPr>
                <w:ilvl w:val="0"/>
                <w:numId w:val="19"/>
              </w:num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 xml:space="preserve">Secrétariat de la </w:t>
            </w:r>
            <w:r w:rsidR="00B944C6">
              <w:rPr>
                <w:rFonts w:ascii="Times New Roman" w:hAnsi="Times New Roman"/>
                <w:b/>
                <w:sz w:val="24"/>
                <w:szCs w:val="24"/>
              </w:rPr>
              <w:t>C</w:t>
            </w:r>
            <w:r>
              <w:rPr>
                <w:rFonts w:ascii="Times New Roman" w:hAnsi="Times New Roman"/>
                <w:b/>
                <w:sz w:val="24"/>
                <w:szCs w:val="24"/>
              </w:rPr>
              <w:t>ommission de Passation des March</w:t>
            </w:r>
            <w:r w:rsidR="00B944C6">
              <w:rPr>
                <w:rFonts w:ascii="Times New Roman" w:hAnsi="Times New Roman"/>
                <w:b/>
                <w:sz w:val="24"/>
                <w:szCs w:val="24"/>
              </w:rPr>
              <w:t>é</w:t>
            </w:r>
            <w:r>
              <w:rPr>
                <w:rFonts w:ascii="Times New Roman" w:hAnsi="Times New Roman"/>
                <w:b/>
                <w:sz w:val="24"/>
                <w:szCs w:val="24"/>
              </w:rPr>
              <w:t xml:space="preserve">s </w:t>
            </w:r>
            <w:r w:rsidR="00B944C6">
              <w:rPr>
                <w:rFonts w:ascii="Times New Roman" w:hAnsi="Times New Roman"/>
                <w:b/>
                <w:sz w:val="24"/>
                <w:szCs w:val="24"/>
              </w:rPr>
              <w:t xml:space="preserve">de la Commune de </w:t>
            </w:r>
            <w:proofErr w:type="spellStart"/>
            <w:r w:rsidR="00A21454">
              <w:rPr>
                <w:rFonts w:ascii="Times New Roman" w:hAnsi="Times New Roman"/>
                <w:b/>
                <w:sz w:val="24"/>
                <w:szCs w:val="24"/>
              </w:rPr>
              <w:t>Bipindi</w:t>
            </w:r>
            <w:proofErr w:type="spellEnd"/>
          </w:p>
          <w:p w14:paraId="38F800DA" w14:textId="18E1966D" w:rsidR="00276FC4" w:rsidRDefault="00551C7A" w:rsidP="0084133B">
            <w:pPr>
              <w:pStyle w:val="Paragraphedeliste"/>
              <w:numPr>
                <w:ilvl w:val="0"/>
                <w:numId w:val="19"/>
              </w:num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SIGAMP de la Commune de BIPINDI TEL : 691 20 66 27/653 25 43 24</w:t>
            </w:r>
          </w:p>
        </w:tc>
      </w:tr>
      <w:tr w:rsidR="00276FC4" w14:paraId="3FBD7C5A" w14:textId="77777777" w:rsidTr="00592DC1">
        <w:trPr>
          <w:trHeight w:val="681"/>
          <w:jc w:val="center"/>
        </w:trPr>
        <w:tc>
          <w:tcPr>
            <w:tcW w:w="1005" w:type="dxa"/>
            <w:tcBorders>
              <w:top w:val="single" w:sz="4" w:space="0" w:color="000000"/>
              <w:left w:val="single" w:sz="4" w:space="0" w:color="000000"/>
              <w:bottom w:val="single" w:sz="4" w:space="0" w:color="000000"/>
              <w:right w:val="single" w:sz="4" w:space="0" w:color="000000"/>
            </w:tcBorders>
            <w:hideMark/>
          </w:tcPr>
          <w:p w14:paraId="0E24A66C"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1</w:t>
            </w:r>
            <w:r w:rsidR="00276FC4">
              <w:rPr>
                <w:rFonts w:ascii="Times New Roman" w:hAnsi="Times New Roman"/>
                <w:sz w:val="24"/>
                <w:szCs w:val="24"/>
                <w:lang w:val="en-US"/>
              </w:rPr>
              <w:t>.</w:t>
            </w:r>
            <w:r>
              <w:rPr>
                <w:rFonts w:ascii="Times New Roman" w:hAnsi="Times New Roman"/>
                <w:sz w:val="24"/>
                <w:szCs w:val="24"/>
                <w:lang w:val="en-US"/>
              </w:rPr>
              <w:t>9</w:t>
            </w:r>
          </w:p>
        </w:tc>
        <w:tc>
          <w:tcPr>
            <w:tcW w:w="8272" w:type="dxa"/>
            <w:tcBorders>
              <w:top w:val="single" w:sz="4" w:space="0" w:color="000000"/>
              <w:left w:val="single" w:sz="4" w:space="0" w:color="000000"/>
              <w:bottom w:val="single" w:sz="4" w:space="0" w:color="000000"/>
              <w:right w:val="single" w:sz="4" w:space="0" w:color="000000"/>
            </w:tcBorders>
            <w:vAlign w:val="center"/>
            <w:hideMark/>
          </w:tcPr>
          <w:p w14:paraId="2F1124CC" w14:textId="77777777" w:rsidR="00276FC4" w:rsidRDefault="00276FC4" w:rsidP="001C7066">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Les propositions doivent être soumises dans la (les) langue(s) suivante(s) : </w:t>
            </w:r>
            <w:r>
              <w:rPr>
                <w:rFonts w:ascii="Times New Roman" w:hAnsi="Times New Roman"/>
                <w:b/>
                <w:sz w:val="24"/>
                <w:szCs w:val="24"/>
              </w:rPr>
              <w:t>Français ou Anglais</w:t>
            </w:r>
          </w:p>
        </w:tc>
      </w:tr>
      <w:tr w:rsidR="00276FC4" w14:paraId="5BD0899D" w14:textId="77777777" w:rsidTr="00592DC1">
        <w:trPr>
          <w:trHeight w:val="677"/>
          <w:jc w:val="center"/>
        </w:trPr>
        <w:tc>
          <w:tcPr>
            <w:tcW w:w="1005" w:type="dxa"/>
            <w:tcBorders>
              <w:top w:val="single" w:sz="4" w:space="0" w:color="000000"/>
              <w:left w:val="single" w:sz="4" w:space="0" w:color="000000"/>
              <w:bottom w:val="single" w:sz="4" w:space="0" w:color="000000"/>
              <w:right w:val="single" w:sz="4" w:space="0" w:color="000000"/>
            </w:tcBorders>
            <w:hideMark/>
          </w:tcPr>
          <w:p w14:paraId="63586528"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1</w:t>
            </w:r>
          </w:p>
        </w:tc>
        <w:tc>
          <w:tcPr>
            <w:tcW w:w="8272" w:type="dxa"/>
            <w:tcBorders>
              <w:top w:val="single" w:sz="4" w:space="0" w:color="000000"/>
              <w:left w:val="single" w:sz="4" w:space="0" w:color="000000"/>
              <w:bottom w:val="single" w:sz="4" w:space="0" w:color="000000"/>
              <w:right w:val="single" w:sz="4" w:space="0" w:color="000000"/>
            </w:tcBorders>
            <w:vAlign w:val="center"/>
            <w:hideMark/>
          </w:tcPr>
          <w:p w14:paraId="512D8EEA" w14:textId="6385651A" w:rsidR="00276FC4" w:rsidRDefault="00276FC4" w:rsidP="00173BC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 nombre de jours de travail du personnel spécialisé nécessaire à la mission est estimé à</w:t>
            </w:r>
            <w:r w:rsidR="0038787A">
              <w:rPr>
                <w:rFonts w:ascii="Times New Roman" w:hAnsi="Times New Roman"/>
                <w:b/>
                <w:sz w:val="24"/>
                <w:szCs w:val="24"/>
              </w:rPr>
              <w:t xml:space="preserve"> </w:t>
            </w:r>
            <w:r w:rsidR="00173BCE">
              <w:rPr>
                <w:rFonts w:ascii="Times New Roman" w:hAnsi="Times New Roman"/>
                <w:b/>
                <w:sz w:val="24"/>
                <w:szCs w:val="24"/>
              </w:rPr>
              <w:t>dix-</w:t>
            </w:r>
            <w:r w:rsidR="0066169D">
              <w:rPr>
                <w:rFonts w:ascii="Times New Roman" w:hAnsi="Times New Roman"/>
                <w:b/>
                <w:sz w:val="24"/>
                <w:szCs w:val="24"/>
              </w:rPr>
              <w:t>huit 18 mois</w:t>
            </w:r>
            <w:r w:rsidR="00B944C6">
              <w:rPr>
                <w:rFonts w:ascii="Times New Roman" w:hAnsi="Times New Roman"/>
                <w:b/>
                <w:sz w:val="24"/>
                <w:szCs w:val="24"/>
              </w:rPr>
              <w:t xml:space="preserve">, </w:t>
            </w:r>
            <w:r w:rsidR="0066169D">
              <w:rPr>
                <w:rFonts w:ascii="Times New Roman" w:hAnsi="Times New Roman"/>
                <w:b/>
                <w:sz w:val="24"/>
                <w:szCs w:val="24"/>
              </w:rPr>
              <w:t>période de forte pluviométrie exclues</w:t>
            </w:r>
            <w:r w:rsidR="00B944C6">
              <w:rPr>
                <w:rFonts w:ascii="Times New Roman" w:hAnsi="Times New Roman"/>
                <w:b/>
                <w:sz w:val="24"/>
                <w:szCs w:val="24"/>
              </w:rPr>
              <w:t>.</w:t>
            </w:r>
          </w:p>
        </w:tc>
      </w:tr>
      <w:tr w:rsidR="007766F8" w14:paraId="695B5362" w14:textId="77777777" w:rsidTr="00592DC1">
        <w:trPr>
          <w:trHeight w:val="677"/>
          <w:jc w:val="center"/>
        </w:trPr>
        <w:tc>
          <w:tcPr>
            <w:tcW w:w="1005" w:type="dxa"/>
            <w:tcBorders>
              <w:top w:val="single" w:sz="4" w:space="0" w:color="000000"/>
              <w:left w:val="single" w:sz="4" w:space="0" w:color="000000"/>
              <w:bottom w:val="single" w:sz="4" w:space="0" w:color="000000"/>
              <w:right w:val="single" w:sz="4" w:space="0" w:color="000000"/>
            </w:tcBorders>
          </w:tcPr>
          <w:p w14:paraId="6A3C275F" w14:textId="77777777" w:rsidR="007766F8"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2.2</w:t>
            </w:r>
          </w:p>
        </w:tc>
        <w:tc>
          <w:tcPr>
            <w:tcW w:w="8272" w:type="dxa"/>
            <w:tcBorders>
              <w:top w:val="single" w:sz="4" w:space="0" w:color="000000"/>
              <w:left w:val="single" w:sz="4" w:space="0" w:color="000000"/>
              <w:bottom w:val="single" w:sz="4" w:space="0" w:color="000000"/>
              <w:right w:val="single" w:sz="4" w:space="0" w:color="000000"/>
            </w:tcBorders>
            <w:vAlign w:val="center"/>
          </w:tcPr>
          <w:p w14:paraId="20BF5176" w14:textId="77777777" w:rsidR="007766F8" w:rsidRPr="00D46937" w:rsidRDefault="007766F8" w:rsidP="007766F8">
            <w:pPr>
              <w:spacing w:after="0" w:line="240" w:lineRule="auto"/>
              <w:contextualSpacing/>
              <w:jc w:val="both"/>
              <w:rPr>
                <w:rFonts w:ascii="Times New Roman" w:eastAsia="Times New Roman" w:hAnsi="Times New Roman"/>
                <w:b/>
                <w:bCs/>
                <w:sz w:val="24"/>
                <w:szCs w:val="24"/>
                <w:lang w:eastAsia="fr-FR"/>
              </w:rPr>
            </w:pPr>
            <w:r w:rsidRPr="00D46937">
              <w:rPr>
                <w:rFonts w:ascii="Times New Roman" w:eastAsia="Times New Roman" w:hAnsi="Times New Roman"/>
                <w:b/>
                <w:bCs/>
                <w:sz w:val="24"/>
                <w:szCs w:val="24"/>
                <w:u w:val="single"/>
                <w:lang w:eastAsia="fr-FR"/>
              </w:rPr>
              <w:t>Critères éliminatoires</w:t>
            </w:r>
            <w:r w:rsidRPr="00D46937">
              <w:rPr>
                <w:rFonts w:ascii="Times New Roman" w:eastAsia="Times New Roman" w:hAnsi="Times New Roman"/>
                <w:b/>
                <w:bCs/>
                <w:sz w:val="24"/>
                <w:szCs w:val="24"/>
                <w:lang w:eastAsia="fr-FR"/>
              </w:rPr>
              <w:t> :</w:t>
            </w:r>
          </w:p>
          <w:p w14:paraId="66A4EF8F" w14:textId="77777777" w:rsidR="007766F8" w:rsidRPr="00D46937" w:rsidRDefault="007766F8" w:rsidP="007766F8">
            <w:pPr>
              <w:spacing w:after="0" w:line="240" w:lineRule="auto"/>
              <w:contextualSpacing/>
              <w:jc w:val="both"/>
              <w:rPr>
                <w:rFonts w:ascii="Times New Roman" w:eastAsia="Times New Roman" w:hAnsi="Times New Roman"/>
                <w:b/>
                <w:bCs/>
                <w:sz w:val="24"/>
                <w:szCs w:val="24"/>
                <w:lang w:eastAsia="fr-FR"/>
              </w:rPr>
            </w:pPr>
            <w:r>
              <w:rPr>
                <w:rFonts w:ascii="Times New Roman" w:eastAsia="Times New Roman" w:hAnsi="Times New Roman"/>
                <w:b/>
                <w:bCs/>
                <w:sz w:val="24"/>
                <w:szCs w:val="24"/>
                <w:lang w:eastAsia="fr-FR"/>
              </w:rPr>
              <w:t xml:space="preserve">            </w:t>
            </w:r>
            <w:r w:rsidRPr="00D46937">
              <w:rPr>
                <w:rFonts w:ascii="Times New Roman" w:eastAsia="Times New Roman" w:hAnsi="Times New Roman"/>
                <w:b/>
                <w:bCs/>
                <w:sz w:val="24"/>
                <w:szCs w:val="24"/>
                <w:lang w:eastAsia="fr-FR"/>
              </w:rPr>
              <w:t>Pièces administratives :</w:t>
            </w:r>
          </w:p>
          <w:p w14:paraId="60873D07" w14:textId="77777777" w:rsidR="007766F8" w:rsidRPr="00D46937" w:rsidRDefault="007766F8" w:rsidP="0084133B">
            <w:pPr>
              <w:numPr>
                <w:ilvl w:val="0"/>
                <w:numId w:val="6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Dossier incomplet ou pièces non conformes,  </w:t>
            </w:r>
            <w:r w:rsidRPr="00D46937">
              <w:rPr>
                <w:rFonts w:ascii="Times New Roman" w:eastAsia="Times New Roman" w:hAnsi="Times New Roman"/>
                <w:b/>
                <w:sz w:val="24"/>
                <w:szCs w:val="24"/>
                <w:lang w:eastAsia="fr-FR"/>
              </w:rPr>
              <w:t>sous réserve des dispositions du point I.1 de la Circulaire N°002/CAB/PM du 31 Janvier 2011 relative à l’amélioration de la performance du système des marchés publics</w:t>
            </w:r>
            <w:r w:rsidRPr="00D46937">
              <w:rPr>
                <w:rFonts w:ascii="Times New Roman" w:eastAsia="Times New Roman" w:hAnsi="Times New Roman"/>
                <w:sz w:val="24"/>
                <w:szCs w:val="24"/>
                <w:lang w:eastAsia="fr-FR"/>
              </w:rPr>
              <w:t> ;</w:t>
            </w:r>
          </w:p>
          <w:p w14:paraId="3F3D2DF4" w14:textId="01891665" w:rsidR="007766F8" w:rsidRPr="00D46937" w:rsidRDefault="007766F8" w:rsidP="0084133B">
            <w:pPr>
              <w:numPr>
                <w:ilvl w:val="0"/>
                <w:numId w:val="6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Pièce falsifiée ou non </w:t>
            </w:r>
            <w:r w:rsidRPr="00D46937">
              <w:rPr>
                <w:rFonts w:ascii="Times New Roman" w:eastAsia="Times New Roman" w:hAnsi="Times New Roman"/>
                <w:sz w:val="24"/>
                <w:szCs w:val="24"/>
                <w:lang w:eastAsia="fr-FR"/>
              </w:rPr>
              <w:t xml:space="preserve">authentique </w:t>
            </w:r>
            <w:r w:rsidR="00173BCE">
              <w:rPr>
                <w:rFonts w:ascii="Times New Roman" w:eastAsia="Times New Roman" w:hAnsi="Times New Roman"/>
                <w:b/>
                <w:sz w:val="24"/>
                <w:szCs w:val="24"/>
                <w:lang w:eastAsia="fr-FR"/>
              </w:rPr>
              <w:t>(la C</w:t>
            </w:r>
            <w:r w:rsidR="00712BEE">
              <w:rPr>
                <w:rFonts w:ascii="Times New Roman" w:eastAsia="Times New Roman" w:hAnsi="Times New Roman"/>
                <w:b/>
                <w:sz w:val="24"/>
                <w:szCs w:val="24"/>
                <w:lang w:eastAsia="fr-FR"/>
              </w:rPr>
              <w:t>I</w:t>
            </w:r>
            <w:r w:rsidR="00173BCE">
              <w:rPr>
                <w:rFonts w:ascii="Times New Roman" w:eastAsia="Times New Roman" w:hAnsi="Times New Roman"/>
                <w:b/>
                <w:sz w:val="24"/>
                <w:szCs w:val="24"/>
                <w:lang w:eastAsia="fr-FR"/>
              </w:rPr>
              <w:t>PM</w:t>
            </w:r>
            <w:r w:rsidR="008D57E9">
              <w:rPr>
                <w:rFonts w:ascii="Times New Roman" w:eastAsia="Times New Roman" w:hAnsi="Times New Roman"/>
                <w:b/>
                <w:sz w:val="24"/>
                <w:szCs w:val="24"/>
                <w:lang w:eastAsia="fr-FR"/>
              </w:rPr>
              <w:t xml:space="preserve"> </w:t>
            </w:r>
            <w:r w:rsidRPr="00D46937">
              <w:rPr>
                <w:rFonts w:ascii="Times New Roman" w:eastAsia="Times New Roman" w:hAnsi="Times New Roman"/>
                <w:b/>
                <w:sz w:val="24"/>
                <w:szCs w:val="24"/>
                <w:lang w:eastAsia="fr-FR"/>
              </w:rPr>
              <w:t>et l’Autorité Contractante se réservent le droit de procéder à l’authentification de tout document présentant un caractère douteux).</w:t>
            </w:r>
          </w:p>
          <w:p w14:paraId="2918BF83" w14:textId="77777777" w:rsidR="007766F8" w:rsidRPr="00D46937" w:rsidRDefault="007766F8" w:rsidP="007766F8">
            <w:pPr>
              <w:spacing w:after="0" w:line="240" w:lineRule="auto"/>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           </w:t>
            </w:r>
            <w:r w:rsidRPr="00D46937">
              <w:rPr>
                <w:rFonts w:ascii="Times New Roman" w:eastAsia="Times New Roman" w:hAnsi="Times New Roman"/>
                <w:b/>
                <w:sz w:val="24"/>
                <w:szCs w:val="24"/>
                <w:lang w:eastAsia="fr-FR"/>
              </w:rPr>
              <w:t>Offre technique :</w:t>
            </w:r>
          </w:p>
          <w:p w14:paraId="3577BE36" w14:textId="77777777" w:rsidR="007766F8" w:rsidRPr="00D46937" w:rsidRDefault="007766F8" w:rsidP="0084133B">
            <w:pPr>
              <w:numPr>
                <w:ilvl w:val="0"/>
                <w:numId w:val="67"/>
              </w:numPr>
              <w:spacing w:after="0" w:line="240" w:lineRule="auto"/>
              <w:jc w:val="both"/>
              <w:rPr>
                <w:rFonts w:ascii="Times New Roman" w:eastAsia="Times New Roman" w:hAnsi="Times New Roman"/>
                <w:b/>
                <w:sz w:val="24"/>
                <w:szCs w:val="24"/>
                <w:lang w:eastAsia="fr-FR"/>
              </w:rPr>
            </w:pPr>
            <w:r>
              <w:rPr>
                <w:rFonts w:ascii="Times New Roman" w:eastAsia="Times New Roman" w:hAnsi="Times New Roman"/>
                <w:bCs/>
                <w:sz w:val="24"/>
                <w:szCs w:val="24"/>
                <w:lang w:eastAsia="fr-FR"/>
              </w:rPr>
              <w:t xml:space="preserve">Entreprise </w:t>
            </w:r>
            <w:r w:rsidRPr="00D46937">
              <w:rPr>
                <w:rFonts w:ascii="Times New Roman" w:eastAsia="Times New Roman" w:hAnsi="Times New Roman"/>
                <w:bCs/>
                <w:sz w:val="24"/>
                <w:szCs w:val="24"/>
                <w:lang w:eastAsia="fr-FR"/>
              </w:rPr>
              <w:t xml:space="preserve"> figurant dans la liste des entreprises défaillantes annuellement établie par le Ministère des Marchés Publics ;</w:t>
            </w:r>
          </w:p>
          <w:p w14:paraId="4DC8EB3E" w14:textId="77777777" w:rsidR="007766F8" w:rsidRPr="00D46937" w:rsidRDefault="007766F8" w:rsidP="0084133B">
            <w:pPr>
              <w:numPr>
                <w:ilvl w:val="0"/>
                <w:numId w:val="6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 xml:space="preserve"> Fausse déclaration, documents falsifiés ou scannés en lieu et place des copies certifiées ou originaux ;</w:t>
            </w:r>
          </w:p>
          <w:p w14:paraId="2FF58A42" w14:textId="77777777" w:rsidR="007766F8" w:rsidRPr="00D46937" w:rsidRDefault="007766F8" w:rsidP="0084133B">
            <w:pPr>
              <w:numPr>
                <w:ilvl w:val="0"/>
                <w:numId w:val="6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Non satisfaction, au moins, de</w:t>
            </w:r>
            <w:r w:rsidRPr="00D46937">
              <w:rPr>
                <w:rFonts w:ascii="Times New Roman" w:eastAsia="Times New Roman" w:hAnsi="Times New Roman"/>
                <w:b/>
                <w:bCs/>
                <w:sz w:val="24"/>
                <w:szCs w:val="24"/>
                <w:lang w:eastAsia="fr-FR"/>
              </w:rPr>
              <w:t xml:space="preserve"> 70% </w:t>
            </w:r>
            <w:r w:rsidRPr="00D46937">
              <w:rPr>
                <w:rFonts w:ascii="Times New Roman" w:eastAsia="Times New Roman" w:hAnsi="Times New Roman"/>
                <w:bCs/>
                <w:sz w:val="24"/>
                <w:szCs w:val="24"/>
                <w:lang w:eastAsia="fr-FR"/>
              </w:rPr>
              <w:t>des critères essentiels.</w:t>
            </w:r>
          </w:p>
          <w:p w14:paraId="79C5CC8E" w14:textId="77777777" w:rsidR="007766F8" w:rsidRPr="00D46937" w:rsidRDefault="007766F8" w:rsidP="0084133B">
            <w:pPr>
              <w:numPr>
                <w:ilvl w:val="0"/>
                <w:numId w:val="6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Absence d’une note méthodologique d’exécution des prestations.</w:t>
            </w:r>
          </w:p>
          <w:p w14:paraId="344567D6" w14:textId="77777777" w:rsidR="007766F8" w:rsidRPr="00D46937" w:rsidRDefault="007766F8" w:rsidP="007766F8">
            <w:pPr>
              <w:spacing w:after="0" w:line="240" w:lineRule="auto"/>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          </w:t>
            </w:r>
            <w:r w:rsidRPr="00D46937">
              <w:rPr>
                <w:rFonts w:ascii="Times New Roman" w:eastAsia="Times New Roman" w:hAnsi="Times New Roman"/>
                <w:b/>
                <w:sz w:val="24"/>
                <w:szCs w:val="24"/>
                <w:lang w:eastAsia="fr-FR"/>
              </w:rPr>
              <w:t xml:space="preserve">Offre financière : 30% </w:t>
            </w:r>
          </w:p>
          <w:p w14:paraId="65AD4725" w14:textId="77777777" w:rsidR="007766F8" w:rsidRPr="00D46937" w:rsidRDefault="007766F8" w:rsidP="0084133B">
            <w:pPr>
              <w:numPr>
                <w:ilvl w:val="0"/>
                <w:numId w:val="6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Omission dans l’offre financière, d’un prix unitaire quantifié ;</w:t>
            </w:r>
          </w:p>
          <w:p w14:paraId="438F3E71" w14:textId="77777777" w:rsidR="007766F8" w:rsidRPr="00592DC1" w:rsidRDefault="007766F8" w:rsidP="0084133B">
            <w:pPr>
              <w:numPr>
                <w:ilvl w:val="0"/>
                <w:numId w:val="67"/>
              </w:numPr>
              <w:spacing w:after="0" w:line="240" w:lineRule="auto"/>
              <w:jc w:val="both"/>
              <w:rPr>
                <w:rFonts w:ascii="Times New Roman" w:eastAsia="Times New Roman" w:hAnsi="Times New Roman"/>
                <w:b/>
                <w:sz w:val="24"/>
                <w:szCs w:val="24"/>
                <w:lang w:eastAsia="fr-FR"/>
              </w:rPr>
            </w:pPr>
            <w:r w:rsidRPr="00D46937">
              <w:rPr>
                <w:rFonts w:ascii="Times New Roman" w:eastAsia="Times New Roman" w:hAnsi="Times New Roman"/>
                <w:bCs/>
                <w:sz w:val="24"/>
                <w:szCs w:val="24"/>
                <w:lang w:eastAsia="fr-FR"/>
              </w:rPr>
              <w:t>Offre financière incomplète.</w:t>
            </w:r>
          </w:p>
        </w:tc>
      </w:tr>
      <w:tr w:rsidR="00276FC4" w14:paraId="4EDAB03E"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6F9ACABD" w14:textId="77777777" w:rsidR="007766F8" w:rsidRDefault="007766F8">
            <w:pPr>
              <w:autoSpaceDE w:val="0"/>
              <w:autoSpaceDN w:val="0"/>
              <w:adjustRightInd w:val="0"/>
              <w:spacing w:after="0" w:line="240" w:lineRule="auto"/>
              <w:rPr>
                <w:rFonts w:ascii="Times New Roman" w:hAnsi="Times New Roman"/>
                <w:sz w:val="24"/>
                <w:szCs w:val="24"/>
                <w:lang w:val="en-US"/>
              </w:rPr>
            </w:pPr>
          </w:p>
          <w:p w14:paraId="2060A355" w14:textId="77777777" w:rsidR="00276FC4" w:rsidRDefault="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.3</w:t>
            </w:r>
          </w:p>
        </w:tc>
        <w:tc>
          <w:tcPr>
            <w:tcW w:w="8272" w:type="dxa"/>
            <w:tcBorders>
              <w:top w:val="single" w:sz="4" w:space="0" w:color="000000"/>
              <w:left w:val="single" w:sz="4" w:space="0" w:color="000000"/>
              <w:bottom w:val="single" w:sz="4" w:space="0" w:color="000000"/>
              <w:right w:val="single" w:sz="4" w:space="0" w:color="000000"/>
            </w:tcBorders>
            <w:hideMark/>
          </w:tcPr>
          <w:p w14:paraId="3666B24C" w14:textId="77777777" w:rsidR="007766F8" w:rsidRDefault="007766F8">
            <w:pPr>
              <w:autoSpaceDE w:val="0"/>
              <w:autoSpaceDN w:val="0"/>
              <w:adjustRightInd w:val="0"/>
              <w:spacing w:after="0" w:line="240" w:lineRule="auto"/>
              <w:rPr>
                <w:rFonts w:ascii="Times New Roman" w:hAnsi="Times New Roman"/>
                <w:sz w:val="24"/>
                <w:szCs w:val="24"/>
              </w:rPr>
            </w:pPr>
          </w:p>
          <w:p w14:paraId="1CD2CCDA"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iii. Le personnel clé doit posséder au minimum l’expérience suivante : </w:t>
            </w:r>
          </w:p>
          <w:tbl>
            <w:tblPr>
              <w:tblW w:w="8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3085"/>
              <w:gridCol w:w="2234"/>
              <w:gridCol w:w="2142"/>
            </w:tblGrid>
            <w:tr w:rsidR="00276FC4" w14:paraId="0BEFE6B0" w14:textId="77777777" w:rsidTr="000D614B">
              <w:trPr>
                <w:trHeight w:val="191"/>
                <w:tblHeader/>
              </w:trPr>
              <w:tc>
                <w:tcPr>
                  <w:tcW w:w="910" w:type="dxa"/>
                  <w:tcBorders>
                    <w:top w:val="single" w:sz="4" w:space="0" w:color="auto"/>
                    <w:left w:val="single" w:sz="4" w:space="0" w:color="auto"/>
                    <w:bottom w:val="single" w:sz="4" w:space="0" w:color="auto"/>
                    <w:right w:val="single" w:sz="4" w:space="0" w:color="auto"/>
                  </w:tcBorders>
                  <w:vAlign w:val="center"/>
                  <w:hideMark/>
                </w:tcPr>
                <w:p w14:paraId="5E09865C"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b/>
                      <w:sz w:val="24"/>
                      <w:szCs w:val="24"/>
                    </w:rPr>
                  </w:pPr>
                  <w:r>
                    <w:rPr>
                      <w:rFonts w:ascii="Times New Roman" w:hAnsi="Times New Roman"/>
                      <w:b/>
                      <w:sz w:val="24"/>
                      <w:szCs w:val="24"/>
                    </w:rPr>
                    <w:t>N° ordre</w:t>
                  </w:r>
                </w:p>
              </w:tc>
              <w:tc>
                <w:tcPr>
                  <w:tcW w:w="3085" w:type="dxa"/>
                  <w:tcBorders>
                    <w:top w:val="single" w:sz="4" w:space="0" w:color="auto"/>
                    <w:left w:val="single" w:sz="4" w:space="0" w:color="auto"/>
                    <w:bottom w:val="single" w:sz="4" w:space="0" w:color="auto"/>
                    <w:right w:val="single" w:sz="4" w:space="0" w:color="auto"/>
                  </w:tcBorders>
                  <w:vAlign w:val="center"/>
                  <w:hideMark/>
                </w:tcPr>
                <w:p w14:paraId="2E7455FC"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b/>
                      <w:sz w:val="24"/>
                      <w:szCs w:val="24"/>
                    </w:rPr>
                  </w:pPr>
                  <w:r>
                    <w:rPr>
                      <w:rFonts w:ascii="Times New Roman" w:hAnsi="Times New Roman"/>
                      <w:b/>
                      <w:sz w:val="24"/>
                      <w:szCs w:val="24"/>
                    </w:rPr>
                    <w:t>Désignation ou poste postulé</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01360DD"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b/>
                      <w:sz w:val="24"/>
                      <w:szCs w:val="24"/>
                    </w:rPr>
                  </w:pPr>
                  <w:r>
                    <w:rPr>
                      <w:rFonts w:ascii="Times New Roman" w:hAnsi="Times New Roman"/>
                      <w:b/>
                      <w:sz w:val="24"/>
                      <w:szCs w:val="24"/>
                    </w:rPr>
                    <w:t>Qualification</w:t>
                  </w:r>
                </w:p>
              </w:tc>
              <w:tc>
                <w:tcPr>
                  <w:tcW w:w="2142" w:type="dxa"/>
                  <w:tcBorders>
                    <w:top w:val="single" w:sz="4" w:space="0" w:color="auto"/>
                    <w:left w:val="single" w:sz="4" w:space="0" w:color="auto"/>
                    <w:bottom w:val="single" w:sz="4" w:space="0" w:color="auto"/>
                    <w:right w:val="single" w:sz="4" w:space="0" w:color="auto"/>
                  </w:tcBorders>
                  <w:vAlign w:val="center"/>
                  <w:hideMark/>
                </w:tcPr>
                <w:p w14:paraId="4277E097"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b/>
                      <w:sz w:val="24"/>
                      <w:szCs w:val="24"/>
                    </w:rPr>
                  </w:pPr>
                  <w:r>
                    <w:rPr>
                      <w:rFonts w:ascii="Times New Roman" w:hAnsi="Times New Roman"/>
                      <w:b/>
                      <w:sz w:val="24"/>
                      <w:szCs w:val="24"/>
                    </w:rPr>
                    <w:t xml:space="preserve">Nombre d’année d’expérience </w:t>
                  </w:r>
                </w:p>
              </w:tc>
            </w:tr>
            <w:tr w:rsidR="00276FC4" w14:paraId="25E9F4D3" w14:textId="77777777" w:rsidTr="000D614B">
              <w:trPr>
                <w:trHeight w:val="191"/>
              </w:trPr>
              <w:tc>
                <w:tcPr>
                  <w:tcW w:w="910" w:type="dxa"/>
                  <w:tcBorders>
                    <w:top w:val="single" w:sz="4" w:space="0" w:color="auto"/>
                    <w:left w:val="single" w:sz="4" w:space="0" w:color="auto"/>
                    <w:bottom w:val="single" w:sz="4" w:space="0" w:color="auto"/>
                    <w:right w:val="single" w:sz="4" w:space="0" w:color="auto"/>
                  </w:tcBorders>
                  <w:vAlign w:val="center"/>
                  <w:hideMark/>
                </w:tcPr>
                <w:p w14:paraId="0D719BA6"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3085" w:type="dxa"/>
                  <w:tcBorders>
                    <w:top w:val="single" w:sz="4" w:space="0" w:color="auto"/>
                    <w:left w:val="single" w:sz="4" w:space="0" w:color="auto"/>
                    <w:bottom w:val="single" w:sz="4" w:space="0" w:color="auto"/>
                    <w:right w:val="single" w:sz="4" w:space="0" w:color="auto"/>
                  </w:tcBorders>
                  <w:vAlign w:val="center"/>
                  <w:hideMark/>
                </w:tcPr>
                <w:p w14:paraId="5A6CDB23" w14:textId="77777777" w:rsidR="00276FC4" w:rsidRDefault="00276FC4">
                  <w:pPr>
                    <w:widowControl w:val="0"/>
                    <w:tabs>
                      <w:tab w:val="left" w:pos="6840"/>
                    </w:tabs>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Chef de Mission</w:t>
                  </w:r>
                </w:p>
              </w:tc>
              <w:tc>
                <w:tcPr>
                  <w:tcW w:w="2234" w:type="dxa"/>
                  <w:tcBorders>
                    <w:top w:val="single" w:sz="4" w:space="0" w:color="auto"/>
                    <w:left w:val="single" w:sz="4" w:space="0" w:color="auto"/>
                    <w:bottom w:val="single" w:sz="4" w:space="0" w:color="auto"/>
                    <w:right w:val="single" w:sz="4" w:space="0" w:color="auto"/>
                  </w:tcBorders>
                  <w:vAlign w:val="center"/>
                  <w:hideMark/>
                </w:tcPr>
                <w:p w14:paraId="1D1FB186" w14:textId="77777777" w:rsidR="00276FC4" w:rsidRDefault="00276FC4">
                  <w:pPr>
                    <w:widowControl w:val="0"/>
                    <w:tabs>
                      <w:tab w:val="left" w:pos="6840"/>
                    </w:tabs>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ITGC ou plus</w:t>
                  </w:r>
                </w:p>
              </w:tc>
              <w:tc>
                <w:tcPr>
                  <w:tcW w:w="2142" w:type="dxa"/>
                  <w:tcBorders>
                    <w:top w:val="single" w:sz="4" w:space="0" w:color="auto"/>
                    <w:left w:val="single" w:sz="4" w:space="0" w:color="auto"/>
                    <w:bottom w:val="single" w:sz="4" w:space="0" w:color="auto"/>
                    <w:right w:val="single" w:sz="4" w:space="0" w:color="auto"/>
                  </w:tcBorders>
                  <w:vAlign w:val="center"/>
                  <w:hideMark/>
                </w:tcPr>
                <w:p w14:paraId="63EA130E"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sz w:val="24"/>
                      <w:szCs w:val="24"/>
                    </w:rPr>
                  </w:pPr>
                  <w:r>
                    <w:rPr>
                      <w:rFonts w:ascii="Times New Roman" w:hAnsi="Times New Roman"/>
                      <w:sz w:val="24"/>
                      <w:szCs w:val="24"/>
                    </w:rPr>
                    <w:t>≥05</w:t>
                  </w:r>
                </w:p>
              </w:tc>
            </w:tr>
            <w:tr w:rsidR="00276FC4" w14:paraId="066294D5" w14:textId="77777777" w:rsidTr="000D614B">
              <w:trPr>
                <w:trHeight w:val="191"/>
              </w:trPr>
              <w:tc>
                <w:tcPr>
                  <w:tcW w:w="910" w:type="dxa"/>
                  <w:tcBorders>
                    <w:top w:val="single" w:sz="4" w:space="0" w:color="auto"/>
                    <w:left w:val="single" w:sz="4" w:space="0" w:color="auto"/>
                    <w:bottom w:val="single" w:sz="4" w:space="0" w:color="auto"/>
                    <w:right w:val="single" w:sz="4" w:space="0" w:color="auto"/>
                  </w:tcBorders>
                  <w:vAlign w:val="center"/>
                  <w:hideMark/>
                </w:tcPr>
                <w:p w14:paraId="1B621C58"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sz w:val="24"/>
                      <w:szCs w:val="24"/>
                    </w:rPr>
                  </w:pPr>
                  <w:r>
                    <w:rPr>
                      <w:rFonts w:ascii="Times New Roman" w:hAnsi="Times New Roman"/>
                      <w:sz w:val="24"/>
                      <w:szCs w:val="24"/>
                    </w:rPr>
                    <w:t>2</w:t>
                  </w:r>
                </w:p>
              </w:tc>
              <w:tc>
                <w:tcPr>
                  <w:tcW w:w="3085" w:type="dxa"/>
                  <w:tcBorders>
                    <w:top w:val="single" w:sz="4" w:space="0" w:color="auto"/>
                    <w:left w:val="single" w:sz="4" w:space="0" w:color="auto"/>
                    <w:bottom w:val="single" w:sz="4" w:space="0" w:color="auto"/>
                    <w:right w:val="single" w:sz="4" w:space="0" w:color="auto"/>
                  </w:tcBorders>
                  <w:vAlign w:val="center"/>
                  <w:hideMark/>
                </w:tcPr>
                <w:p w14:paraId="1DE61FB5" w14:textId="77777777" w:rsidR="00276FC4" w:rsidRDefault="0038787A" w:rsidP="00173BCE">
                  <w:pPr>
                    <w:widowControl w:val="0"/>
                    <w:tabs>
                      <w:tab w:val="left" w:pos="6840"/>
                    </w:tabs>
                    <w:autoSpaceDE w:val="0"/>
                    <w:autoSpaceDN w:val="0"/>
                    <w:adjustRightInd w:val="0"/>
                    <w:spacing w:before="120" w:after="0" w:line="240" w:lineRule="auto"/>
                    <w:rPr>
                      <w:rFonts w:ascii="Times New Roman" w:hAnsi="Times New Roman"/>
                      <w:sz w:val="24"/>
                      <w:szCs w:val="24"/>
                    </w:rPr>
                  </w:pPr>
                  <w:r>
                    <w:rPr>
                      <w:rFonts w:ascii="Times New Roman" w:hAnsi="Times New Roman"/>
                      <w:sz w:val="24"/>
                      <w:szCs w:val="24"/>
                    </w:rPr>
                    <w:t xml:space="preserve">Technicien </w:t>
                  </w:r>
                  <w:r w:rsidR="00276FC4">
                    <w:rPr>
                      <w:rFonts w:ascii="Times New Roman" w:hAnsi="Times New Roman"/>
                      <w:sz w:val="24"/>
                      <w:szCs w:val="24"/>
                    </w:rPr>
                    <w:t xml:space="preserve"> </w:t>
                  </w:r>
                  <w:r w:rsidR="00173BCE">
                    <w:rPr>
                      <w:rFonts w:ascii="Times New Roman" w:hAnsi="Times New Roman"/>
                      <w:sz w:val="24"/>
                      <w:szCs w:val="24"/>
                    </w:rPr>
                    <w:t>Supérieur surveillant de chantier</w:t>
                  </w:r>
                </w:p>
              </w:tc>
              <w:tc>
                <w:tcPr>
                  <w:tcW w:w="2234" w:type="dxa"/>
                  <w:tcBorders>
                    <w:top w:val="single" w:sz="4" w:space="0" w:color="auto"/>
                    <w:left w:val="single" w:sz="4" w:space="0" w:color="auto"/>
                    <w:bottom w:val="single" w:sz="4" w:space="0" w:color="auto"/>
                    <w:right w:val="single" w:sz="4" w:space="0" w:color="auto"/>
                  </w:tcBorders>
                  <w:vAlign w:val="center"/>
                  <w:hideMark/>
                </w:tcPr>
                <w:p w14:paraId="205B1E06" w14:textId="77777777" w:rsidR="00276FC4" w:rsidRDefault="00276FC4">
                  <w:pPr>
                    <w:widowControl w:val="0"/>
                    <w:tabs>
                      <w:tab w:val="left" w:pos="6840"/>
                    </w:tabs>
                    <w:autoSpaceDE w:val="0"/>
                    <w:autoSpaceDN w:val="0"/>
                    <w:adjustRightInd w:val="0"/>
                    <w:spacing w:before="120" w:after="0" w:line="240" w:lineRule="auto"/>
                    <w:jc w:val="both"/>
                    <w:rPr>
                      <w:rFonts w:ascii="Times New Roman" w:hAnsi="Times New Roman"/>
                      <w:sz w:val="24"/>
                      <w:szCs w:val="24"/>
                    </w:rPr>
                  </w:pPr>
                  <w:r>
                    <w:rPr>
                      <w:rFonts w:ascii="Times New Roman" w:hAnsi="Times New Roman"/>
                      <w:sz w:val="24"/>
                      <w:szCs w:val="24"/>
                    </w:rPr>
                    <w:t>TS ou plus</w:t>
                  </w:r>
                </w:p>
              </w:tc>
              <w:tc>
                <w:tcPr>
                  <w:tcW w:w="2142" w:type="dxa"/>
                  <w:tcBorders>
                    <w:top w:val="single" w:sz="4" w:space="0" w:color="auto"/>
                    <w:left w:val="single" w:sz="4" w:space="0" w:color="auto"/>
                    <w:bottom w:val="single" w:sz="4" w:space="0" w:color="auto"/>
                    <w:right w:val="single" w:sz="4" w:space="0" w:color="auto"/>
                  </w:tcBorders>
                  <w:vAlign w:val="center"/>
                  <w:hideMark/>
                </w:tcPr>
                <w:p w14:paraId="629B99A7" w14:textId="77777777" w:rsidR="00276FC4" w:rsidRDefault="00276FC4">
                  <w:pPr>
                    <w:widowControl w:val="0"/>
                    <w:tabs>
                      <w:tab w:val="left" w:pos="6840"/>
                    </w:tabs>
                    <w:autoSpaceDE w:val="0"/>
                    <w:autoSpaceDN w:val="0"/>
                    <w:adjustRightInd w:val="0"/>
                    <w:spacing w:before="120" w:after="0" w:line="240" w:lineRule="auto"/>
                    <w:jc w:val="center"/>
                    <w:rPr>
                      <w:rFonts w:ascii="Times New Roman" w:hAnsi="Times New Roman"/>
                      <w:sz w:val="24"/>
                      <w:szCs w:val="24"/>
                    </w:rPr>
                  </w:pPr>
                  <w:r>
                    <w:rPr>
                      <w:rFonts w:ascii="Times New Roman" w:hAnsi="Times New Roman"/>
                      <w:sz w:val="24"/>
                      <w:szCs w:val="24"/>
                    </w:rPr>
                    <w:t>≥03</w:t>
                  </w:r>
                </w:p>
              </w:tc>
            </w:tr>
          </w:tbl>
          <w:p w14:paraId="0EF457D8"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t>Les langues de rédaction des rapports afférents à la mission sont le français ou l’anglais</w:t>
            </w:r>
          </w:p>
        </w:tc>
      </w:tr>
      <w:tr w:rsidR="00276FC4" w14:paraId="6755E280"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36A80BE5" w14:textId="77777777" w:rsidR="00276FC4" w:rsidRDefault="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2</w:t>
            </w:r>
            <w:r w:rsidR="00276FC4">
              <w:rPr>
                <w:rFonts w:ascii="Times New Roman" w:hAnsi="Times New Roman"/>
                <w:sz w:val="24"/>
                <w:szCs w:val="24"/>
                <w:lang w:val="en-US"/>
              </w:rPr>
              <w:t>.4</w:t>
            </w:r>
          </w:p>
        </w:tc>
        <w:tc>
          <w:tcPr>
            <w:tcW w:w="8272" w:type="dxa"/>
            <w:tcBorders>
              <w:top w:val="single" w:sz="4" w:space="0" w:color="000000"/>
              <w:left w:val="single" w:sz="4" w:space="0" w:color="000000"/>
              <w:bottom w:val="single" w:sz="4" w:space="0" w:color="000000"/>
              <w:right w:val="single" w:sz="4" w:space="0" w:color="000000"/>
            </w:tcBorders>
            <w:hideMark/>
          </w:tcPr>
          <w:p w14:paraId="67DD3412"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iv. les objectifs fixés à cette mission ne sauraient être atteints si la formation est indiquée comme élément non majeur. </w:t>
            </w:r>
            <w:r>
              <w:rPr>
                <w:rFonts w:ascii="Times New Roman" w:hAnsi="Times New Roman"/>
                <w:b/>
                <w:sz w:val="24"/>
                <w:szCs w:val="24"/>
              </w:rPr>
              <w:t>Sans objet</w:t>
            </w:r>
          </w:p>
          <w:p w14:paraId="2C237540"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v. Autres renseignements à fournir dans la proposition technique : </w:t>
            </w:r>
            <w:r>
              <w:rPr>
                <w:rFonts w:ascii="Times New Roman" w:hAnsi="Times New Roman"/>
                <w:b/>
                <w:sz w:val="24"/>
                <w:szCs w:val="24"/>
              </w:rPr>
              <w:t>Sans objet</w:t>
            </w:r>
          </w:p>
        </w:tc>
      </w:tr>
      <w:tr w:rsidR="00276FC4" w14:paraId="259737BA"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64DF48ED"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5</w:t>
            </w:r>
          </w:p>
        </w:tc>
        <w:tc>
          <w:tcPr>
            <w:tcW w:w="8272" w:type="dxa"/>
            <w:tcBorders>
              <w:top w:val="single" w:sz="4" w:space="0" w:color="000000"/>
              <w:left w:val="single" w:sz="4" w:space="0" w:color="000000"/>
              <w:bottom w:val="single" w:sz="4" w:space="0" w:color="000000"/>
              <w:right w:val="single" w:sz="4" w:space="0" w:color="000000"/>
            </w:tcBorders>
            <w:hideMark/>
          </w:tcPr>
          <w:p w14:paraId="64FD92AC" w14:textId="77777777" w:rsidR="00276FC4" w:rsidRDefault="00276FC4">
            <w:pPr>
              <w:autoSpaceDE w:val="0"/>
              <w:autoSpaceDN w:val="0"/>
              <w:adjustRightInd w:val="0"/>
              <w:spacing w:after="0" w:line="240" w:lineRule="auto"/>
              <w:rPr>
                <w:rFonts w:ascii="Times New Roman" w:hAnsi="Times New Roman"/>
                <w:i/>
                <w:iCs/>
                <w:sz w:val="24"/>
                <w:szCs w:val="24"/>
              </w:rPr>
            </w:pPr>
            <w:r>
              <w:rPr>
                <w:rFonts w:ascii="Times New Roman" w:hAnsi="Times New Roman"/>
                <w:sz w:val="24"/>
                <w:szCs w:val="24"/>
              </w:rPr>
              <w:t xml:space="preserve">Impôts : </w:t>
            </w:r>
          </w:p>
          <w:p w14:paraId="6EF0C3DF" w14:textId="77777777" w:rsidR="00276FC4" w:rsidRDefault="00276FC4">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Le consultant est assujetti à la réglementation fiscale en vigueur au Cameroun.</w:t>
            </w:r>
          </w:p>
        </w:tc>
      </w:tr>
      <w:tr w:rsidR="00276FC4" w14:paraId="05BC0C2E"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35419BD5"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6</w:t>
            </w:r>
          </w:p>
        </w:tc>
        <w:tc>
          <w:tcPr>
            <w:tcW w:w="8272" w:type="dxa"/>
            <w:tcBorders>
              <w:top w:val="single" w:sz="4" w:space="0" w:color="000000"/>
              <w:left w:val="single" w:sz="4" w:space="0" w:color="000000"/>
              <w:bottom w:val="single" w:sz="4" w:space="0" w:color="000000"/>
              <w:right w:val="single" w:sz="4" w:space="0" w:color="000000"/>
            </w:tcBorders>
            <w:hideMark/>
          </w:tcPr>
          <w:p w14:paraId="31041C3D" w14:textId="77777777" w:rsidR="00276FC4" w:rsidRDefault="00276FC4">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L’élément dépenses locales doit être libellé dans la monnaie nationale : </w:t>
            </w:r>
            <w:r>
              <w:rPr>
                <w:rFonts w:ascii="Times New Roman" w:hAnsi="Times New Roman"/>
                <w:b/>
                <w:sz w:val="24"/>
                <w:szCs w:val="24"/>
              </w:rPr>
              <w:t xml:space="preserve">Oui </w:t>
            </w:r>
          </w:p>
        </w:tc>
      </w:tr>
      <w:tr w:rsidR="00276FC4" w14:paraId="71055CE5"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1A2C0725"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7</w:t>
            </w:r>
          </w:p>
        </w:tc>
        <w:tc>
          <w:tcPr>
            <w:tcW w:w="8272" w:type="dxa"/>
            <w:tcBorders>
              <w:top w:val="single" w:sz="4" w:space="0" w:color="000000"/>
              <w:left w:val="single" w:sz="4" w:space="0" w:color="000000"/>
              <w:bottom w:val="single" w:sz="4" w:space="0" w:color="000000"/>
              <w:right w:val="single" w:sz="4" w:space="0" w:color="000000"/>
            </w:tcBorders>
            <w:hideMark/>
          </w:tcPr>
          <w:p w14:paraId="261AE664"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 propositions doivent demeurer valides </w:t>
            </w:r>
            <w:r>
              <w:rPr>
                <w:rFonts w:ascii="Times New Roman" w:hAnsi="Times New Roman"/>
                <w:b/>
                <w:sz w:val="24"/>
                <w:szCs w:val="24"/>
              </w:rPr>
              <w:t>90 jours</w:t>
            </w:r>
            <w:r w:rsidR="00327FDC">
              <w:rPr>
                <w:rFonts w:ascii="Times New Roman" w:hAnsi="Times New Roman"/>
                <w:b/>
                <w:sz w:val="24"/>
                <w:szCs w:val="24"/>
              </w:rPr>
              <w:t xml:space="preserve"> </w:t>
            </w:r>
            <w:r>
              <w:rPr>
                <w:rFonts w:ascii="Times New Roman" w:hAnsi="Times New Roman"/>
                <w:sz w:val="24"/>
                <w:szCs w:val="24"/>
              </w:rPr>
              <w:t>après la date de soumission.</w:t>
            </w:r>
          </w:p>
        </w:tc>
      </w:tr>
      <w:tr w:rsidR="00276FC4" w14:paraId="151344B8"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75C9C3D6" w14:textId="77777777" w:rsidR="00276FC4" w:rsidRDefault="007766F8" w:rsidP="007766F8">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8</w:t>
            </w:r>
          </w:p>
        </w:tc>
        <w:tc>
          <w:tcPr>
            <w:tcW w:w="8272" w:type="dxa"/>
            <w:tcBorders>
              <w:top w:val="single" w:sz="4" w:space="0" w:color="000000"/>
              <w:left w:val="single" w:sz="4" w:space="0" w:color="000000"/>
              <w:bottom w:val="single" w:sz="4" w:space="0" w:color="000000"/>
              <w:right w:val="single" w:sz="4" w:space="0" w:color="000000"/>
            </w:tcBorders>
            <w:hideMark/>
          </w:tcPr>
          <w:p w14:paraId="586AD251"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 consultants doivent soumettre </w:t>
            </w:r>
            <w:r>
              <w:rPr>
                <w:rFonts w:ascii="Times New Roman" w:hAnsi="Times New Roman"/>
                <w:b/>
                <w:sz w:val="24"/>
                <w:szCs w:val="24"/>
              </w:rPr>
              <w:t>un (1) original et six (06)</w:t>
            </w:r>
            <w:r w:rsidR="004D420F">
              <w:rPr>
                <w:rFonts w:ascii="Times New Roman" w:hAnsi="Times New Roman"/>
                <w:b/>
                <w:sz w:val="24"/>
                <w:szCs w:val="24"/>
              </w:rPr>
              <w:t xml:space="preserve"> </w:t>
            </w:r>
            <w:r>
              <w:rPr>
                <w:rFonts w:ascii="Times New Roman" w:hAnsi="Times New Roman"/>
                <w:sz w:val="24"/>
                <w:szCs w:val="24"/>
              </w:rPr>
              <w:t>copies de chaque proposition.</w:t>
            </w:r>
            <w:r w:rsidR="00327FDC">
              <w:rPr>
                <w:rFonts w:ascii="Times New Roman" w:hAnsi="Times New Roman"/>
                <w:sz w:val="24"/>
                <w:szCs w:val="24"/>
              </w:rPr>
              <w:t xml:space="preserve"> </w:t>
            </w:r>
          </w:p>
        </w:tc>
      </w:tr>
      <w:tr w:rsidR="00276FC4" w14:paraId="1EBB8C6B"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1F4011C6" w14:textId="77777777" w:rsidR="00276FC4" w:rsidRDefault="004D420F" w:rsidP="004D420F">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2</w:t>
            </w:r>
            <w:r w:rsidR="00276FC4">
              <w:rPr>
                <w:rFonts w:ascii="Times New Roman" w:hAnsi="Times New Roman"/>
                <w:sz w:val="24"/>
                <w:szCs w:val="24"/>
                <w:lang w:val="en-US"/>
              </w:rPr>
              <w:t>.</w:t>
            </w:r>
            <w:r>
              <w:rPr>
                <w:rFonts w:ascii="Times New Roman" w:hAnsi="Times New Roman"/>
                <w:sz w:val="24"/>
                <w:szCs w:val="24"/>
                <w:lang w:val="en-US"/>
              </w:rPr>
              <w:t>9</w:t>
            </w:r>
          </w:p>
        </w:tc>
        <w:tc>
          <w:tcPr>
            <w:tcW w:w="8272" w:type="dxa"/>
            <w:tcBorders>
              <w:top w:val="single" w:sz="4" w:space="0" w:color="000000"/>
              <w:left w:val="single" w:sz="4" w:space="0" w:color="000000"/>
              <w:bottom w:val="single" w:sz="4" w:space="0" w:color="000000"/>
              <w:right w:val="single" w:sz="4" w:space="0" w:color="000000"/>
            </w:tcBorders>
            <w:hideMark/>
          </w:tcPr>
          <w:p w14:paraId="77F6A4FB"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Adresse de soumission des propositions : </w:t>
            </w:r>
          </w:p>
          <w:p w14:paraId="4C241909" w14:textId="56F0868D" w:rsidR="002535E5" w:rsidRDefault="008D57E9">
            <w:pPr>
              <w:autoSpaceDE w:val="0"/>
              <w:autoSpaceDN w:val="0"/>
              <w:adjustRightInd w:val="0"/>
              <w:spacing w:after="0" w:line="240" w:lineRule="auto"/>
              <w:rPr>
                <w:rFonts w:ascii="Times New Roman" w:hAnsi="Times New Roman"/>
                <w:b/>
                <w:bCs/>
                <w:color w:val="FF0000"/>
                <w:sz w:val="24"/>
                <w:szCs w:val="24"/>
              </w:rPr>
            </w:pPr>
            <w:r>
              <w:rPr>
                <w:rFonts w:ascii="Times New Roman" w:hAnsi="Times New Roman"/>
                <w:b/>
                <w:bCs/>
                <w:sz w:val="24"/>
                <w:szCs w:val="24"/>
              </w:rPr>
              <w:t xml:space="preserve">Le </w:t>
            </w:r>
            <w:r w:rsidR="00B57CE8">
              <w:rPr>
                <w:rFonts w:ascii="Times New Roman" w:hAnsi="Times New Roman"/>
                <w:b/>
                <w:bCs/>
                <w:sz w:val="24"/>
                <w:szCs w:val="24"/>
              </w:rPr>
              <w:t xml:space="preserve">Maire de la Commune de </w:t>
            </w:r>
            <w:proofErr w:type="spellStart"/>
            <w:r w:rsidR="00A21454">
              <w:rPr>
                <w:rFonts w:ascii="Times New Roman" w:hAnsi="Times New Roman"/>
                <w:b/>
                <w:bCs/>
                <w:sz w:val="24"/>
                <w:szCs w:val="24"/>
              </w:rPr>
              <w:t>Bipindi</w:t>
            </w:r>
            <w:proofErr w:type="spellEnd"/>
            <w:r w:rsidR="002535E5">
              <w:rPr>
                <w:rFonts w:ascii="Times New Roman" w:hAnsi="Times New Roman"/>
                <w:b/>
                <w:bCs/>
                <w:sz w:val="24"/>
                <w:szCs w:val="24"/>
              </w:rPr>
              <w:t xml:space="preserve"> </w:t>
            </w:r>
            <w:r w:rsidR="00276FC4">
              <w:rPr>
                <w:rFonts w:ascii="Times New Roman" w:hAnsi="Times New Roman"/>
                <w:b/>
                <w:bCs/>
                <w:sz w:val="24"/>
                <w:szCs w:val="24"/>
              </w:rPr>
              <w:t xml:space="preserve"> </w:t>
            </w:r>
          </w:p>
          <w:p w14:paraId="1FE13ED2"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Renseignements à ajouter sur l’enveloppe extérieure : </w:t>
            </w:r>
          </w:p>
          <w:p w14:paraId="1F33BBE2" w14:textId="77777777" w:rsidR="00276FC4" w:rsidRDefault="00276FC4">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 A n’ouvrir qu’en séance de dépouillement »</w:t>
            </w:r>
          </w:p>
        </w:tc>
      </w:tr>
      <w:tr w:rsidR="00276FC4" w14:paraId="647C3085"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1C06AB02" w14:textId="77777777" w:rsidR="00276FC4" w:rsidRDefault="004D420F" w:rsidP="004D420F">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3</w:t>
            </w:r>
            <w:r w:rsidR="00276FC4">
              <w:rPr>
                <w:rFonts w:ascii="Times New Roman" w:hAnsi="Times New Roman"/>
                <w:sz w:val="24"/>
                <w:szCs w:val="24"/>
                <w:lang w:val="en-US"/>
              </w:rPr>
              <w:t>.</w:t>
            </w:r>
            <w:r>
              <w:rPr>
                <w:rFonts w:ascii="Times New Roman" w:hAnsi="Times New Roman"/>
                <w:sz w:val="24"/>
                <w:szCs w:val="24"/>
                <w:lang w:val="en-US"/>
              </w:rPr>
              <w:t>1</w:t>
            </w:r>
          </w:p>
        </w:tc>
        <w:tc>
          <w:tcPr>
            <w:tcW w:w="8272" w:type="dxa"/>
            <w:tcBorders>
              <w:top w:val="single" w:sz="4" w:space="0" w:color="000000"/>
              <w:left w:val="single" w:sz="4" w:space="0" w:color="000000"/>
              <w:bottom w:val="single" w:sz="4" w:space="0" w:color="000000"/>
              <w:right w:val="single" w:sz="4" w:space="0" w:color="000000"/>
            </w:tcBorders>
            <w:hideMark/>
          </w:tcPr>
          <w:p w14:paraId="46DB1FCD"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b/>
                <w:bCs/>
                <w:sz w:val="24"/>
                <w:szCs w:val="24"/>
              </w:rPr>
              <w:t xml:space="preserve">1. Volume 1 </w:t>
            </w:r>
            <w:r>
              <w:rPr>
                <w:rFonts w:ascii="Times New Roman" w:hAnsi="Times New Roman"/>
                <w:sz w:val="24"/>
                <w:szCs w:val="24"/>
              </w:rPr>
              <w:t>: Le dossier administratif contiendra les pièces suivantes :</w:t>
            </w:r>
          </w:p>
          <w:p w14:paraId="5F5FDE87" w14:textId="547691DC"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 </w:t>
            </w:r>
            <w:r w:rsidR="00276FC4">
              <w:rPr>
                <w:rFonts w:ascii="Times New Roman" w:hAnsi="Times New Roman"/>
                <w:sz w:val="24"/>
                <w:szCs w:val="24"/>
              </w:rPr>
              <w:t xml:space="preserve">La déclaration d’intention de soumissionner, timbrée </w:t>
            </w:r>
            <w:r w:rsidR="00551C7A">
              <w:rPr>
                <w:rFonts w:ascii="Times New Roman" w:hAnsi="Times New Roman"/>
                <w:sz w:val="24"/>
                <w:szCs w:val="24"/>
              </w:rPr>
              <w:t xml:space="preserve">et signée </w:t>
            </w:r>
            <w:r w:rsidR="00276FC4">
              <w:rPr>
                <w:rFonts w:ascii="Times New Roman" w:hAnsi="Times New Roman"/>
                <w:sz w:val="24"/>
                <w:szCs w:val="24"/>
              </w:rPr>
              <w:t>pour les soumissionnaires locaux, suivant le modèle joint.</w:t>
            </w:r>
          </w:p>
          <w:p w14:paraId="7BE8BFD3" w14:textId="73BD699C" w:rsidR="004D420F"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 Carte contribuable</w:t>
            </w:r>
            <w:r w:rsidR="00551C7A">
              <w:rPr>
                <w:rFonts w:ascii="Times New Roman" w:hAnsi="Times New Roman"/>
                <w:sz w:val="24"/>
                <w:szCs w:val="24"/>
              </w:rPr>
              <w:t xml:space="preserve"> (Attestation d’Immatriculation)</w:t>
            </w:r>
          </w:p>
          <w:p w14:paraId="2B13F93D" w14:textId="77777777"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w:t>
            </w:r>
            <w:r w:rsidR="00276FC4">
              <w:rPr>
                <w:rFonts w:ascii="Times New Roman" w:hAnsi="Times New Roman"/>
                <w:sz w:val="24"/>
                <w:szCs w:val="24"/>
              </w:rPr>
              <w:t>. L’accord de groupement ; le cas échéant ;</w:t>
            </w:r>
          </w:p>
          <w:p w14:paraId="384D6F1B" w14:textId="77777777"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w:t>
            </w:r>
            <w:r w:rsidR="00276FC4">
              <w:rPr>
                <w:rFonts w:ascii="Times New Roman" w:hAnsi="Times New Roman"/>
                <w:sz w:val="24"/>
                <w:szCs w:val="24"/>
              </w:rPr>
              <w:t>. Le pouvoir de signature le cas échéant ;</w:t>
            </w:r>
          </w:p>
          <w:p w14:paraId="0DAC1F66" w14:textId="77777777"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w:t>
            </w:r>
            <w:r w:rsidR="007E2DA8">
              <w:rPr>
                <w:rFonts w:ascii="Times New Roman" w:hAnsi="Times New Roman"/>
                <w:sz w:val="24"/>
                <w:szCs w:val="24"/>
              </w:rPr>
              <w:t>.</w:t>
            </w:r>
            <w:r>
              <w:rPr>
                <w:rFonts w:ascii="Times New Roman" w:hAnsi="Times New Roman"/>
                <w:sz w:val="24"/>
                <w:szCs w:val="24"/>
              </w:rPr>
              <w:t xml:space="preserve"> </w:t>
            </w:r>
            <w:r w:rsidR="00276FC4">
              <w:rPr>
                <w:rFonts w:ascii="Times New Roman" w:hAnsi="Times New Roman"/>
                <w:sz w:val="24"/>
                <w:szCs w:val="24"/>
              </w:rPr>
              <w:t>Une attestation de non-faillite établie par le Tribunal de Grande Instance ou par la</w:t>
            </w:r>
          </w:p>
          <w:p w14:paraId="1F3D5590"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Chambre d'Industrie et du Commerce du lieu de résidence du soumissionnaire datant</w:t>
            </w:r>
            <w:r w:rsidR="004D420F">
              <w:rPr>
                <w:rFonts w:ascii="Times New Roman" w:hAnsi="Times New Roman"/>
                <w:sz w:val="24"/>
                <w:szCs w:val="24"/>
              </w:rPr>
              <w:t xml:space="preserve"> </w:t>
            </w:r>
            <w:r>
              <w:rPr>
                <w:rFonts w:ascii="Times New Roman" w:hAnsi="Times New Roman"/>
                <w:sz w:val="24"/>
                <w:szCs w:val="24"/>
              </w:rPr>
              <w:t>de moins de trois (3) mois précédant la date de remise des offres ;</w:t>
            </w:r>
          </w:p>
          <w:p w14:paraId="0F08300F" w14:textId="77777777"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w:t>
            </w:r>
            <w:r w:rsidR="00276FC4">
              <w:rPr>
                <w:rFonts w:ascii="Times New Roman" w:hAnsi="Times New Roman"/>
                <w:sz w:val="24"/>
                <w:szCs w:val="24"/>
              </w:rPr>
              <w:t>. Une attestation de domiciliation bancaire du soumissionnaire, délivrée par une banque agréée par le Ministère des Finances du Cameroun ;</w:t>
            </w:r>
          </w:p>
          <w:p w14:paraId="48287283" w14:textId="77777777"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w:t>
            </w:r>
            <w:r w:rsidR="00276FC4">
              <w:rPr>
                <w:rFonts w:ascii="Times New Roman" w:hAnsi="Times New Roman"/>
                <w:sz w:val="24"/>
                <w:szCs w:val="24"/>
              </w:rPr>
              <w:t xml:space="preserve">. La quittance d’achat du Dossier </w:t>
            </w:r>
            <w:r w:rsidR="002535E5">
              <w:rPr>
                <w:rFonts w:ascii="Times New Roman" w:hAnsi="Times New Roman"/>
                <w:sz w:val="24"/>
                <w:szCs w:val="24"/>
              </w:rPr>
              <w:t>de Consultation</w:t>
            </w:r>
            <w:r w:rsidR="00276FC4">
              <w:rPr>
                <w:rFonts w:ascii="Times New Roman" w:hAnsi="Times New Roman"/>
                <w:sz w:val="24"/>
                <w:szCs w:val="24"/>
              </w:rPr>
              <w:t xml:space="preserve"> </w:t>
            </w:r>
          </w:p>
          <w:p w14:paraId="52BDD4DE" w14:textId="77777777" w:rsidR="00276FC4" w:rsidRDefault="00276FC4" w:rsidP="000C3D49">
            <w:pPr>
              <w:spacing w:beforeLines="50" w:before="120" w:after="0" w:line="240" w:lineRule="auto"/>
              <w:jc w:val="both"/>
              <w:rPr>
                <w:rFonts w:ascii="Times New Roman" w:hAnsi="Times New Roman"/>
                <w:sz w:val="24"/>
                <w:szCs w:val="24"/>
              </w:rPr>
            </w:pPr>
            <w:r>
              <w:rPr>
                <w:rFonts w:ascii="Times New Roman" w:hAnsi="Times New Roman"/>
                <w:sz w:val="24"/>
                <w:szCs w:val="24"/>
              </w:rPr>
              <w:t xml:space="preserve">.  </w:t>
            </w:r>
          </w:p>
          <w:p w14:paraId="579C3B36" w14:textId="77777777"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w:t>
            </w:r>
            <w:r w:rsidR="00276FC4">
              <w:rPr>
                <w:rFonts w:ascii="Times New Roman" w:hAnsi="Times New Roman"/>
                <w:sz w:val="24"/>
                <w:szCs w:val="24"/>
              </w:rPr>
              <w:t>. Une attestation de non exclusion des Marchés Publics délivrée par le Directeur Général de l’ARMP ;</w:t>
            </w:r>
          </w:p>
          <w:p w14:paraId="1F987C68" w14:textId="77777777"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w:t>
            </w:r>
            <w:r w:rsidR="00276FC4">
              <w:rPr>
                <w:rFonts w:ascii="Times New Roman" w:hAnsi="Times New Roman"/>
                <w:sz w:val="24"/>
                <w:szCs w:val="24"/>
              </w:rPr>
              <w:t>. Une attestation signée du Directeur de la Caisse Nationale de Prévoyance Sociale</w:t>
            </w:r>
          </w:p>
          <w:p w14:paraId="37E969F0" w14:textId="77777777" w:rsidR="00276FC4" w:rsidRDefault="00276FC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certifiant que le soumissionnaire a satisfait à ses obligations vis-à-vis de ladite caisse</w:t>
            </w:r>
            <w:r w:rsidR="00AA3C75">
              <w:rPr>
                <w:rFonts w:ascii="Times New Roman" w:hAnsi="Times New Roman"/>
                <w:sz w:val="24"/>
                <w:szCs w:val="24"/>
              </w:rPr>
              <w:t xml:space="preserve"> </w:t>
            </w:r>
            <w:r>
              <w:rPr>
                <w:rFonts w:ascii="Times New Roman" w:hAnsi="Times New Roman"/>
                <w:sz w:val="24"/>
                <w:szCs w:val="24"/>
              </w:rPr>
              <w:t>datant de moins de trois mois ;</w:t>
            </w:r>
          </w:p>
          <w:p w14:paraId="1091F2F5" w14:textId="77777777" w:rsidR="004D420F"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w:t>
            </w:r>
            <w:r w:rsidR="00276FC4">
              <w:rPr>
                <w:rFonts w:ascii="Times New Roman" w:hAnsi="Times New Roman"/>
                <w:sz w:val="24"/>
                <w:szCs w:val="24"/>
              </w:rPr>
              <w:t>. Une attestation de non redevance datant de moins de trois mois</w:t>
            </w:r>
            <w:r>
              <w:rPr>
                <w:rFonts w:ascii="Times New Roman" w:hAnsi="Times New Roman"/>
                <w:sz w:val="24"/>
                <w:szCs w:val="24"/>
              </w:rPr>
              <w:t> ;</w:t>
            </w:r>
          </w:p>
          <w:p w14:paraId="4A226184" w14:textId="77777777" w:rsidR="00276FC4" w:rsidRDefault="004D420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w:t>
            </w:r>
            <w:r w:rsidR="00276FC4">
              <w:rPr>
                <w:rFonts w:ascii="Times New Roman" w:hAnsi="Times New Roman"/>
                <w:sz w:val="24"/>
                <w:szCs w:val="24"/>
              </w:rPr>
              <w:t>.</w:t>
            </w:r>
            <w:r>
              <w:rPr>
                <w:rFonts w:ascii="Times New Roman" w:hAnsi="Times New Roman"/>
                <w:sz w:val="24"/>
                <w:szCs w:val="24"/>
              </w:rPr>
              <w:t xml:space="preserve"> Plan de localisation</w:t>
            </w:r>
          </w:p>
          <w:p w14:paraId="2403EDDB" w14:textId="77777777" w:rsidR="00276FC4" w:rsidRDefault="004D420F">
            <w:pPr>
              <w:spacing w:after="0" w:line="240" w:lineRule="auto"/>
              <w:jc w:val="both"/>
              <w:rPr>
                <w:rFonts w:ascii="Times New Roman" w:hAnsi="Times New Roman"/>
                <w:noProof/>
                <w:sz w:val="24"/>
                <w:szCs w:val="24"/>
              </w:rPr>
            </w:pPr>
            <w:r w:rsidRPr="004D420F">
              <w:rPr>
                <w:rFonts w:ascii="Times New Roman" w:hAnsi="Times New Roman"/>
                <w:b/>
                <w:noProof/>
                <w:sz w:val="24"/>
                <w:szCs w:val="24"/>
              </w:rPr>
              <w:t>2.</w:t>
            </w:r>
            <w:r w:rsidR="00276FC4">
              <w:rPr>
                <w:rFonts w:ascii="Times New Roman" w:hAnsi="Times New Roman"/>
                <w:noProof/>
                <w:sz w:val="24"/>
                <w:szCs w:val="24"/>
              </w:rPr>
              <w:t xml:space="preserve"> </w:t>
            </w:r>
            <w:r w:rsidR="00276FC4">
              <w:rPr>
                <w:rFonts w:ascii="Times New Roman" w:hAnsi="Times New Roman"/>
                <w:b/>
                <w:noProof/>
                <w:sz w:val="24"/>
                <w:szCs w:val="24"/>
              </w:rPr>
              <w:t>Volume 2 : Le dossier technique contiendra les pièces ci-après visées dans le 3.4 du RGAO</w:t>
            </w:r>
            <w:r w:rsidR="00276FC4">
              <w:rPr>
                <w:rFonts w:ascii="Times New Roman" w:hAnsi="Times New Roman"/>
                <w:noProof/>
                <w:sz w:val="24"/>
                <w:szCs w:val="24"/>
              </w:rPr>
              <w:t xml:space="preserve"> : </w:t>
            </w:r>
          </w:p>
          <w:p w14:paraId="45C8A96C" w14:textId="77777777" w:rsidR="00276FC4" w:rsidRDefault="00276FC4">
            <w:pPr>
              <w:numPr>
                <w:ilvl w:val="12"/>
                <w:numId w:val="0"/>
              </w:numPr>
              <w:tabs>
                <w:tab w:val="left" w:pos="851"/>
              </w:tabs>
              <w:spacing w:after="0" w:line="240" w:lineRule="auto"/>
              <w:ind w:left="850" w:hanging="425"/>
              <w:jc w:val="both"/>
              <w:rPr>
                <w:rFonts w:ascii="Times New Roman" w:hAnsi="Times New Roman"/>
                <w:noProof/>
                <w:sz w:val="24"/>
                <w:szCs w:val="24"/>
              </w:rPr>
            </w:pPr>
            <w:r>
              <w:rPr>
                <w:rFonts w:ascii="Times New Roman" w:hAnsi="Times New Roman"/>
                <w:noProof/>
                <w:sz w:val="24"/>
                <w:szCs w:val="24"/>
              </w:rPr>
              <w:t>Le Bureau de contrôle est tenu de présenter une offre technique comprenant:</w:t>
            </w:r>
          </w:p>
          <w:p w14:paraId="3E187D49" w14:textId="77777777" w:rsidR="00276FC4" w:rsidRDefault="00276FC4">
            <w:pPr>
              <w:numPr>
                <w:ilvl w:val="12"/>
                <w:numId w:val="0"/>
              </w:numPr>
              <w:tabs>
                <w:tab w:val="left" w:pos="851"/>
              </w:tabs>
              <w:spacing w:after="0" w:line="240" w:lineRule="auto"/>
              <w:ind w:left="850" w:hanging="425"/>
              <w:jc w:val="both"/>
              <w:rPr>
                <w:rFonts w:ascii="Times New Roman" w:hAnsi="Times New Roman"/>
                <w:noProof/>
                <w:sz w:val="24"/>
                <w:szCs w:val="24"/>
              </w:rPr>
            </w:pPr>
            <w:r>
              <w:rPr>
                <w:rFonts w:ascii="Times New Roman" w:hAnsi="Times New Roman"/>
                <w:noProof/>
                <w:sz w:val="24"/>
                <w:szCs w:val="24"/>
              </w:rPr>
              <w:t>b1.</w:t>
            </w:r>
            <w:r>
              <w:rPr>
                <w:rFonts w:ascii="Times New Roman" w:hAnsi="Times New Roman"/>
                <w:noProof/>
                <w:sz w:val="24"/>
                <w:szCs w:val="24"/>
              </w:rPr>
              <w:tab/>
              <w:t>Une analyse des prestations à effectuer, l’approche technique et la méthodologie envisagée.</w:t>
            </w:r>
          </w:p>
          <w:p w14:paraId="4C8B2652" w14:textId="77777777" w:rsidR="00276FC4" w:rsidRDefault="00276FC4">
            <w:pPr>
              <w:numPr>
                <w:ilvl w:val="12"/>
                <w:numId w:val="0"/>
              </w:numPr>
              <w:tabs>
                <w:tab w:val="left" w:pos="1098"/>
              </w:tabs>
              <w:spacing w:after="0" w:line="240" w:lineRule="auto"/>
              <w:ind w:firstLine="319"/>
              <w:jc w:val="both"/>
              <w:rPr>
                <w:rFonts w:ascii="Times New Roman" w:hAnsi="Times New Roman"/>
                <w:noProof/>
                <w:sz w:val="24"/>
                <w:szCs w:val="24"/>
              </w:rPr>
            </w:pPr>
            <w:r>
              <w:rPr>
                <w:rFonts w:ascii="Times New Roman" w:hAnsi="Times New Roman"/>
                <w:bCs/>
                <w:noProof/>
                <w:sz w:val="24"/>
                <w:szCs w:val="24"/>
              </w:rPr>
              <w:t>b2.</w:t>
            </w:r>
            <w:r>
              <w:rPr>
                <w:rFonts w:ascii="Times New Roman" w:hAnsi="Times New Roman"/>
                <w:b/>
                <w:bCs/>
                <w:noProof/>
                <w:sz w:val="24"/>
                <w:szCs w:val="24"/>
              </w:rPr>
              <w:tab/>
            </w:r>
            <w:r>
              <w:rPr>
                <w:rFonts w:ascii="Times New Roman" w:hAnsi="Times New Roman"/>
                <w:noProof/>
                <w:sz w:val="24"/>
                <w:szCs w:val="24"/>
              </w:rPr>
              <w:t>La liste définissant le personnel de maîtrise</w:t>
            </w:r>
            <w:r>
              <w:rPr>
                <w:rFonts w:ascii="Times New Roman" w:hAnsi="Times New Roman"/>
                <w:b/>
                <w:bCs/>
                <w:noProof/>
                <w:sz w:val="24"/>
                <w:szCs w:val="24"/>
              </w:rPr>
              <w:t>,</w:t>
            </w:r>
            <w:r>
              <w:rPr>
                <w:rFonts w:ascii="Times New Roman" w:hAnsi="Times New Roman"/>
                <w:noProof/>
                <w:sz w:val="24"/>
                <w:szCs w:val="24"/>
              </w:rPr>
              <w:t xml:space="preserve"> accompagnée du Curriculum Vitae de chaque personnel suivant modèle joint, ainsi qu'une définition des affectations proposées pour chacun.</w:t>
            </w:r>
          </w:p>
          <w:p w14:paraId="1149F899" w14:textId="77777777" w:rsidR="00276FC4" w:rsidRDefault="00276FC4">
            <w:pPr>
              <w:spacing w:after="0" w:line="240" w:lineRule="auto"/>
              <w:ind w:firstLine="851"/>
              <w:jc w:val="both"/>
              <w:rPr>
                <w:rFonts w:ascii="Times New Roman" w:hAnsi="Times New Roman"/>
                <w:noProof/>
                <w:sz w:val="24"/>
                <w:szCs w:val="24"/>
              </w:rPr>
            </w:pPr>
            <w:r>
              <w:rPr>
                <w:rFonts w:ascii="Times New Roman" w:hAnsi="Times New Roman"/>
                <w:noProof/>
                <w:sz w:val="24"/>
                <w:szCs w:val="24"/>
              </w:rPr>
              <w:t>Tous les CV devront être signés et accompagnés des copies certifiées conformes des diplômes signés par l’autorité administrative, ainsi que des attestations de disponib</w:t>
            </w:r>
            <w:r w:rsidR="00CF18A3">
              <w:rPr>
                <w:rFonts w:ascii="Times New Roman" w:hAnsi="Times New Roman"/>
                <w:noProof/>
                <w:sz w:val="24"/>
                <w:szCs w:val="24"/>
              </w:rPr>
              <w:t xml:space="preserve">ilité conformes au modèle. </w:t>
            </w:r>
          </w:p>
          <w:p w14:paraId="5DD2D322" w14:textId="77777777" w:rsidR="00276FC4" w:rsidRDefault="00276FC4">
            <w:pPr>
              <w:tabs>
                <w:tab w:val="left" w:pos="851"/>
              </w:tabs>
              <w:spacing w:after="0" w:line="240" w:lineRule="auto"/>
              <w:jc w:val="both"/>
              <w:rPr>
                <w:rFonts w:ascii="Times New Roman" w:hAnsi="Times New Roman"/>
                <w:b/>
                <w:noProof/>
                <w:sz w:val="24"/>
                <w:szCs w:val="24"/>
              </w:rPr>
            </w:pPr>
            <w:r>
              <w:rPr>
                <w:rFonts w:ascii="Times New Roman" w:hAnsi="Times New Roman"/>
                <w:b/>
                <w:bCs/>
                <w:noProof/>
                <w:sz w:val="24"/>
                <w:szCs w:val="24"/>
              </w:rPr>
              <w:tab/>
            </w:r>
            <w:r>
              <w:rPr>
                <w:rFonts w:ascii="Times New Roman" w:hAnsi="Times New Roman"/>
                <w:b/>
                <w:noProof/>
                <w:sz w:val="24"/>
                <w:szCs w:val="24"/>
              </w:rPr>
              <w:t xml:space="preserve">Le personnel fonctionnaire devra fournir un engagement sur l’honneur légalisé devant déclencher automatiquement la procédure de sa </w:t>
            </w:r>
            <w:r>
              <w:rPr>
                <w:rFonts w:ascii="Times New Roman" w:hAnsi="Times New Roman"/>
                <w:b/>
                <w:noProof/>
                <w:sz w:val="24"/>
                <w:szCs w:val="24"/>
              </w:rPr>
              <w:lastRenderedPageBreak/>
              <w:t>mise à la disposition du BET en cas d’attribution (Lettre Circulaire N°2268/MINTP/DAG du 03/07/2000). En cas d'attribution il sera exigé de la part du fonctionnaire concerné une attestation de mise en disponibilité ou de cessation d'emploi  conformément à la réglementation en vigueur.</w:t>
            </w:r>
          </w:p>
          <w:p w14:paraId="7BFA991D" w14:textId="77777777" w:rsidR="002D56D9" w:rsidRDefault="00276FC4" w:rsidP="001C7066">
            <w:pPr>
              <w:spacing w:after="0" w:line="240" w:lineRule="auto"/>
              <w:ind w:firstLine="786"/>
              <w:jc w:val="both"/>
              <w:rPr>
                <w:rFonts w:ascii="Times New Roman" w:hAnsi="Times New Roman"/>
                <w:b/>
                <w:noProof/>
                <w:sz w:val="24"/>
                <w:szCs w:val="24"/>
              </w:rPr>
            </w:pPr>
            <w:r>
              <w:rPr>
                <w:rFonts w:ascii="Times New Roman" w:hAnsi="Times New Roman"/>
                <w:b/>
                <w:noProof/>
                <w:sz w:val="24"/>
                <w:szCs w:val="24"/>
              </w:rPr>
              <w:t xml:space="preserve">   Le personnel proposé ne sera considéré dans l’évaluation que si les pièces justificatives requises, datant de moins de trois (03) mois et se rapportant audit personnel sont fournies et dûment signées.  </w:t>
            </w:r>
          </w:p>
          <w:p w14:paraId="57D0DE9A" w14:textId="77777777" w:rsidR="00276FC4" w:rsidRDefault="00276FC4">
            <w:pPr>
              <w:tabs>
                <w:tab w:val="left" w:pos="851"/>
              </w:tabs>
              <w:spacing w:after="0" w:line="240" w:lineRule="auto"/>
              <w:ind w:firstLine="426"/>
              <w:jc w:val="both"/>
              <w:rPr>
                <w:rFonts w:ascii="Times New Roman" w:hAnsi="Times New Roman"/>
                <w:noProof/>
                <w:sz w:val="24"/>
                <w:szCs w:val="24"/>
              </w:rPr>
            </w:pPr>
            <w:r>
              <w:rPr>
                <w:rFonts w:ascii="Times New Roman" w:hAnsi="Times New Roman"/>
                <w:noProof/>
                <w:sz w:val="24"/>
                <w:szCs w:val="24"/>
              </w:rPr>
              <w:t>b3.</w:t>
            </w:r>
            <w:r>
              <w:rPr>
                <w:rFonts w:ascii="Times New Roman" w:hAnsi="Times New Roman"/>
                <w:noProof/>
                <w:sz w:val="24"/>
                <w:szCs w:val="24"/>
              </w:rPr>
              <w:tab/>
              <w:t xml:space="preserve">Tout autre document que le soumissionnaire jugera utile. </w:t>
            </w:r>
          </w:p>
          <w:p w14:paraId="02F89789" w14:textId="77777777" w:rsidR="00276FC4" w:rsidRDefault="00276FC4">
            <w:pPr>
              <w:numPr>
                <w:ilvl w:val="12"/>
                <w:numId w:val="0"/>
              </w:numPr>
              <w:tabs>
                <w:tab w:val="left" w:pos="851"/>
              </w:tabs>
              <w:spacing w:after="0" w:line="240" w:lineRule="auto"/>
              <w:ind w:left="851" w:hanging="425"/>
              <w:jc w:val="both"/>
              <w:rPr>
                <w:rFonts w:ascii="Times New Roman" w:hAnsi="Times New Roman"/>
                <w:noProof/>
                <w:sz w:val="24"/>
                <w:szCs w:val="24"/>
              </w:rPr>
            </w:pPr>
            <w:r>
              <w:rPr>
                <w:rFonts w:ascii="Times New Roman" w:hAnsi="Times New Roman"/>
                <w:noProof/>
                <w:sz w:val="24"/>
                <w:szCs w:val="24"/>
              </w:rPr>
              <w:t xml:space="preserve"> b4.</w:t>
            </w:r>
            <w:r>
              <w:rPr>
                <w:rFonts w:ascii="Times New Roman" w:hAnsi="Times New Roman"/>
                <w:noProof/>
                <w:sz w:val="24"/>
                <w:szCs w:val="24"/>
              </w:rPr>
              <w:tab/>
              <w:t>Les références du B.E.T précisant :</w:t>
            </w:r>
          </w:p>
          <w:p w14:paraId="15DA113A" w14:textId="77777777" w:rsidR="00276FC4" w:rsidRDefault="00276FC4">
            <w:pPr>
              <w:tabs>
                <w:tab w:val="left" w:pos="851"/>
              </w:tabs>
              <w:spacing w:after="0" w:line="240" w:lineRule="auto"/>
              <w:jc w:val="both"/>
              <w:rPr>
                <w:rFonts w:ascii="Times New Roman" w:hAnsi="Times New Roman"/>
                <w:noProof/>
                <w:sz w:val="24"/>
                <w:szCs w:val="24"/>
              </w:rPr>
            </w:pPr>
            <w:r>
              <w:rPr>
                <w:rFonts w:ascii="Times New Roman" w:hAnsi="Times New Roman"/>
                <w:noProof/>
                <w:sz w:val="24"/>
                <w:szCs w:val="24"/>
              </w:rPr>
              <w:t>La liste des domaines de sa spécialisation et son expérience pour les travaux routiers en général.</w:t>
            </w:r>
          </w:p>
          <w:p w14:paraId="69D3A939" w14:textId="77777777" w:rsidR="00276FC4" w:rsidRDefault="00276FC4" w:rsidP="0084133B">
            <w:pPr>
              <w:numPr>
                <w:ilvl w:val="0"/>
                <w:numId w:val="20"/>
              </w:numPr>
              <w:tabs>
                <w:tab w:val="left" w:pos="851"/>
                <w:tab w:val="num" w:pos="1845"/>
              </w:tabs>
              <w:spacing w:after="0" w:line="240" w:lineRule="auto"/>
              <w:ind w:left="1776"/>
              <w:jc w:val="both"/>
              <w:rPr>
                <w:rFonts w:ascii="Times New Roman" w:hAnsi="Times New Roman"/>
                <w:noProof/>
                <w:sz w:val="24"/>
                <w:szCs w:val="24"/>
              </w:rPr>
            </w:pPr>
            <w:r>
              <w:rPr>
                <w:rFonts w:ascii="Times New Roman" w:hAnsi="Times New Roman"/>
                <w:noProof/>
                <w:sz w:val="24"/>
                <w:szCs w:val="24"/>
              </w:rPr>
              <w:t>La liste des domaines de sa spécialisation et son expérience pour le contrôle des travaux d'entretien des routes bitumées.</w:t>
            </w:r>
          </w:p>
          <w:p w14:paraId="780FE7AA" w14:textId="77777777" w:rsidR="00276FC4" w:rsidRDefault="00276FC4" w:rsidP="00432C17">
            <w:pPr>
              <w:tabs>
                <w:tab w:val="num" w:pos="986"/>
              </w:tabs>
              <w:spacing w:after="0" w:line="240" w:lineRule="auto"/>
              <w:ind w:firstLine="651"/>
              <w:jc w:val="both"/>
              <w:rPr>
                <w:rFonts w:ascii="Times New Roman" w:hAnsi="Times New Roman"/>
                <w:noProof/>
                <w:sz w:val="24"/>
                <w:szCs w:val="24"/>
              </w:rPr>
            </w:pPr>
            <w:r>
              <w:rPr>
                <w:rFonts w:ascii="Times New Roman" w:hAnsi="Times New Roman"/>
                <w:b/>
                <w:noProof/>
                <w:sz w:val="24"/>
                <w:szCs w:val="24"/>
                <w:u w:val="single"/>
              </w:rPr>
              <w:t>NB</w:t>
            </w:r>
            <w:r>
              <w:rPr>
                <w:rFonts w:ascii="Times New Roman" w:hAnsi="Times New Roman"/>
                <w:noProof/>
                <w:sz w:val="24"/>
                <w:szCs w:val="24"/>
              </w:rPr>
              <w:t xml:space="preserve"> : </w:t>
            </w:r>
            <w:r>
              <w:rPr>
                <w:rFonts w:ascii="Times New Roman" w:hAnsi="Times New Roman"/>
                <w:b/>
                <w:noProof/>
                <w:sz w:val="24"/>
                <w:szCs w:val="24"/>
              </w:rPr>
              <w:t>Les références du BET ne seront prises en compte que si le candidat y joint les extraits des contrats (1ère et dernière pages) accompagnés de l’une des pièces suivantes : attestations de bonne fin délivrées par le Maître d'Ouvrage</w:t>
            </w:r>
            <w:r w:rsidR="00C81616">
              <w:rPr>
                <w:rFonts w:ascii="Times New Roman" w:hAnsi="Times New Roman"/>
                <w:b/>
                <w:noProof/>
                <w:sz w:val="24"/>
                <w:szCs w:val="24"/>
              </w:rPr>
              <w:t xml:space="preserve"> </w:t>
            </w:r>
            <w:r w:rsidR="00002633">
              <w:rPr>
                <w:rFonts w:ascii="Times New Roman" w:hAnsi="Times New Roman"/>
                <w:b/>
                <w:noProof/>
                <w:sz w:val="24"/>
                <w:szCs w:val="24"/>
              </w:rPr>
              <w:t>Délégué</w:t>
            </w:r>
            <w:r w:rsidR="00B37A79">
              <w:rPr>
                <w:rFonts w:ascii="Times New Roman" w:hAnsi="Times New Roman"/>
                <w:b/>
                <w:noProof/>
                <w:sz w:val="24"/>
                <w:szCs w:val="24"/>
              </w:rPr>
              <w:t>,</w:t>
            </w:r>
            <w:r>
              <w:rPr>
                <w:rFonts w:ascii="Times New Roman" w:hAnsi="Times New Roman"/>
                <w:b/>
                <w:noProof/>
                <w:sz w:val="24"/>
                <w:szCs w:val="24"/>
              </w:rPr>
              <w:t>main-levées d</w:t>
            </w:r>
            <w:r w:rsidR="00B37A79">
              <w:rPr>
                <w:rFonts w:ascii="Times New Roman" w:hAnsi="Times New Roman"/>
                <w:b/>
                <w:noProof/>
                <w:sz w:val="24"/>
                <w:szCs w:val="24"/>
              </w:rPr>
              <w:t>es cautions de bonne exécution,</w:t>
            </w:r>
            <w:r>
              <w:rPr>
                <w:rFonts w:ascii="Times New Roman" w:hAnsi="Times New Roman"/>
                <w:b/>
                <w:noProof/>
                <w:sz w:val="24"/>
                <w:szCs w:val="24"/>
              </w:rPr>
              <w:t xml:space="preserve">approbation des rapports finaux, procès-verbaux des commissions de suivi et de recette technique. </w:t>
            </w:r>
          </w:p>
          <w:p w14:paraId="15375D8C" w14:textId="77777777" w:rsidR="00276FC4" w:rsidRDefault="00276FC4">
            <w:pPr>
              <w:numPr>
                <w:ilvl w:val="12"/>
                <w:numId w:val="0"/>
              </w:numPr>
              <w:tabs>
                <w:tab w:val="left" w:pos="851"/>
              </w:tabs>
              <w:spacing w:after="0" w:line="240" w:lineRule="auto"/>
              <w:ind w:left="851" w:hanging="425"/>
              <w:rPr>
                <w:rFonts w:ascii="Times New Roman" w:hAnsi="Times New Roman"/>
                <w:noProof/>
                <w:sz w:val="24"/>
                <w:szCs w:val="24"/>
              </w:rPr>
            </w:pPr>
            <w:r>
              <w:rPr>
                <w:rFonts w:ascii="Times New Roman" w:hAnsi="Times New Roman"/>
                <w:noProof/>
                <w:sz w:val="24"/>
                <w:szCs w:val="24"/>
              </w:rPr>
              <w:t xml:space="preserve"> b5. Les moyens techniques et matériels à mettre en place et notamment :</w:t>
            </w:r>
          </w:p>
          <w:p w14:paraId="080C6FD9" w14:textId="77777777" w:rsidR="00276FC4" w:rsidRDefault="00276FC4" w:rsidP="0084133B">
            <w:pPr>
              <w:numPr>
                <w:ilvl w:val="0"/>
                <w:numId w:val="21"/>
              </w:numPr>
              <w:tabs>
                <w:tab w:val="left" w:pos="993"/>
              </w:tabs>
              <w:spacing w:after="0" w:line="240" w:lineRule="auto"/>
              <w:jc w:val="both"/>
              <w:rPr>
                <w:rFonts w:ascii="Times New Roman" w:hAnsi="Times New Roman"/>
                <w:noProof/>
                <w:sz w:val="24"/>
                <w:szCs w:val="24"/>
              </w:rPr>
            </w:pPr>
            <w:r>
              <w:rPr>
                <w:rFonts w:ascii="Times New Roman" w:hAnsi="Times New Roman"/>
                <w:noProof/>
                <w:sz w:val="24"/>
                <w:szCs w:val="24"/>
              </w:rPr>
              <w:t xml:space="preserve">la liste du matériel informatique présent </w:t>
            </w:r>
            <w:r>
              <w:rPr>
                <w:rFonts w:ascii="Times New Roman" w:hAnsi="Times New Roman"/>
                <w:noProof/>
                <w:sz w:val="24"/>
                <w:szCs w:val="24"/>
                <w:u w:val="single"/>
              </w:rPr>
              <w:t>au siège</w:t>
            </w:r>
            <w:r>
              <w:rPr>
                <w:rFonts w:ascii="Times New Roman" w:hAnsi="Times New Roman"/>
                <w:noProof/>
                <w:sz w:val="24"/>
                <w:szCs w:val="24"/>
              </w:rPr>
              <w:t xml:space="preserve"> du BET:</w:t>
            </w:r>
          </w:p>
          <w:p w14:paraId="602B7CD8" w14:textId="77777777" w:rsidR="00276FC4" w:rsidRDefault="00276FC4" w:rsidP="0084133B">
            <w:pPr>
              <w:numPr>
                <w:ilvl w:val="0"/>
                <w:numId w:val="22"/>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 xml:space="preserve">ordinateurs, </w:t>
            </w:r>
          </w:p>
          <w:p w14:paraId="7F616054" w14:textId="77777777" w:rsidR="00276FC4" w:rsidRDefault="00276FC4" w:rsidP="0084133B">
            <w:pPr>
              <w:numPr>
                <w:ilvl w:val="0"/>
                <w:numId w:val="22"/>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 xml:space="preserve">imprimantes, </w:t>
            </w:r>
          </w:p>
          <w:p w14:paraId="55B96C01" w14:textId="77777777" w:rsidR="00276FC4" w:rsidRDefault="00276FC4" w:rsidP="0084133B">
            <w:pPr>
              <w:numPr>
                <w:ilvl w:val="0"/>
                <w:numId w:val="22"/>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 xml:space="preserve">scanner, </w:t>
            </w:r>
          </w:p>
          <w:p w14:paraId="45713502" w14:textId="77777777" w:rsidR="00276FC4" w:rsidRDefault="00276FC4" w:rsidP="0084133B">
            <w:pPr>
              <w:numPr>
                <w:ilvl w:val="0"/>
                <w:numId w:val="22"/>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photocopieuses,</w:t>
            </w:r>
          </w:p>
          <w:p w14:paraId="230B74FB" w14:textId="77777777" w:rsidR="00276FC4" w:rsidRDefault="00276FC4" w:rsidP="0084133B">
            <w:pPr>
              <w:numPr>
                <w:ilvl w:val="0"/>
                <w:numId w:val="21"/>
              </w:numPr>
              <w:tabs>
                <w:tab w:val="left" w:pos="993"/>
                <w:tab w:val="num" w:pos="1665"/>
              </w:tabs>
              <w:spacing w:after="0" w:line="240" w:lineRule="auto"/>
              <w:ind w:left="106" w:firstLine="1310"/>
              <w:jc w:val="both"/>
              <w:rPr>
                <w:rFonts w:ascii="Times New Roman" w:hAnsi="Times New Roman"/>
                <w:noProof/>
                <w:sz w:val="24"/>
                <w:szCs w:val="24"/>
              </w:rPr>
            </w:pPr>
            <w:r>
              <w:rPr>
                <w:rFonts w:ascii="Times New Roman" w:hAnsi="Times New Roman"/>
                <w:noProof/>
                <w:sz w:val="24"/>
                <w:szCs w:val="24"/>
              </w:rPr>
              <w:t xml:space="preserve">la liste des moyens logistiques présents </w:t>
            </w:r>
            <w:r>
              <w:rPr>
                <w:rFonts w:ascii="Times New Roman" w:hAnsi="Times New Roman"/>
                <w:noProof/>
                <w:sz w:val="24"/>
                <w:szCs w:val="24"/>
                <w:u w:val="single"/>
              </w:rPr>
              <w:t>au siège</w:t>
            </w:r>
            <w:r>
              <w:rPr>
                <w:rFonts w:ascii="Times New Roman" w:hAnsi="Times New Roman"/>
                <w:noProof/>
                <w:sz w:val="24"/>
                <w:szCs w:val="24"/>
              </w:rPr>
              <w:t xml:space="preserve"> du BET au cours des Cinq (05) ans et à mettre à la disposition des personnels dont les personnels géotechniques :</w:t>
            </w:r>
          </w:p>
          <w:p w14:paraId="09938034" w14:textId="77777777" w:rsidR="00276FC4" w:rsidRDefault="00276FC4" w:rsidP="0084133B">
            <w:pPr>
              <w:numPr>
                <w:ilvl w:val="0"/>
                <w:numId w:val="23"/>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véhicules, Pick-up 4x4 ou station wagon,</w:t>
            </w:r>
          </w:p>
          <w:p w14:paraId="7AA9F526" w14:textId="77777777" w:rsidR="00276FC4" w:rsidRDefault="00276FC4" w:rsidP="0084133B">
            <w:pPr>
              <w:numPr>
                <w:ilvl w:val="0"/>
                <w:numId w:val="23"/>
              </w:numPr>
              <w:tabs>
                <w:tab w:val="left" w:pos="993"/>
              </w:tabs>
              <w:spacing w:after="0" w:line="240" w:lineRule="auto"/>
              <w:jc w:val="both"/>
              <w:rPr>
                <w:rFonts w:ascii="Times New Roman" w:hAnsi="Times New Roman"/>
                <w:noProof/>
                <w:sz w:val="24"/>
                <w:szCs w:val="24"/>
                <w:lang w:val="en-GB"/>
              </w:rPr>
            </w:pPr>
            <w:r>
              <w:rPr>
                <w:rFonts w:ascii="Times New Roman" w:hAnsi="Times New Roman"/>
                <w:noProof/>
                <w:sz w:val="24"/>
                <w:szCs w:val="24"/>
                <w:lang w:val="en-GB"/>
              </w:rPr>
              <w:t>fax….</w:t>
            </w:r>
          </w:p>
          <w:p w14:paraId="652E9DBA" w14:textId="77777777" w:rsidR="00276FC4" w:rsidRDefault="00276FC4" w:rsidP="0084133B">
            <w:pPr>
              <w:numPr>
                <w:ilvl w:val="0"/>
                <w:numId w:val="21"/>
              </w:numPr>
              <w:tabs>
                <w:tab w:val="left" w:pos="993"/>
              </w:tabs>
              <w:spacing w:after="0" w:line="240" w:lineRule="auto"/>
              <w:jc w:val="both"/>
              <w:rPr>
                <w:rFonts w:ascii="Times New Roman" w:hAnsi="Times New Roman"/>
                <w:noProof/>
                <w:sz w:val="24"/>
                <w:szCs w:val="24"/>
              </w:rPr>
            </w:pPr>
            <w:r>
              <w:rPr>
                <w:rFonts w:ascii="Times New Roman" w:hAnsi="Times New Roman"/>
                <w:noProof/>
                <w:sz w:val="24"/>
                <w:szCs w:val="24"/>
              </w:rPr>
              <w:t xml:space="preserve">Contrat de Sous-traitance avec  un laboratoire geotechnique agrée. </w:t>
            </w:r>
          </w:p>
          <w:p w14:paraId="4865CA34" w14:textId="77777777" w:rsidR="00276FC4" w:rsidRDefault="00276FC4">
            <w:pPr>
              <w:tabs>
                <w:tab w:val="left" w:pos="1076"/>
              </w:tabs>
              <w:spacing w:after="0" w:line="240" w:lineRule="auto"/>
              <w:ind w:left="106" w:firstLine="790"/>
              <w:jc w:val="both"/>
              <w:rPr>
                <w:rFonts w:ascii="Times New Roman" w:hAnsi="Times New Roman"/>
                <w:noProof/>
                <w:sz w:val="24"/>
                <w:szCs w:val="24"/>
              </w:rPr>
            </w:pPr>
            <w:r>
              <w:rPr>
                <w:rFonts w:ascii="Times New Roman" w:hAnsi="Times New Roman"/>
                <w:b/>
                <w:noProof/>
                <w:sz w:val="24"/>
                <w:szCs w:val="24"/>
                <w:u w:val="single"/>
              </w:rPr>
              <w:t>NB</w:t>
            </w:r>
            <w:r>
              <w:rPr>
                <w:rFonts w:ascii="Times New Roman" w:hAnsi="Times New Roman"/>
                <w:noProof/>
                <w:sz w:val="24"/>
                <w:szCs w:val="24"/>
              </w:rPr>
              <w:t xml:space="preserve"> : </w:t>
            </w:r>
            <w:r>
              <w:rPr>
                <w:rFonts w:ascii="Times New Roman" w:hAnsi="Times New Roman"/>
                <w:b/>
                <w:noProof/>
                <w:sz w:val="24"/>
                <w:szCs w:val="24"/>
              </w:rPr>
              <w:t>Les moyens techniques et matériels ne seront pris en compte que si le candidat a fourni les photocopies certifiées conformes datant de moins de trois (03) mois des factures fournisseurs et/ou des cartes grises. Les cartes grises devront être certifiées par les services des transports sous peine de leur non prise en compte. En cas de location, il fournira les photocopies certifiées conformes datant de moins de trois (03) mois des contrats de location et des pièces justificatives des matériels concernés : cartes grises, etc</w:t>
            </w:r>
            <w:r>
              <w:rPr>
                <w:rFonts w:ascii="Times New Roman" w:hAnsi="Times New Roman"/>
                <w:noProof/>
                <w:sz w:val="24"/>
                <w:szCs w:val="24"/>
              </w:rPr>
              <w:t>.</w:t>
            </w:r>
          </w:p>
          <w:p w14:paraId="040AFA5F" w14:textId="77777777" w:rsidR="00276FC4" w:rsidRDefault="00276FC4">
            <w:pPr>
              <w:spacing w:after="0" w:line="240" w:lineRule="auto"/>
              <w:ind w:firstLine="426"/>
              <w:rPr>
                <w:rFonts w:ascii="Times New Roman" w:hAnsi="Times New Roman"/>
                <w:noProof/>
                <w:sz w:val="24"/>
                <w:szCs w:val="24"/>
              </w:rPr>
            </w:pPr>
            <w:r>
              <w:rPr>
                <w:rFonts w:ascii="Times New Roman" w:hAnsi="Times New Roman"/>
                <w:noProof/>
                <w:sz w:val="24"/>
                <w:szCs w:val="24"/>
              </w:rPr>
              <w:t>b6. L’ordre de préférence des lots</w:t>
            </w:r>
          </w:p>
          <w:p w14:paraId="3433BAF2" w14:textId="77777777" w:rsidR="00276FC4" w:rsidRDefault="00276FC4">
            <w:pPr>
              <w:spacing w:after="0" w:line="240" w:lineRule="auto"/>
              <w:ind w:left="851"/>
              <w:jc w:val="both"/>
              <w:rPr>
                <w:rFonts w:ascii="Times New Roman" w:hAnsi="Times New Roman"/>
                <w:noProof/>
                <w:sz w:val="24"/>
                <w:szCs w:val="24"/>
              </w:rPr>
            </w:pPr>
            <w:r>
              <w:rPr>
                <w:rFonts w:ascii="Times New Roman" w:hAnsi="Times New Roman"/>
                <w:noProof/>
                <w:sz w:val="24"/>
                <w:szCs w:val="24"/>
              </w:rPr>
              <w:t>Les soumissionnaires qui répondent à plusieurs lots devront indiquer leur préférence dans l’ordre d’attribution.</w:t>
            </w:r>
          </w:p>
          <w:p w14:paraId="3F97A4BD" w14:textId="77777777" w:rsidR="00276FC4" w:rsidRDefault="00276FC4">
            <w:pPr>
              <w:numPr>
                <w:ilvl w:val="12"/>
                <w:numId w:val="0"/>
              </w:numPr>
              <w:tabs>
                <w:tab w:val="left" w:pos="851"/>
              </w:tabs>
              <w:spacing w:after="0" w:line="240" w:lineRule="auto"/>
              <w:ind w:left="851" w:hanging="851"/>
              <w:jc w:val="both"/>
              <w:rPr>
                <w:rFonts w:ascii="Times New Roman" w:hAnsi="Times New Roman"/>
                <w:noProof/>
                <w:sz w:val="24"/>
                <w:szCs w:val="24"/>
              </w:rPr>
            </w:pPr>
            <w:r>
              <w:rPr>
                <w:rFonts w:ascii="Times New Roman" w:hAnsi="Times New Roman"/>
                <w:b/>
                <w:noProof/>
                <w:sz w:val="24"/>
                <w:szCs w:val="24"/>
              </w:rPr>
              <w:t>c). Volume 3 : La proposition financière contiendra les pièces suivantes :</w:t>
            </w:r>
          </w:p>
          <w:p w14:paraId="3797C3CC" w14:textId="65C0FC9E" w:rsidR="00276FC4" w:rsidRDefault="00276FC4" w:rsidP="0084133B">
            <w:pPr>
              <w:numPr>
                <w:ilvl w:val="0"/>
                <w:numId w:val="24"/>
              </w:numPr>
              <w:spacing w:after="0" w:line="240" w:lineRule="auto"/>
              <w:ind w:left="403" w:firstLine="43"/>
              <w:jc w:val="both"/>
              <w:rPr>
                <w:rFonts w:ascii="Times New Roman" w:hAnsi="Times New Roman"/>
                <w:noProof/>
                <w:sz w:val="24"/>
                <w:szCs w:val="24"/>
              </w:rPr>
            </w:pPr>
            <w:r>
              <w:rPr>
                <w:rFonts w:ascii="Times New Roman" w:hAnsi="Times New Roman"/>
                <w:noProof/>
                <w:sz w:val="24"/>
                <w:szCs w:val="24"/>
              </w:rPr>
              <w:t xml:space="preserve">c1  La soumission signée et timbrée (par </w:t>
            </w:r>
            <w:r w:rsidR="00551C7A">
              <w:rPr>
                <w:rFonts w:ascii="Times New Roman" w:hAnsi="Times New Roman"/>
                <w:noProof/>
                <w:sz w:val="24"/>
                <w:szCs w:val="24"/>
              </w:rPr>
              <w:t>phase</w:t>
            </w:r>
            <w:r>
              <w:rPr>
                <w:rFonts w:ascii="Times New Roman" w:hAnsi="Times New Roman"/>
                <w:noProof/>
                <w:sz w:val="24"/>
                <w:szCs w:val="24"/>
              </w:rPr>
              <w:t>)   (voir modèle pièce 5.A)</w:t>
            </w:r>
          </w:p>
          <w:p w14:paraId="543F3A7B" w14:textId="77777777" w:rsidR="00276FC4" w:rsidRDefault="00276FC4" w:rsidP="0084133B">
            <w:pPr>
              <w:numPr>
                <w:ilvl w:val="0"/>
                <w:numId w:val="24"/>
              </w:numPr>
              <w:spacing w:after="0" w:line="240" w:lineRule="auto"/>
              <w:ind w:left="403" w:firstLine="43"/>
              <w:jc w:val="both"/>
              <w:rPr>
                <w:rFonts w:ascii="Times New Roman" w:hAnsi="Times New Roman"/>
                <w:noProof/>
                <w:sz w:val="24"/>
                <w:szCs w:val="24"/>
              </w:rPr>
            </w:pPr>
            <w:r>
              <w:rPr>
                <w:rFonts w:ascii="Times New Roman" w:hAnsi="Times New Roman"/>
                <w:noProof/>
                <w:sz w:val="24"/>
                <w:szCs w:val="24"/>
              </w:rPr>
              <w:t>c2  L’état récapitulatif des coûts (voir modèle pièce 5.B)</w:t>
            </w:r>
          </w:p>
          <w:p w14:paraId="18B36491" w14:textId="77777777" w:rsidR="00276FC4" w:rsidRDefault="00276FC4" w:rsidP="0084133B">
            <w:pPr>
              <w:numPr>
                <w:ilvl w:val="0"/>
                <w:numId w:val="24"/>
              </w:numPr>
              <w:spacing w:after="0" w:line="240" w:lineRule="auto"/>
              <w:ind w:left="403" w:firstLine="43"/>
              <w:jc w:val="both"/>
              <w:rPr>
                <w:rFonts w:ascii="Times New Roman" w:hAnsi="Times New Roman"/>
                <w:noProof/>
                <w:sz w:val="24"/>
                <w:szCs w:val="24"/>
              </w:rPr>
            </w:pPr>
            <w:r>
              <w:rPr>
                <w:rFonts w:ascii="Times New Roman" w:hAnsi="Times New Roman"/>
                <w:noProof/>
                <w:sz w:val="24"/>
                <w:szCs w:val="24"/>
              </w:rPr>
              <w:t>c3  Le coût unitaire du personnel clé (voir modèle pièce 5.D)</w:t>
            </w:r>
          </w:p>
          <w:p w14:paraId="3525C706" w14:textId="77777777" w:rsidR="00276FC4" w:rsidRDefault="00276FC4" w:rsidP="0084133B">
            <w:pPr>
              <w:numPr>
                <w:ilvl w:val="0"/>
                <w:numId w:val="24"/>
              </w:numPr>
              <w:spacing w:after="0" w:line="240" w:lineRule="auto"/>
              <w:ind w:left="403" w:firstLine="43"/>
              <w:jc w:val="both"/>
              <w:rPr>
                <w:rFonts w:ascii="Times New Roman" w:hAnsi="Times New Roman"/>
                <w:noProof/>
                <w:sz w:val="24"/>
                <w:szCs w:val="24"/>
              </w:rPr>
            </w:pPr>
            <w:r>
              <w:rPr>
                <w:rFonts w:ascii="Times New Roman" w:hAnsi="Times New Roman"/>
                <w:noProof/>
                <w:sz w:val="24"/>
                <w:szCs w:val="24"/>
              </w:rPr>
              <w:t>c4  Le coût unitaire du personnel d’exécution (voir modèle pièce 5.E)</w:t>
            </w:r>
          </w:p>
          <w:p w14:paraId="0550FB70" w14:textId="77777777" w:rsidR="00276FC4" w:rsidRDefault="00276FC4" w:rsidP="0084133B">
            <w:pPr>
              <w:numPr>
                <w:ilvl w:val="0"/>
                <w:numId w:val="24"/>
              </w:numPr>
              <w:spacing w:after="0" w:line="240" w:lineRule="auto"/>
              <w:ind w:left="403" w:firstLine="43"/>
              <w:jc w:val="both"/>
              <w:rPr>
                <w:rFonts w:ascii="Times New Roman" w:hAnsi="Times New Roman"/>
                <w:noProof/>
                <w:sz w:val="24"/>
                <w:szCs w:val="24"/>
              </w:rPr>
            </w:pPr>
            <w:r>
              <w:rPr>
                <w:rFonts w:ascii="Times New Roman" w:hAnsi="Times New Roman"/>
                <w:noProof/>
                <w:sz w:val="24"/>
                <w:szCs w:val="24"/>
              </w:rPr>
              <w:t>c5  Le bordereau des prix unitaires  (voir modèle pièce 5.I).</w:t>
            </w:r>
          </w:p>
          <w:p w14:paraId="0ECAAB64" w14:textId="77777777" w:rsidR="00276FC4" w:rsidRDefault="00276FC4" w:rsidP="0084133B">
            <w:pPr>
              <w:numPr>
                <w:ilvl w:val="0"/>
                <w:numId w:val="24"/>
              </w:numPr>
              <w:spacing w:after="0" w:line="240" w:lineRule="auto"/>
              <w:ind w:left="986" w:hanging="540"/>
              <w:jc w:val="both"/>
              <w:rPr>
                <w:rFonts w:ascii="Times New Roman" w:hAnsi="Times New Roman"/>
                <w:noProof/>
                <w:sz w:val="24"/>
                <w:szCs w:val="24"/>
              </w:rPr>
            </w:pPr>
            <w:r>
              <w:rPr>
                <w:rFonts w:ascii="Times New Roman" w:hAnsi="Times New Roman"/>
                <w:noProof/>
                <w:sz w:val="24"/>
                <w:szCs w:val="24"/>
              </w:rPr>
              <w:t>c6  Le détail estimatif avec indication des montants hors TVA et toutes taxes comprises (voir modèle pièce 5.J)</w:t>
            </w:r>
          </w:p>
          <w:p w14:paraId="101DDB8C" w14:textId="77777777" w:rsidR="00276FC4" w:rsidRDefault="00276FC4" w:rsidP="0084133B">
            <w:pPr>
              <w:numPr>
                <w:ilvl w:val="0"/>
                <w:numId w:val="24"/>
              </w:numPr>
              <w:spacing w:after="0" w:line="240" w:lineRule="auto"/>
              <w:ind w:left="1076" w:hanging="630"/>
              <w:jc w:val="both"/>
              <w:rPr>
                <w:rFonts w:ascii="Times New Roman" w:hAnsi="Times New Roman"/>
                <w:noProof/>
                <w:sz w:val="24"/>
                <w:szCs w:val="24"/>
              </w:rPr>
            </w:pPr>
            <w:r>
              <w:rPr>
                <w:rFonts w:ascii="Times New Roman" w:hAnsi="Times New Roman"/>
                <w:noProof/>
                <w:sz w:val="24"/>
                <w:szCs w:val="24"/>
              </w:rPr>
              <w:t>c7  Le sous détail des prix du bordereau fourni par le soumissionnaire (voir modèle pièce 5.K).</w:t>
            </w:r>
          </w:p>
        </w:tc>
      </w:tr>
      <w:tr w:rsidR="00276FC4" w14:paraId="1EC01FD0"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0B5E5408" w14:textId="77777777" w:rsidR="00276FC4" w:rsidRDefault="00C81616">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3</w:t>
            </w:r>
            <w:r w:rsidR="00276FC4">
              <w:rPr>
                <w:rFonts w:ascii="Times New Roman" w:hAnsi="Times New Roman"/>
                <w:sz w:val="24"/>
                <w:szCs w:val="24"/>
                <w:lang w:val="en-US"/>
              </w:rPr>
              <w:t>.2</w:t>
            </w:r>
          </w:p>
        </w:tc>
        <w:tc>
          <w:tcPr>
            <w:tcW w:w="8272" w:type="dxa"/>
            <w:tcBorders>
              <w:top w:val="single" w:sz="4" w:space="0" w:color="000000"/>
              <w:left w:val="single" w:sz="4" w:space="0" w:color="000000"/>
              <w:bottom w:val="single" w:sz="4" w:space="0" w:color="000000"/>
              <w:right w:val="single" w:sz="4" w:space="0" w:color="000000"/>
            </w:tcBorders>
            <w:hideMark/>
          </w:tcPr>
          <w:p w14:paraId="3CCA7818" w14:textId="3F8C2348" w:rsidR="002535E5" w:rsidRDefault="00276FC4" w:rsidP="002535E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Le Dossier Administratif et les propositions techniques et financières doivent être soumises au plus tard</w:t>
            </w:r>
            <w:r w:rsidR="00185665">
              <w:rPr>
                <w:rFonts w:ascii="Times New Roman" w:hAnsi="Times New Roman"/>
                <w:sz w:val="24"/>
                <w:szCs w:val="24"/>
              </w:rPr>
              <w:t xml:space="preserve"> le</w:t>
            </w:r>
            <w:r w:rsidR="00551C7A">
              <w:rPr>
                <w:rFonts w:ascii="Times New Roman" w:hAnsi="Times New Roman"/>
                <w:b/>
                <w:sz w:val="24"/>
                <w:szCs w:val="24"/>
              </w:rPr>
              <w:t xml:space="preserve"> </w:t>
            </w:r>
            <w:r w:rsidR="007328B0">
              <w:rPr>
                <w:rFonts w:ascii="Times New Roman" w:hAnsi="Times New Roman"/>
                <w:b/>
                <w:sz w:val="24"/>
                <w:szCs w:val="24"/>
              </w:rPr>
              <w:t>16</w:t>
            </w:r>
            <w:r w:rsidR="00551C7A">
              <w:rPr>
                <w:rFonts w:ascii="Times New Roman" w:hAnsi="Times New Roman"/>
                <w:b/>
                <w:sz w:val="24"/>
                <w:szCs w:val="24"/>
              </w:rPr>
              <w:t>/0</w:t>
            </w:r>
            <w:r w:rsidR="007328B0">
              <w:rPr>
                <w:rFonts w:ascii="Times New Roman" w:hAnsi="Times New Roman"/>
                <w:b/>
                <w:sz w:val="24"/>
                <w:szCs w:val="24"/>
              </w:rPr>
              <w:t>6</w:t>
            </w:r>
            <w:r w:rsidR="00551C7A">
              <w:rPr>
                <w:rFonts w:ascii="Times New Roman" w:hAnsi="Times New Roman"/>
                <w:b/>
                <w:sz w:val="24"/>
                <w:szCs w:val="24"/>
              </w:rPr>
              <w:t>/2026</w:t>
            </w:r>
            <w:r>
              <w:rPr>
                <w:rFonts w:ascii="Times New Roman" w:hAnsi="Times New Roman"/>
                <w:b/>
                <w:sz w:val="24"/>
                <w:szCs w:val="24"/>
              </w:rPr>
              <w:t xml:space="preserve"> à 1</w:t>
            </w:r>
            <w:r w:rsidR="00C81616">
              <w:rPr>
                <w:rFonts w:ascii="Times New Roman" w:hAnsi="Times New Roman"/>
                <w:b/>
                <w:sz w:val="24"/>
                <w:szCs w:val="24"/>
              </w:rPr>
              <w:t>2</w:t>
            </w:r>
            <w:r>
              <w:rPr>
                <w:rFonts w:ascii="Times New Roman" w:hAnsi="Times New Roman"/>
                <w:b/>
                <w:sz w:val="24"/>
                <w:szCs w:val="24"/>
              </w:rPr>
              <w:t xml:space="preserve"> heures précises</w:t>
            </w:r>
            <w:r w:rsidR="002535E5">
              <w:rPr>
                <w:rFonts w:ascii="Times New Roman" w:hAnsi="Times New Roman"/>
                <w:sz w:val="24"/>
                <w:szCs w:val="24"/>
              </w:rPr>
              <w:t xml:space="preserve">, </w:t>
            </w:r>
            <w:r w:rsidR="002E35F9">
              <w:rPr>
                <w:rFonts w:ascii="Times New Roman" w:hAnsi="Times New Roman"/>
                <w:sz w:val="24"/>
                <w:szCs w:val="24"/>
              </w:rPr>
              <w:t xml:space="preserve">à la mairie de </w:t>
            </w:r>
            <w:proofErr w:type="spellStart"/>
            <w:r w:rsidR="00A21454">
              <w:rPr>
                <w:rFonts w:ascii="Times New Roman" w:hAnsi="Times New Roman"/>
                <w:sz w:val="24"/>
                <w:szCs w:val="24"/>
              </w:rPr>
              <w:t>Bipindi</w:t>
            </w:r>
            <w:proofErr w:type="spellEnd"/>
            <w:r w:rsidR="002535E5">
              <w:rPr>
                <w:rFonts w:ascii="Times New Roman" w:hAnsi="Times New Roman"/>
                <w:sz w:val="24"/>
                <w:szCs w:val="24"/>
              </w:rPr>
              <w:t>.</w:t>
            </w:r>
            <w:r>
              <w:rPr>
                <w:rFonts w:ascii="Times New Roman" w:hAnsi="Times New Roman"/>
                <w:sz w:val="24"/>
                <w:szCs w:val="24"/>
              </w:rPr>
              <w:t xml:space="preserve"> </w:t>
            </w:r>
          </w:p>
          <w:p w14:paraId="3E6E0B9B" w14:textId="45C9BF01" w:rsidR="00276FC4" w:rsidRDefault="00276FC4" w:rsidP="00D6062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Les dossiers administratifs et les propositions techniques seront ouverts par la </w:t>
            </w:r>
            <w:r w:rsidR="00551C7A">
              <w:rPr>
                <w:rFonts w:ascii="Times New Roman" w:hAnsi="Times New Roman"/>
                <w:b/>
                <w:sz w:val="24"/>
                <w:szCs w:val="24"/>
              </w:rPr>
              <w:t xml:space="preserve">CIPM </w:t>
            </w:r>
            <w:r>
              <w:rPr>
                <w:rFonts w:ascii="Times New Roman" w:hAnsi="Times New Roman"/>
                <w:sz w:val="24"/>
                <w:szCs w:val="24"/>
              </w:rPr>
              <w:t xml:space="preserve">le </w:t>
            </w:r>
            <w:r w:rsidR="007328B0">
              <w:rPr>
                <w:rFonts w:ascii="Times New Roman" w:hAnsi="Times New Roman"/>
                <w:b/>
                <w:sz w:val="24"/>
                <w:szCs w:val="24"/>
              </w:rPr>
              <w:t>16</w:t>
            </w:r>
            <w:r w:rsidR="00551C7A">
              <w:rPr>
                <w:rFonts w:ascii="Times New Roman" w:hAnsi="Times New Roman"/>
                <w:b/>
                <w:sz w:val="24"/>
                <w:szCs w:val="24"/>
              </w:rPr>
              <w:t>/0</w:t>
            </w:r>
            <w:r w:rsidR="007328B0">
              <w:rPr>
                <w:rFonts w:ascii="Times New Roman" w:hAnsi="Times New Roman"/>
                <w:b/>
                <w:sz w:val="24"/>
                <w:szCs w:val="24"/>
              </w:rPr>
              <w:t>6</w:t>
            </w:r>
            <w:r w:rsidR="00551C7A">
              <w:rPr>
                <w:rFonts w:ascii="Times New Roman" w:hAnsi="Times New Roman"/>
                <w:b/>
                <w:sz w:val="24"/>
                <w:szCs w:val="24"/>
              </w:rPr>
              <w:t xml:space="preserve">/2026 </w:t>
            </w:r>
            <w:r>
              <w:rPr>
                <w:rFonts w:ascii="Times New Roman" w:hAnsi="Times New Roman"/>
                <w:sz w:val="24"/>
                <w:szCs w:val="24"/>
              </w:rPr>
              <w:t xml:space="preserve">à partir de </w:t>
            </w:r>
            <w:r>
              <w:rPr>
                <w:rFonts w:ascii="Times New Roman" w:hAnsi="Times New Roman"/>
                <w:b/>
                <w:sz w:val="24"/>
                <w:szCs w:val="24"/>
              </w:rPr>
              <w:t>1</w:t>
            </w:r>
            <w:r w:rsidR="00C81616">
              <w:rPr>
                <w:rFonts w:ascii="Times New Roman" w:hAnsi="Times New Roman"/>
                <w:b/>
                <w:sz w:val="24"/>
                <w:szCs w:val="24"/>
              </w:rPr>
              <w:t>3</w:t>
            </w:r>
            <w:r>
              <w:rPr>
                <w:rFonts w:ascii="Times New Roman" w:hAnsi="Times New Roman"/>
                <w:b/>
                <w:sz w:val="24"/>
                <w:szCs w:val="24"/>
              </w:rPr>
              <w:t xml:space="preserve"> heures précises</w:t>
            </w:r>
            <w:r>
              <w:rPr>
                <w:rFonts w:ascii="Times New Roman" w:hAnsi="Times New Roman"/>
                <w:sz w:val="24"/>
                <w:szCs w:val="24"/>
              </w:rPr>
              <w:t xml:space="preserve">, heure locale, en présence des soumissionnaires ou de leurs représentants dûment mandatés. </w:t>
            </w:r>
          </w:p>
        </w:tc>
      </w:tr>
      <w:tr w:rsidR="00276FC4" w14:paraId="6AC66814"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hideMark/>
          </w:tcPr>
          <w:p w14:paraId="4B91349F" w14:textId="77777777" w:rsidR="00276FC4" w:rsidRDefault="00C81616" w:rsidP="00C81616">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lastRenderedPageBreak/>
              <w:t>3</w:t>
            </w:r>
            <w:r w:rsidR="00276FC4">
              <w:rPr>
                <w:rFonts w:ascii="Times New Roman" w:hAnsi="Times New Roman"/>
                <w:sz w:val="24"/>
                <w:szCs w:val="24"/>
                <w:lang w:val="en-US"/>
              </w:rPr>
              <w:t>.</w:t>
            </w:r>
            <w:r>
              <w:rPr>
                <w:rFonts w:ascii="Times New Roman" w:hAnsi="Times New Roman"/>
                <w:sz w:val="24"/>
                <w:szCs w:val="24"/>
                <w:lang w:val="en-US"/>
              </w:rPr>
              <w:t>3</w:t>
            </w:r>
          </w:p>
        </w:tc>
        <w:tc>
          <w:tcPr>
            <w:tcW w:w="8272" w:type="dxa"/>
            <w:tcBorders>
              <w:top w:val="single" w:sz="4" w:space="0" w:color="000000"/>
              <w:left w:val="single" w:sz="4" w:space="0" w:color="000000"/>
              <w:bottom w:val="single" w:sz="4" w:space="0" w:color="000000"/>
              <w:right w:val="single" w:sz="4" w:space="0" w:color="000000"/>
            </w:tcBorders>
            <w:hideMark/>
          </w:tcPr>
          <w:p w14:paraId="1C9C8B3C" w14:textId="77777777" w:rsidR="00276FC4" w:rsidRDefault="00276FC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Tout complément d’information à l’Autorité Contractante doit être demandé aux heures ouvrables à l’adresse suivante :</w:t>
            </w:r>
          </w:p>
          <w:p w14:paraId="3C963D9C" w14:textId="72DD6C8D" w:rsidR="00276FC4" w:rsidRDefault="00551C7A" w:rsidP="008D366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SIGAMP</w:t>
            </w:r>
            <w:r w:rsidR="008D3667">
              <w:rPr>
                <w:rFonts w:ascii="Times New Roman" w:hAnsi="Times New Roman"/>
                <w:b/>
                <w:bCs/>
                <w:sz w:val="24"/>
                <w:szCs w:val="24"/>
              </w:rPr>
              <w:t xml:space="preserve"> de la </w:t>
            </w:r>
            <w:r w:rsidR="002E35F9">
              <w:rPr>
                <w:rFonts w:ascii="Times New Roman" w:hAnsi="Times New Roman"/>
                <w:b/>
                <w:bCs/>
                <w:sz w:val="24"/>
                <w:szCs w:val="24"/>
              </w:rPr>
              <w:t xml:space="preserve">Commune  de </w:t>
            </w:r>
            <w:proofErr w:type="spellStart"/>
            <w:r w:rsidR="00A21454">
              <w:rPr>
                <w:rFonts w:ascii="Times New Roman" w:hAnsi="Times New Roman"/>
                <w:b/>
                <w:bCs/>
                <w:sz w:val="24"/>
                <w:szCs w:val="24"/>
              </w:rPr>
              <w:t>Bipindi</w:t>
            </w:r>
            <w:proofErr w:type="spellEnd"/>
            <w:r w:rsidR="00276FC4">
              <w:rPr>
                <w:rFonts w:ascii="Times New Roman" w:hAnsi="Times New Roman"/>
                <w:b/>
                <w:bCs/>
                <w:sz w:val="24"/>
                <w:szCs w:val="24"/>
              </w:rPr>
              <w:t>, Tél </w:t>
            </w:r>
            <w:r w:rsidR="00276FC4" w:rsidRPr="008D3667">
              <w:rPr>
                <w:rFonts w:ascii="Times New Roman" w:hAnsi="Times New Roman"/>
                <w:b/>
                <w:bCs/>
                <w:sz w:val="24"/>
                <w:szCs w:val="24"/>
              </w:rPr>
              <w:t>:</w:t>
            </w:r>
            <w:r w:rsidR="002E35F9">
              <w:rPr>
                <w:rFonts w:ascii="Times New Roman" w:hAnsi="Times New Roman"/>
                <w:b/>
                <w:bCs/>
                <w:sz w:val="24"/>
                <w:szCs w:val="24"/>
              </w:rPr>
              <w:t xml:space="preserve"> </w:t>
            </w:r>
            <w:r>
              <w:rPr>
                <w:rFonts w:ascii="Times New Roman" w:hAnsi="Times New Roman"/>
                <w:b/>
                <w:bCs/>
                <w:sz w:val="24"/>
                <w:szCs w:val="24"/>
              </w:rPr>
              <w:t>691 20 66 27/653 25 43 25</w:t>
            </w:r>
          </w:p>
        </w:tc>
      </w:tr>
      <w:tr w:rsidR="00E74161" w14:paraId="6F337F5E" w14:textId="77777777" w:rsidTr="00592DC1">
        <w:trPr>
          <w:trHeight w:val="191"/>
          <w:jc w:val="center"/>
        </w:trPr>
        <w:tc>
          <w:tcPr>
            <w:tcW w:w="1005" w:type="dxa"/>
            <w:tcBorders>
              <w:top w:val="single" w:sz="4" w:space="0" w:color="000000"/>
              <w:left w:val="single" w:sz="4" w:space="0" w:color="000000"/>
              <w:bottom w:val="single" w:sz="4" w:space="0" w:color="000000"/>
              <w:right w:val="single" w:sz="4" w:space="0" w:color="000000"/>
            </w:tcBorders>
          </w:tcPr>
          <w:p w14:paraId="5893C25F" w14:textId="77777777" w:rsidR="00E74161" w:rsidRDefault="00E74161" w:rsidP="00E74161">
            <w:pPr>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lang w:val="en-US"/>
              </w:rPr>
              <w:t>3.4</w:t>
            </w:r>
          </w:p>
        </w:tc>
        <w:tc>
          <w:tcPr>
            <w:tcW w:w="8272" w:type="dxa"/>
            <w:tcBorders>
              <w:top w:val="single" w:sz="4" w:space="0" w:color="000000"/>
              <w:left w:val="single" w:sz="4" w:space="0" w:color="000000"/>
              <w:bottom w:val="single" w:sz="4" w:space="0" w:color="000000"/>
              <w:right w:val="single" w:sz="4" w:space="0" w:color="000000"/>
            </w:tcBorders>
          </w:tcPr>
          <w:p w14:paraId="3794A123"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Le nombre de points attribués pour chaque critère et sous critère d’évaluation est le</w:t>
            </w:r>
          </w:p>
          <w:p w14:paraId="5BF68166" w14:textId="77777777" w:rsidR="00E74161" w:rsidRDefault="00E74161" w:rsidP="00E74161">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suivant : </w:t>
            </w:r>
          </w:p>
          <w:p w14:paraId="1ACEFD0D" w14:textId="77777777" w:rsidR="00E74161" w:rsidRDefault="00E74161" w:rsidP="00E74161">
            <w:pPr>
              <w:autoSpaceDE w:val="0"/>
              <w:autoSpaceDN w:val="0"/>
              <w:adjustRightInd w:val="0"/>
              <w:spacing w:after="0" w:line="240" w:lineRule="auto"/>
              <w:rPr>
                <w:rFonts w:ascii="Times New Roman" w:hAnsi="Times New Roman"/>
                <w:i/>
                <w:iCs/>
                <w:sz w:val="24"/>
                <w:szCs w:val="24"/>
              </w:rPr>
            </w:pPr>
            <w:r>
              <w:rPr>
                <w:rFonts w:ascii="Times New Roman" w:hAnsi="Times New Roman"/>
                <w:b/>
                <w:sz w:val="24"/>
                <w:szCs w:val="24"/>
                <w:u w:val="single"/>
              </w:rPr>
              <w:t>Références des consultants, pertinentes  pour  la mission de contrôle</w:t>
            </w:r>
            <w:r w:rsidRPr="00E74161">
              <w:rPr>
                <w:rFonts w:ascii="Times New Roman" w:hAnsi="Times New Roman"/>
                <w:b/>
                <w:sz w:val="24"/>
                <w:szCs w:val="24"/>
              </w:rPr>
              <w:t xml:space="preserve"> </w:t>
            </w:r>
            <w:r>
              <w:rPr>
                <w:rFonts w:ascii="Times New Roman" w:hAnsi="Times New Roman"/>
                <w:b/>
                <w:sz w:val="24"/>
                <w:szCs w:val="24"/>
              </w:rPr>
              <w:t>15 pts</w:t>
            </w:r>
          </w:p>
          <w:p w14:paraId="11CE8AC8" w14:textId="77777777" w:rsidR="00E74161" w:rsidRDefault="00E74161" w:rsidP="00E74161">
            <w:pPr>
              <w:tabs>
                <w:tab w:val="left" w:pos="851"/>
              </w:tabs>
              <w:spacing w:after="0" w:line="240" w:lineRule="auto"/>
              <w:jc w:val="both"/>
              <w:rPr>
                <w:rFonts w:ascii="Times New Roman" w:hAnsi="Times New Roman"/>
                <w:sz w:val="24"/>
                <w:szCs w:val="24"/>
              </w:rPr>
            </w:pPr>
            <w:r>
              <w:rPr>
                <w:rFonts w:ascii="Times New Roman" w:hAnsi="Times New Roman"/>
                <w:sz w:val="24"/>
                <w:szCs w:val="24"/>
              </w:rPr>
              <w:t>- Expérience dans les études, le contrôle et la surveillance des travaux les travaux routiers en général (4pts par justificatif avec un max. de 8 pts) ;</w:t>
            </w:r>
          </w:p>
          <w:p w14:paraId="3BAED0D4" w14:textId="77777777" w:rsidR="00E74161" w:rsidRDefault="00E74161" w:rsidP="00E74161">
            <w:pPr>
              <w:tabs>
                <w:tab w:val="num" w:pos="1845"/>
              </w:tabs>
              <w:spacing w:after="0" w:line="240" w:lineRule="auto"/>
              <w:jc w:val="both"/>
              <w:rPr>
                <w:rFonts w:ascii="Times New Roman" w:hAnsi="Times New Roman"/>
                <w:sz w:val="24"/>
                <w:szCs w:val="24"/>
              </w:rPr>
            </w:pPr>
            <w:r>
              <w:rPr>
                <w:rFonts w:ascii="Times New Roman" w:hAnsi="Times New Roman"/>
                <w:sz w:val="24"/>
                <w:szCs w:val="24"/>
              </w:rPr>
              <w:t>- Expérience spécifique dans les études, le contrôle et la surveillance des projets de travaux d'entretien de routes en terre. Le nombre de références du B.E.T. en ce qui concerne les prestations de contrôle sur routes en terre (joindre de réception des travaux ou les attestations de bonne fin ou PV délivrées par le maître d'ouvrage ainsi que les coordonnées du Maître d’ouvrage permettant de vérifier ces informations.</w:t>
            </w:r>
          </w:p>
          <w:p w14:paraId="3C8E3B5E"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(7 pts pour l’étude réalisée).</w:t>
            </w:r>
          </w:p>
          <w:p w14:paraId="378863A2" w14:textId="77777777" w:rsidR="00E74161" w:rsidRDefault="00E74161" w:rsidP="00E74161">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II- </w:t>
            </w:r>
            <w:r>
              <w:rPr>
                <w:rFonts w:ascii="Times New Roman" w:hAnsi="Times New Roman"/>
                <w:b/>
                <w:sz w:val="24"/>
                <w:szCs w:val="24"/>
                <w:u w:val="single"/>
              </w:rPr>
              <w:t>Plan de travail et méthodologie proposés aux Termes de référence</w:t>
            </w:r>
            <w:r w:rsidRPr="00E74161">
              <w:rPr>
                <w:rFonts w:ascii="Times New Roman" w:hAnsi="Times New Roman"/>
                <w:b/>
                <w:sz w:val="24"/>
                <w:szCs w:val="24"/>
              </w:rPr>
              <w:t xml:space="preserve"> </w:t>
            </w:r>
            <w:r>
              <w:rPr>
                <w:rFonts w:ascii="Times New Roman" w:hAnsi="Times New Roman"/>
                <w:b/>
                <w:sz w:val="24"/>
                <w:szCs w:val="24"/>
              </w:rPr>
              <w:t>15 pts</w:t>
            </w:r>
          </w:p>
          <w:p w14:paraId="06631991"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Commentaires pertinents sur TDR (0,5pt/commentaire avec un max.de 2 pts)</w:t>
            </w:r>
          </w:p>
          <w:p w14:paraId="22D88FBE"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Pertinence de la méthodologie (8 pts)</w:t>
            </w:r>
          </w:p>
          <w:p w14:paraId="690F2B1C"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Organisation (3pts)</w:t>
            </w:r>
          </w:p>
          <w:p w14:paraId="05F5CF21"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Organigramme de la mission (cohérence avec les objectifs)  /0,5pt</w:t>
            </w:r>
          </w:p>
          <w:p w14:paraId="4217E56D"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Relations avec l'administration (/0,5pt)</w:t>
            </w:r>
          </w:p>
          <w:p w14:paraId="29C96888"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Organisation préparatoire (/1pt)</w:t>
            </w:r>
          </w:p>
          <w:p w14:paraId="2EBBEC65" w14:textId="77777777" w:rsidR="00E74161" w:rsidRDefault="00E74161" w:rsidP="00E74161">
            <w:pPr>
              <w:autoSpaceDE w:val="0"/>
              <w:autoSpaceDN w:val="0"/>
              <w:adjustRightInd w:val="0"/>
              <w:spacing w:after="0" w:line="240" w:lineRule="auto"/>
              <w:ind w:left="379"/>
              <w:rPr>
                <w:rFonts w:ascii="Times New Roman" w:hAnsi="Times New Roman"/>
                <w:sz w:val="24"/>
                <w:szCs w:val="24"/>
              </w:rPr>
            </w:pPr>
            <w:r>
              <w:rPr>
                <w:rFonts w:ascii="Times New Roman" w:hAnsi="Times New Roman"/>
                <w:sz w:val="24"/>
                <w:szCs w:val="24"/>
              </w:rPr>
              <w:t xml:space="preserve"> Description de la phase exécutoire – méthode de contrôle – compte rendu (/1pt)</w:t>
            </w:r>
          </w:p>
          <w:p w14:paraId="7A68A100"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Cohérence du planning (2pts)</w:t>
            </w:r>
          </w:p>
          <w:p w14:paraId="1AF573B0"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Durée des prestations   /0,5pt</w:t>
            </w:r>
          </w:p>
          <w:p w14:paraId="5563F5FC"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Cohérence de la remise du rapport final   /0,5pt</w:t>
            </w:r>
          </w:p>
          <w:p w14:paraId="76E0B696" w14:textId="77777777" w:rsidR="00E74161" w:rsidRDefault="00E74161" w:rsidP="00E74161">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 xml:space="preserve">        Cohérence d’intervention des experts  /1pt</w:t>
            </w:r>
          </w:p>
          <w:p w14:paraId="25C983DE" w14:textId="77777777" w:rsidR="00E74161" w:rsidRDefault="00E74161" w:rsidP="00E74161">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III-  </w:t>
            </w:r>
            <w:r>
              <w:rPr>
                <w:rFonts w:ascii="Times New Roman" w:hAnsi="Times New Roman"/>
                <w:b/>
                <w:sz w:val="24"/>
                <w:szCs w:val="24"/>
                <w:u w:val="single"/>
              </w:rPr>
              <w:t>Qualifications et compétence du personnel clé pour la mission</w:t>
            </w:r>
            <w:r w:rsidRPr="00E74161">
              <w:rPr>
                <w:rFonts w:ascii="Times New Roman" w:hAnsi="Times New Roman"/>
                <w:b/>
                <w:sz w:val="24"/>
                <w:szCs w:val="24"/>
              </w:rPr>
              <w:t xml:space="preserve"> </w:t>
            </w:r>
            <w:r w:rsidR="004823D7">
              <w:rPr>
                <w:rFonts w:ascii="Times New Roman" w:hAnsi="Times New Roman"/>
                <w:b/>
                <w:sz w:val="24"/>
                <w:szCs w:val="24"/>
              </w:rPr>
              <w:t>4</w:t>
            </w:r>
            <w:r>
              <w:rPr>
                <w:rFonts w:ascii="Times New Roman" w:hAnsi="Times New Roman"/>
                <w:b/>
                <w:sz w:val="24"/>
                <w:szCs w:val="24"/>
              </w:rPr>
              <w:t>5pts</w:t>
            </w:r>
          </w:p>
          <w:p w14:paraId="3ED49A5D" w14:textId="77777777" w:rsidR="00E74161" w:rsidRDefault="00E74161" w:rsidP="00E74161">
            <w:pPr>
              <w:pStyle w:val="Paragraphedeliste"/>
              <w:numPr>
                <w:ilvl w:val="0"/>
                <w:numId w:val="9"/>
              </w:numPr>
              <w:autoSpaceDE w:val="0"/>
              <w:autoSpaceDN w:val="0"/>
              <w:adjustRightInd w:val="0"/>
              <w:spacing w:after="0" w:line="240" w:lineRule="auto"/>
              <w:rPr>
                <w:rFonts w:ascii="Times New Roman" w:hAnsi="Times New Roman"/>
                <w:sz w:val="24"/>
                <w:szCs w:val="24"/>
                <w:lang w:val="en-US"/>
              </w:rPr>
            </w:pPr>
            <w:r>
              <w:rPr>
                <w:rFonts w:ascii="Times New Roman" w:hAnsi="Times New Roman"/>
                <w:b/>
                <w:sz w:val="24"/>
                <w:szCs w:val="24"/>
                <w:u w:val="single"/>
                <w:lang w:val="en-US"/>
              </w:rPr>
              <w:t>Chef de mission </w:t>
            </w:r>
            <w:r w:rsidRPr="00E74161">
              <w:rPr>
                <w:rFonts w:ascii="Times New Roman" w:hAnsi="Times New Roman"/>
                <w:b/>
                <w:sz w:val="24"/>
                <w:szCs w:val="24"/>
                <w:lang w:val="en-US"/>
              </w:rPr>
              <w:t>: 25 pts</w:t>
            </w:r>
          </w:p>
          <w:p w14:paraId="7D32BCE5" w14:textId="65DBA5B3" w:rsidR="00E74161" w:rsidRPr="004823D7" w:rsidRDefault="004823D7" w:rsidP="004823D7">
            <w:pPr>
              <w:pStyle w:val="Paragraphedeliste"/>
              <w:numPr>
                <w:ilvl w:val="1"/>
                <w:numId w:val="11"/>
              </w:numPr>
              <w:spacing w:after="0" w:line="240" w:lineRule="auto"/>
              <w:jc w:val="both"/>
              <w:rPr>
                <w:rFonts w:ascii="Times New Roman" w:hAnsi="Times New Roman"/>
                <w:bCs/>
                <w:noProof/>
                <w:sz w:val="24"/>
                <w:szCs w:val="24"/>
              </w:rPr>
            </w:pPr>
            <w:r w:rsidRPr="004823D7">
              <w:rPr>
                <w:rFonts w:ascii="Times New Roman" w:hAnsi="Times New Roman"/>
                <w:b/>
                <w:bCs/>
                <w:noProof/>
                <w:sz w:val="24"/>
                <w:szCs w:val="24"/>
              </w:rPr>
              <w:t xml:space="preserve"> </w:t>
            </w:r>
            <w:r w:rsidR="00E74161" w:rsidRPr="004823D7">
              <w:rPr>
                <w:rFonts w:ascii="Times New Roman" w:hAnsi="Times New Roman"/>
                <w:b/>
                <w:bCs/>
                <w:noProof/>
                <w:sz w:val="24"/>
                <w:szCs w:val="24"/>
              </w:rPr>
              <w:t>Un Chef de mission</w:t>
            </w:r>
            <w:r w:rsidR="00E74161" w:rsidRPr="004823D7">
              <w:rPr>
                <w:rFonts w:ascii="Times New Roman" w:hAnsi="Times New Roman"/>
                <w:bCs/>
                <w:noProof/>
                <w:sz w:val="24"/>
                <w:szCs w:val="24"/>
              </w:rPr>
              <w:t>, L’expert proposé doit être un Ingénieur de génie civil (Bac+3 ou plus) disposant d’au moins Cinq (05) ans d’expérience. Il devra avoir au minimum une expérience de trois (03) années dans le contrôl</w:t>
            </w:r>
            <w:r w:rsidR="008D3667">
              <w:rPr>
                <w:rFonts w:ascii="Times New Roman" w:hAnsi="Times New Roman"/>
                <w:bCs/>
                <w:noProof/>
                <w:sz w:val="24"/>
                <w:szCs w:val="24"/>
              </w:rPr>
              <w:t xml:space="preserve">e des travaux </w:t>
            </w:r>
            <w:r w:rsidR="002E35F9">
              <w:rPr>
                <w:rFonts w:ascii="Times New Roman" w:hAnsi="Times New Roman"/>
                <w:bCs/>
                <w:noProof/>
                <w:sz w:val="24"/>
                <w:szCs w:val="24"/>
              </w:rPr>
              <w:t xml:space="preserve">routiers et </w:t>
            </w:r>
            <w:r w:rsidR="008D3667">
              <w:rPr>
                <w:rFonts w:ascii="Times New Roman" w:hAnsi="Times New Roman"/>
                <w:bCs/>
                <w:noProof/>
                <w:sz w:val="24"/>
                <w:szCs w:val="24"/>
              </w:rPr>
              <w:t>d’ouvrages d’art</w:t>
            </w:r>
            <w:r w:rsidR="00E74161" w:rsidRPr="004823D7">
              <w:rPr>
                <w:rFonts w:ascii="Times New Roman" w:hAnsi="Times New Roman"/>
                <w:bCs/>
                <w:noProof/>
                <w:sz w:val="24"/>
                <w:szCs w:val="24"/>
              </w:rPr>
              <w:t xml:space="preserve">,  parler et rédiger couramment le français ou anglais. </w:t>
            </w:r>
            <w:r w:rsidR="00E74161" w:rsidRPr="004823D7">
              <w:rPr>
                <w:rFonts w:ascii="Times New Roman" w:hAnsi="Times New Roman"/>
                <w:b/>
                <w:bCs/>
                <w:noProof/>
                <w:sz w:val="24"/>
                <w:szCs w:val="24"/>
              </w:rPr>
              <w:t>25 pts</w:t>
            </w:r>
          </w:p>
          <w:p w14:paraId="1E85989A" w14:textId="674868FC" w:rsidR="00E74161" w:rsidRPr="004823D7" w:rsidRDefault="007E5EFE" w:rsidP="004823D7">
            <w:pPr>
              <w:pStyle w:val="Paragraphedeliste"/>
              <w:numPr>
                <w:ilvl w:val="1"/>
                <w:numId w:val="11"/>
              </w:numPr>
              <w:spacing w:after="0" w:line="240" w:lineRule="auto"/>
              <w:jc w:val="both"/>
              <w:rPr>
                <w:rFonts w:ascii="Times New Roman" w:hAnsi="Times New Roman"/>
                <w:sz w:val="24"/>
                <w:szCs w:val="24"/>
              </w:rPr>
            </w:pPr>
            <w:r>
              <w:rPr>
                <w:rFonts w:ascii="Times New Roman" w:hAnsi="Times New Roman"/>
                <w:b/>
                <w:noProof/>
                <w:sz w:val="24"/>
                <w:szCs w:val="24"/>
              </w:rPr>
              <w:t>technicien</w:t>
            </w:r>
            <w:r w:rsidR="00E74161" w:rsidRPr="004823D7">
              <w:rPr>
                <w:rFonts w:ascii="Times New Roman" w:hAnsi="Times New Roman"/>
                <w:b/>
                <w:noProof/>
                <w:sz w:val="24"/>
                <w:szCs w:val="24"/>
              </w:rPr>
              <w:t xml:space="preserve"> de </w:t>
            </w:r>
            <w:r w:rsidR="008D3667">
              <w:rPr>
                <w:rFonts w:ascii="Times New Roman" w:hAnsi="Times New Roman"/>
                <w:b/>
                <w:noProof/>
                <w:sz w:val="24"/>
                <w:szCs w:val="24"/>
              </w:rPr>
              <w:t>Supérieur surveillant de chantier :</w:t>
            </w:r>
            <w:r>
              <w:rPr>
                <w:rFonts w:ascii="Times New Roman" w:hAnsi="Times New Roman"/>
                <w:b/>
                <w:noProof/>
                <w:sz w:val="24"/>
                <w:szCs w:val="24"/>
              </w:rPr>
              <w:t xml:space="preserve"> </w:t>
            </w:r>
            <w:r w:rsidR="00E74161" w:rsidRPr="004823D7">
              <w:rPr>
                <w:rFonts w:ascii="Times New Roman" w:hAnsi="Times New Roman"/>
                <w:bCs/>
                <w:noProof/>
                <w:sz w:val="24"/>
                <w:szCs w:val="24"/>
              </w:rPr>
              <w:t xml:space="preserve">L’expert proposé doit être un Technicien Supérieur de formation génie civil (bac +2 ou plus) disposant d’au moins trois (03) ans d’expérience générale et au moins 02 ans d’expérience dans le domaine du </w:t>
            </w:r>
            <w:r w:rsidR="008D3667">
              <w:rPr>
                <w:rFonts w:ascii="Times New Roman" w:hAnsi="Times New Roman"/>
                <w:bCs/>
                <w:noProof/>
                <w:sz w:val="24"/>
                <w:szCs w:val="24"/>
              </w:rPr>
              <w:t>contrôle des travaux</w:t>
            </w:r>
            <w:r w:rsidR="002E35F9">
              <w:rPr>
                <w:rFonts w:ascii="Times New Roman" w:hAnsi="Times New Roman"/>
                <w:bCs/>
                <w:noProof/>
                <w:sz w:val="24"/>
                <w:szCs w:val="24"/>
              </w:rPr>
              <w:t xml:space="preserve"> routiers et</w:t>
            </w:r>
            <w:r w:rsidR="008D3667">
              <w:rPr>
                <w:rFonts w:ascii="Times New Roman" w:hAnsi="Times New Roman"/>
                <w:bCs/>
                <w:noProof/>
                <w:sz w:val="24"/>
                <w:szCs w:val="24"/>
              </w:rPr>
              <w:t xml:space="preserve"> d’Ouvrages d’Art</w:t>
            </w:r>
            <w:r w:rsidR="00E74161" w:rsidRPr="004823D7">
              <w:rPr>
                <w:rFonts w:ascii="Times New Roman" w:hAnsi="Times New Roman"/>
                <w:bCs/>
                <w:noProof/>
                <w:sz w:val="24"/>
                <w:szCs w:val="24"/>
              </w:rPr>
              <w:t>.</w:t>
            </w:r>
            <w:r w:rsidR="004823D7">
              <w:rPr>
                <w:rFonts w:ascii="Times New Roman" w:hAnsi="Times New Roman"/>
                <w:bCs/>
                <w:noProof/>
                <w:sz w:val="24"/>
                <w:szCs w:val="24"/>
              </w:rPr>
              <w:t xml:space="preserve"> </w:t>
            </w:r>
            <w:r w:rsidR="004823D7">
              <w:rPr>
                <w:rFonts w:ascii="Times New Roman" w:hAnsi="Times New Roman"/>
                <w:b/>
                <w:sz w:val="24"/>
                <w:szCs w:val="24"/>
              </w:rPr>
              <w:t>1</w:t>
            </w:r>
            <w:r w:rsidR="00E74161" w:rsidRPr="004823D7">
              <w:rPr>
                <w:rFonts w:ascii="Times New Roman" w:hAnsi="Times New Roman"/>
                <w:b/>
                <w:sz w:val="24"/>
                <w:szCs w:val="24"/>
              </w:rPr>
              <w:t>0Pts</w:t>
            </w:r>
          </w:p>
          <w:p w14:paraId="063C05B8" w14:textId="77777777" w:rsidR="004823D7" w:rsidRPr="004823D7" w:rsidRDefault="004823D7" w:rsidP="004823D7">
            <w:pPr>
              <w:pStyle w:val="Paragraphedeliste"/>
              <w:spacing w:after="0" w:line="240" w:lineRule="auto"/>
              <w:jc w:val="both"/>
              <w:rPr>
                <w:rFonts w:ascii="Times New Roman" w:hAnsi="Times New Roman"/>
                <w:sz w:val="24"/>
                <w:szCs w:val="24"/>
              </w:rPr>
            </w:pPr>
          </w:p>
          <w:p w14:paraId="47B4190B" w14:textId="77777777" w:rsidR="00E74161" w:rsidRDefault="004823D7" w:rsidP="004823D7">
            <w:pPr>
              <w:spacing w:after="0" w:line="240" w:lineRule="auto"/>
              <w:ind w:left="84"/>
              <w:jc w:val="both"/>
              <w:rPr>
                <w:rFonts w:ascii="Times New Roman" w:hAnsi="Times New Roman"/>
                <w:bCs/>
                <w:noProof/>
                <w:sz w:val="24"/>
                <w:szCs w:val="24"/>
              </w:rPr>
            </w:pPr>
            <w:r>
              <w:rPr>
                <w:rFonts w:ascii="Times New Roman" w:hAnsi="Times New Roman"/>
                <w:bCs/>
                <w:noProof/>
                <w:sz w:val="24"/>
                <w:szCs w:val="24"/>
              </w:rPr>
              <w:t xml:space="preserve">IV- </w:t>
            </w:r>
            <w:r w:rsidR="00E74161" w:rsidRPr="004823D7">
              <w:rPr>
                <w:rFonts w:ascii="Times New Roman" w:hAnsi="Times New Roman"/>
                <w:b/>
                <w:bCs/>
                <w:noProof/>
                <w:sz w:val="24"/>
                <w:szCs w:val="24"/>
              </w:rPr>
              <w:t>Expérience du BET sur</w:t>
            </w:r>
            <w:r w:rsidR="00E74161">
              <w:rPr>
                <w:rFonts w:ascii="Times New Roman" w:hAnsi="Times New Roman"/>
                <w:bCs/>
                <w:noProof/>
                <w:sz w:val="24"/>
                <w:szCs w:val="24"/>
              </w:rPr>
              <w:t xml:space="preserve"> </w:t>
            </w:r>
            <w:r w:rsidR="00E74161">
              <w:rPr>
                <w:rFonts w:ascii="Times New Roman" w:hAnsi="Times New Roman"/>
                <w:b/>
                <w:bCs/>
                <w:noProof/>
                <w:sz w:val="24"/>
                <w:szCs w:val="24"/>
              </w:rPr>
              <w:t>1</w:t>
            </w:r>
            <w:r>
              <w:rPr>
                <w:rFonts w:ascii="Times New Roman" w:hAnsi="Times New Roman"/>
                <w:b/>
                <w:bCs/>
                <w:noProof/>
                <w:sz w:val="24"/>
                <w:szCs w:val="24"/>
              </w:rPr>
              <w:t>0</w:t>
            </w:r>
            <w:r w:rsidR="00E74161">
              <w:rPr>
                <w:rFonts w:ascii="Times New Roman" w:hAnsi="Times New Roman"/>
                <w:b/>
                <w:bCs/>
                <w:noProof/>
                <w:sz w:val="24"/>
                <w:szCs w:val="24"/>
              </w:rPr>
              <w:t xml:space="preserve"> points</w:t>
            </w:r>
            <w:r w:rsidR="00E74161">
              <w:rPr>
                <w:rFonts w:ascii="Times New Roman" w:hAnsi="Times New Roman"/>
                <w:bCs/>
                <w:noProof/>
                <w:sz w:val="24"/>
                <w:szCs w:val="24"/>
              </w:rPr>
              <w:t> ;</w:t>
            </w:r>
          </w:p>
          <w:p w14:paraId="6331937C" w14:textId="77777777" w:rsidR="00E74161" w:rsidRPr="004823D7" w:rsidRDefault="00E74161" w:rsidP="0084133B">
            <w:pPr>
              <w:pStyle w:val="Paragraphedeliste"/>
              <w:numPr>
                <w:ilvl w:val="0"/>
                <w:numId w:val="68"/>
              </w:numPr>
              <w:spacing w:after="0" w:line="240" w:lineRule="auto"/>
              <w:jc w:val="both"/>
              <w:rPr>
                <w:rFonts w:ascii="Times New Roman" w:hAnsi="Times New Roman"/>
                <w:sz w:val="24"/>
                <w:szCs w:val="24"/>
              </w:rPr>
            </w:pPr>
            <w:r w:rsidRPr="004823D7">
              <w:rPr>
                <w:rFonts w:ascii="Times New Roman" w:hAnsi="Times New Roman"/>
                <w:bCs/>
                <w:noProof/>
                <w:sz w:val="24"/>
                <w:szCs w:val="24"/>
              </w:rPr>
              <w:t xml:space="preserve">Maîtrise d'Œuvre générale dans les BTP </w:t>
            </w:r>
            <w:r w:rsidRPr="004823D7">
              <w:rPr>
                <w:rFonts w:ascii="Times New Roman" w:hAnsi="Times New Roman"/>
                <w:noProof/>
                <w:sz w:val="24"/>
                <w:szCs w:val="24"/>
              </w:rPr>
              <w:t>………………….</w:t>
            </w:r>
            <w:r w:rsidRPr="004823D7">
              <w:rPr>
                <w:rFonts w:ascii="Times New Roman" w:hAnsi="Times New Roman"/>
                <w:bCs/>
                <w:noProof/>
                <w:sz w:val="24"/>
                <w:szCs w:val="24"/>
              </w:rPr>
              <w:t>5 points ;</w:t>
            </w:r>
          </w:p>
          <w:p w14:paraId="7FF3E9BD" w14:textId="77777777" w:rsidR="00E74161" w:rsidRPr="004823D7" w:rsidRDefault="008D3667" w:rsidP="0084133B">
            <w:pPr>
              <w:pStyle w:val="Paragraphedeliste"/>
              <w:numPr>
                <w:ilvl w:val="0"/>
                <w:numId w:val="68"/>
              </w:numPr>
              <w:spacing w:after="0" w:line="240" w:lineRule="auto"/>
              <w:jc w:val="both"/>
              <w:rPr>
                <w:rFonts w:ascii="Times New Roman" w:hAnsi="Times New Roman"/>
                <w:sz w:val="24"/>
                <w:szCs w:val="24"/>
              </w:rPr>
            </w:pPr>
            <w:r>
              <w:rPr>
                <w:rFonts w:ascii="Times New Roman" w:hAnsi="Times New Roman"/>
                <w:bCs/>
                <w:noProof/>
                <w:sz w:val="24"/>
                <w:szCs w:val="24"/>
              </w:rPr>
              <w:t>Contrôle des travaux d’ouvrages</w:t>
            </w:r>
            <w:r w:rsidR="00E74161" w:rsidRPr="004823D7">
              <w:rPr>
                <w:rFonts w:ascii="Times New Roman" w:hAnsi="Times New Roman"/>
                <w:bCs/>
                <w:noProof/>
                <w:sz w:val="24"/>
                <w:szCs w:val="24"/>
              </w:rPr>
              <w:t xml:space="preserve"> .</w:t>
            </w:r>
            <w:r w:rsidR="00E74161" w:rsidRPr="004823D7">
              <w:rPr>
                <w:rFonts w:ascii="Times New Roman" w:hAnsi="Times New Roman"/>
                <w:noProof/>
                <w:sz w:val="24"/>
                <w:szCs w:val="24"/>
              </w:rPr>
              <w:t>……………………………..5 points ;</w:t>
            </w:r>
          </w:p>
          <w:p w14:paraId="4B5AF4DD" w14:textId="77777777" w:rsidR="00E74161" w:rsidRDefault="00E74161" w:rsidP="004823D7">
            <w:pPr>
              <w:spacing w:after="0" w:line="240" w:lineRule="auto"/>
              <w:jc w:val="both"/>
              <w:rPr>
                <w:rFonts w:ascii="Times New Roman" w:hAnsi="Times New Roman"/>
                <w:sz w:val="24"/>
                <w:szCs w:val="24"/>
              </w:rPr>
            </w:pPr>
          </w:p>
          <w:p w14:paraId="7B70B034" w14:textId="77777777" w:rsidR="00E74161" w:rsidRDefault="004823D7" w:rsidP="004823D7">
            <w:pPr>
              <w:spacing w:after="0" w:line="240" w:lineRule="auto"/>
              <w:ind w:left="84"/>
              <w:jc w:val="both"/>
              <w:rPr>
                <w:rFonts w:ascii="Times New Roman" w:hAnsi="Times New Roman"/>
                <w:bCs/>
                <w:noProof/>
                <w:sz w:val="24"/>
                <w:szCs w:val="24"/>
              </w:rPr>
            </w:pPr>
            <w:r>
              <w:rPr>
                <w:rFonts w:ascii="Times New Roman" w:hAnsi="Times New Roman"/>
                <w:bCs/>
                <w:noProof/>
                <w:sz w:val="24"/>
                <w:szCs w:val="24"/>
              </w:rPr>
              <w:t>V-</w:t>
            </w:r>
            <w:r w:rsidR="00E74161" w:rsidRPr="004823D7">
              <w:rPr>
                <w:rFonts w:ascii="Times New Roman" w:hAnsi="Times New Roman"/>
                <w:b/>
                <w:bCs/>
                <w:noProof/>
                <w:sz w:val="24"/>
                <w:szCs w:val="24"/>
              </w:rPr>
              <w:t>Moyens techniques et matériels sur 1</w:t>
            </w:r>
            <w:r>
              <w:rPr>
                <w:rFonts w:ascii="Times New Roman" w:hAnsi="Times New Roman"/>
                <w:b/>
                <w:bCs/>
                <w:noProof/>
                <w:sz w:val="24"/>
                <w:szCs w:val="24"/>
              </w:rPr>
              <w:t>0</w:t>
            </w:r>
            <w:r w:rsidR="00E74161" w:rsidRPr="004823D7">
              <w:rPr>
                <w:rFonts w:ascii="Times New Roman" w:hAnsi="Times New Roman"/>
                <w:b/>
                <w:bCs/>
                <w:noProof/>
                <w:sz w:val="24"/>
                <w:szCs w:val="24"/>
              </w:rPr>
              <w:t xml:space="preserve"> points;</w:t>
            </w:r>
          </w:p>
          <w:p w14:paraId="2D24A6A4" w14:textId="77777777" w:rsidR="00E74161" w:rsidRPr="00F16FD1" w:rsidRDefault="00E74161" w:rsidP="0084133B">
            <w:pPr>
              <w:pStyle w:val="Paragraphedeliste"/>
              <w:numPr>
                <w:ilvl w:val="0"/>
                <w:numId w:val="65"/>
              </w:numPr>
              <w:spacing w:after="0" w:line="240" w:lineRule="auto"/>
              <w:jc w:val="both"/>
              <w:rPr>
                <w:rFonts w:ascii="Times New Roman" w:hAnsi="Times New Roman"/>
                <w:sz w:val="24"/>
                <w:szCs w:val="24"/>
              </w:rPr>
            </w:pPr>
            <w:r w:rsidRPr="00F16FD1">
              <w:rPr>
                <w:rFonts w:ascii="Times New Roman" w:hAnsi="Times New Roman"/>
                <w:bCs/>
                <w:noProof/>
                <w:sz w:val="24"/>
                <w:szCs w:val="24"/>
              </w:rPr>
              <w:t xml:space="preserve">Matériel informatique </w:t>
            </w:r>
            <w:r w:rsidRPr="00F16FD1">
              <w:rPr>
                <w:rFonts w:ascii="Times New Roman" w:hAnsi="Times New Roman"/>
                <w:noProof/>
                <w:sz w:val="24"/>
                <w:szCs w:val="24"/>
              </w:rPr>
              <w:t>………………………………</w:t>
            </w:r>
            <w:r w:rsidRPr="00F16FD1">
              <w:rPr>
                <w:rFonts w:ascii="Times New Roman" w:hAnsi="Times New Roman"/>
                <w:noProof/>
                <w:sz w:val="24"/>
                <w:szCs w:val="24"/>
                <w:lang w:val="en-GB"/>
              </w:rPr>
              <w:t xml:space="preserve">……   </w:t>
            </w:r>
            <w:r w:rsidRPr="00F16FD1">
              <w:rPr>
                <w:rFonts w:ascii="Times New Roman" w:hAnsi="Times New Roman"/>
                <w:bCs/>
                <w:noProof/>
                <w:sz w:val="24"/>
                <w:szCs w:val="24"/>
                <w:lang w:val="en-GB"/>
              </w:rPr>
              <w:t>5 pts</w:t>
            </w:r>
          </w:p>
          <w:p w14:paraId="72199CD8" w14:textId="77777777" w:rsidR="00E74161" w:rsidRPr="00F16FD1" w:rsidRDefault="00E74161" w:rsidP="0084133B">
            <w:pPr>
              <w:pStyle w:val="Paragraphedeliste"/>
              <w:numPr>
                <w:ilvl w:val="0"/>
                <w:numId w:val="65"/>
              </w:numPr>
              <w:spacing w:after="0" w:line="240" w:lineRule="auto"/>
              <w:jc w:val="both"/>
              <w:rPr>
                <w:rFonts w:ascii="Times New Roman" w:hAnsi="Times New Roman"/>
                <w:sz w:val="24"/>
                <w:szCs w:val="24"/>
              </w:rPr>
            </w:pPr>
            <w:r w:rsidRPr="00F16FD1">
              <w:rPr>
                <w:rFonts w:ascii="Times New Roman" w:hAnsi="Times New Roman"/>
                <w:bCs/>
                <w:noProof/>
                <w:sz w:val="24"/>
                <w:szCs w:val="24"/>
              </w:rPr>
              <w:t xml:space="preserve">Véhicule pick-up de liaison </w:t>
            </w:r>
            <w:r w:rsidRPr="00F16FD1">
              <w:rPr>
                <w:rFonts w:ascii="Times New Roman" w:hAnsi="Times New Roman"/>
                <w:noProof/>
                <w:sz w:val="24"/>
                <w:szCs w:val="24"/>
              </w:rPr>
              <w:t xml:space="preserve">………………………………  </w:t>
            </w:r>
            <w:r w:rsidRPr="00F16FD1">
              <w:rPr>
                <w:rFonts w:ascii="Times New Roman" w:hAnsi="Times New Roman"/>
                <w:bCs/>
                <w:noProof/>
                <w:sz w:val="24"/>
                <w:szCs w:val="24"/>
              </w:rPr>
              <w:t>5pts</w:t>
            </w:r>
          </w:p>
          <w:p w14:paraId="5BA2FE4E" w14:textId="77777777" w:rsidR="00E74161" w:rsidRPr="000B4A07" w:rsidRDefault="000B4A07" w:rsidP="000B4A07">
            <w:pPr>
              <w:spacing w:after="0" w:line="240" w:lineRule="auto"/>
              <w:ind w:left="84"/>
              <w:jc w:val="both"/>
              <w:rPr>
                <w:rFonts w:ascii="Times New Roman" w:hAnsi="Times New Roman"/>
                <w:b/>
                <w:bCs/>
                <w:noProof/>
                <w:sz w:val="24"/>
                <w:szCs w:val="24"/>
              </w:rPr>
            </w:pPr>
            <w:r w:rsidRPr="000B4A07">
              <w:rPr>
                <w:rFonts w:ascii="Times New Roman" w:hAnsi="Times New Roman"/>
                <w:bCs/>
                <w:noProof/>
                <w:sz w:val="24"/>
                <w:szCs w:val="24"/>
              </w:rPr>
              <w:t>VI-</w:t>
            </w:r>
            <w:r>
              <w:rPr>
                <w:rFonts w:ascii="Times New Roman" w:hAnsi="Times New Roman"/>
                <w:b/>
                <w:bCs/>
                <w:noProof/>
                <w:sz w:val="24"/>
                <w:szCs w:val="24"/>
              </w:rPr>
              <w:t xml:space="preserve"> </w:t>
            </w:r>
            <w:r w:rsidR="00E74161" w:rsidRPr="000B4A07">
              <w:rPr>
                <w:rFonts w:ascii="Times New Roman" w:hAnsi="Times New Roman"/>
                <w:b/>
                <w:bCs/>
                <w:noProof/>
                <w:sz w:val="24"/>
                <w:szCs w:val="24"/>
              </w:rPr>
              <w:t>Présentation de l’offre sur 5points.</w:t>
            </w:r>
          </w:p>
          <w:p w14:paraId="1702EFA6" w14:textId="77777777" w:rsidR="00E74161" w:rsidRPr="000B4A07" w:rsidRDefault="00E74161" w:rsidP="00E74161">
            <w:pPr>
              <w:spacing w:after="0" w:line="240" w:lineRule="auto"/>
              <w:ind w:left="9"/>
              <w:jc w:val="both"/>
              <w:rPr>
                <w:rFonts w:ascii="Times New Roman" w:hAnsi="Times New Roman"/>
                <w:b/>
                <w:sz w:val="24"/>
                <w:szCs w:val="24"/>
              </w:rPr>
            </w:pPr>
            <w:r w:rsidRPr="000B4A07">
              <w:rPr>
                <w:rFonts w:ascii="Times New Roman" w:hAnsi="Times New Roman"/>
                <w:b/>
                <w:sz w:val="24"/>
                <w:szCs w:val="24"/>
              </w:rPr>
              <w:t>Total : 100</w:t>
            </w:r>
          </w:p>
          <w:p w14:paraId="66B069B3" w14:textId="77777777" w:rsidR="00E74161" w:rsidRDefault="00E74161" w:rsidP="00E74161">
            <w:pPr>
              <w:spacing w:after="0" w:line="240" w:lineRule="auto"/>
              <w:ind w:left="9"/>
              <w:jc w:val="both"/>
              <w:rPr>
                <w:rFonts w:ascii="Times New Roman" w:hAnsi="Times New Roman"/>
                <w:sz w:val="24"/>
                <w:szCs w:val="24"/>
              </w:rPr>
            </w:pPr>
            <w:r>
              <w:rPr>
                <w:rFonts w:ascii="Times New Roman" w:hAnsi="Times New Roman"/>
                <w:sz w:val="24"/>
                <w:szCs w:val="24"/>
              </w:rPr>
              <w:t>Le score technique minimu</w:t>
            </w:r>
            <w:r w:rsidR="000B4A07">
              <w:rPr>
                <w:rFonts w:ascii="Times New Roman" w:hAnsi="Times New Roman"/>
                <w:sz w:val="24"/>
                <w:szCs w:val="24"/>
              </w:rPr>
              <w:t>m requis est de : 7</w:t>
            </w:r>
            <w:r>
              <w:rPr>
                <w:rFonts w:ascii="Times New Roman" w:hAnsi="Times New Roman"/>
                <w:sz w:val="24"/>
                <w:szCs w:val="24"/>
              </w:rPr>
              <w:t>0/100</w:t>
            </w:r>
          </w:p>
          <w:p w14:paraId="18D3F349" w14:textId="77777777" w:rsidR="00E74161" w:rsidRDefault="00E74161" w:rsidP="00E74161">
            <w:pPr>
              <w:spacing w:after="0" w:line="240" w:lineRule="auto"/>
              <w:ind w:left="9"/>
              <w:jc w:val="both"/>
              <w:rPr>
                <w:rFonts w:ascii="Times New Roman" w:hAnsi="Times New Roman"/>
                <w:sz w:val="24"/>
                <w:szCs w:val="24"/>
              </w:rPr>
            </w:pPr>
            <w:r>
              <w:rPr>
                <w:rFonts w:ascii="Times New Roman" w:hAnsi="Times New Roman"/>
                <w:sz w:val="24"/>
                <w:szCs w:val="24"/>
              </w:rPr>
              <w:lastRenderedPageBreak/>
              <w:t>La formule utilisée pour établir les scores financiers est la suivante :</w:t>
            </w:r>
          </w:p>
          <w:p w14:paraId="162909A5" w14:textId="77777777" w:rsidR="00E74161" w:rsidRDefault="00E74161" w:rsidP="00E74161">
            <w:pPr>
              <w:spacing w:after="0" w:line="240" w:lineRule="auto"/>
              <w:ind w:left="9"/>
              <w:jc w:val="both"/>
              <w:rPr>
                <w:rFonts w:ascii="Times New Roman" w:hAnsi="Times New Roman"/>
                <w:sz w:val="24"/>
                <w:szCs w:val="24"/>
              </w:rPr>
            </w:pPr>
            <w:r>
              <w:rPr>
                <w:rFonts w:ascii="Times New Roman" w:hAnsi="Times New Roman"/>
                <w:sz w:val="24"/>
                <w:szCs w:val="24"/>
              </w:rPr>
              <w:t xml:space="preserve">Soit </w:t>
            </w:r>
            <w:proofErr w:type="spellStart"/>
            <w:r>
              <w:rPr>
                <w:rFonts w:ascii="Times New Roman" w:hAnsi="Times New Roman"/>
                <w:sz w:val="24"/>
                <w:szCs w:val="24"/>
              </w:rPr>
              <w:t>Sf</w:t>
            </w:r>
            <w:proofErr w:type="spellEnd"/>
            <w:r>
              <w:rPr>
                <w:rFonts w:ascii="Times New Roman" w:hAnsi="Times New Roman"/>
                <w:sz w:val="24"/>
                <w:szCs w:val="24"/>
              </w:rPr>
              <w:t xml:space="preserve">= 100 x Fm/F, </w:t>
            </w:r>
            <w:proofErr w:type="spellStart"/>
            <w:r>
              <w:rPr>
                <w:rFonts w:ascii="Times New Roman" w:hAnsi="Times New Roman"/>
                <w:sz w:val="24"/>
                <w:szCs w:val="24"/>
              </w:rPr>
              <w:t>Sf</w:t>
            </w:r>
            <w:proofErr w:type="spellEnd"/>
            <w:r>
              <w:rPr>
                <w:rFonts w:ascii="Times New Roman" w:hAnsi="Times New Roman"/>
                <w:sz w:val="24"/>
                <w:szCs w:val="24"/>
              </w:rPr>
              <w:t xml:space="preserve"> étant le score financier, Fm la proposition  la mieux </w:t>
            </w:r>
            <w:proofErr w:type="spellStart"/>
            <w:r>
              <w:rPr>
                <w:rFonts w:ascii="Times New Roman" w:hAnsi="Times New Roman"/>
                <w:sz w:val="24"/>
                <w:szCs w:val="24"/>
              </w:rPr>
              <w:t>disante</w:t>
            </w:r>
            <w:proofErr w:type="spellEnd"/>
            <w:r>
              <w:rPr>
                <w:rFonts w:ascii="Times New Roman" w:hAnsi="Times New Roman"/>
                <w:sz w:val="24"/>
                <w:szCs w:val="24"/>
              </w:rPr>
              <w:t xml:space="preserve"> et F le montant de la proposition considérée, les  poids respectifs attribués aux propositions technique et financière sont :T = 0,8 et F = 0,2</w:t>
            </w:r>
          </w:p>
          <w:p w14:paraId="3F63B56A" w14:textId="77777777" w:rsidR="00E74161" w:rsidRPr="00F16FD1" w:rsidRDefault="00E74161" w:rsidP="00592DC1">
            <w:pPr>
              <w:tabs>
                <w:tab w:val="left" w:pos="2129"/>
              </w:tabs>
              <w:spacing w:after="0" w:line="240" w:lineRule="auto"/>
              <w:jc w:val="both"/>
              <w:rPr>
                <w:rFonts w:ascii="Times New Roman" w:hAnsi="Times New Roman"/>
                <w:sz w:val="24"/>
                <w:szCs w:val="24"/>
              </w:rPr>
            </w:pPr>
          </w:p>
        </w:tc>
      </w:tr>
      <w:tr w:rsidR="00E74161" w14:paraId="11868BB0" w14:textId="77777777" w:rsidTr="00592DC1">
        <w:trPr>
          <w:trHeight w:val="359"/>
          <w:jc w:val="center"/>
        </w:trPr>
        <w:tc>
          <w:tcPr>
            <w:tcW w:w="1005" w:type="dxa"/>
            <w:tcBorders>
              <w:top w:val="single" w:sz="4" w:space="0" w:color="000000"/>
              <w:left w:val="single" w:sz="4" w:space="0" w:color="000000"/>
              <w:bottom w:val="single" w:sz="4" w:space="0" w:color="000000"/>
              <w:right w:val="single" w:sz="4" w:space="0" w:color="000000"/>
            </w:tcBorders>
          </w:tcPr>
          <w:p w14:paraId="25AA2D84" w14:textId="77777777" w:rsidR="00E74161" w:rsidRDefault="000B4A07"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3.5</w:t>
            </w:r>
          </w:p>
        </w:tc>
        <w:tc>
          <w:tcPr>
            <w:tcW w:w="8272" w:type="dxa"/>
            <w:tcBorders>
              <w:top w:val="single" w:sz="4" w:space="0" w:color="000000"/>
              <w:left w:val="single" w:sz="4" w:space="0" w:color="000000"/>
              <w:bottom w:val="single" w:sz="4" w:space="0" w:color="000000"/>
              <w:right w:val="single" w:sz="4" w:space="0" w:color="000000"/>
            </w:tcBorders>
            <w:hideMark/>
          </w:tcPr>
          <w:p w14:paraId="0CA0D7E1"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La prestation comprend </w:t>
            </w:r>
            <w:r>
              <w:rPr>
                <w:rFonts w:ascii="Times New Roman" w:hAnsi="Times New Roman"/>
                <w:b/>
                <w:sz w:val="24"/>
                <w:szCs w:val="24"/>
              </w:rPr>
              <w:t>un (01) lot unique.</w:t>
            </w:r>
          </w:p>
        </w:tc>
      </w:tr>
      <w:tr w:rsidR="00E74161" w14:paraId="6AC0B1A0" w14:textId="77777777" w:rsidTr="00592DC1">
        <w:trPr>
          <w:trHeight w:val="359"/>
          <w:jc w:val="center"/>
        </w:trPr>
        <w:tc>
          <w:tcPr>
            <w:tcW w:w="1005" w:type="dxa"/>
            <w:tcBorders>
              <w:top w:val="single" w:sz="4" w:space="0" w:color="000000"/>
              <w:left w:val="single" w:sz="4" w:space="0" w:color="000000"/>
              <w:bottom w:val="single" w:sz="4" w:space="0" w:color="000000"/>
              <w:right w:val="single" w:sz="4" w:space="0" w:color="000000"/>
            </w:tcBorders>
            <w:hideMark/>
          </w:tcPr>
          <w:p w14:paraId="71A99435" w14:textId="77777777" w:rsidR="00E74161" w:rsidRDefault="000B4A07" w:rsidP="000B4A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E74161">
              <w:rPr>
                <w:rFonts w:ascii="Times New Roman" w:hAnsi="Times New Roman"/>
                <w:sz w:val="24"/>
                <w:szCs w:val="24"/>
              </w:rPr>
              <w:t>.</w:t>
            </w:r>
            <w:r>
              <w:rPr>
                <w:rFonts w:ascii="Times New Roman" w:hAnsi="Times New Roman"/>
                <w:sz w:val="24"/>
                <w:szCs w:val="24"/>
              </w:rPr>
              <w:t>6</w:t>
            </w:r>
          </w:p>
        </w:tc>
        <w:tc>
          <w:tcPr>
            <w:tcW w:w="8272" w:type="dxa"/>
            <w:tcBorders>
              <w:top w:val="single" w:sz="4" w:space="0" w:color="000000"/>
              <w:left w:val="single" w:sz="4" w:space="0" w:color="000000"/>
              <w:bottom w:val="single" w:sz="4" w:space="0" w:color="000000"/>
              <w:right w:val="single" w:sz="4" w:space="0" w:color="000000"/>
            </w:tcBorders>
            <w:hideMark/>
          </w:tcPr>
          <w:p w14:paraId="11A7BB14" w14:textId="77777777" w:rsidR="00E74161" w:rsidRDefault="00E74161" w:rsidP="00E7416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Les négociations ont lieu à l’adresse suivante : </w:t>
            </w:r>
            <w:r>
              <w:rPr>
                <w:rFonts w:ascii="Times New Roman" w:hAnsi="Times New Roman"/>
                <w:b/>
                <w:sz w:val="24"/>
                <w:szCs w:val="24"/>
              </w:rPr>
              <w:t>SANS OBJET</w:t>
            </w:r>
          </w:p>
        </w:tc>
      </w:tr>
      <w:tr w:rsidR="00E74161" w14:paraId="5D193F5F" w14:textId="77777777" w:rsidTr="00592DC1">
        <w:trPr>
          <w:trHeight w:val="737"/>
          <w:jc w:val="center"/>
        </w:trPr>
        <w:tc>
          <w:tcPr>
            <w:tcW w:w="1005" w:type="dxa"/>
            <w:tcBorders>
              <w:top w:val="single" w:sz="4" w:space="0" w:color="000000"/>
              <w:left w:val="single" w:sz="4" w:space="0" w:color="000000"/>
              <w:bottom w:val="single" w:sz="4" w:space="0" w:color="000000"/>
              <w:right w:val="single" w:sz="4" w:space="0" w:color="000000"/>
            </w:tcBorders>
            <w:hideMark/>
          </w:tcPr>
          <w:p w14:paraId="7D6B2C46" w14:textId="77777777" w:rsidR="00E74161" w:rsidRDefault="000B4A07" w:rsidP="000B4A0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E74161">
              <w:rPr>
                <w:rFonts w:ascii="Times New Roman" w:hAnsi="Times New Roman"/>
                <w:sz w:val="24"/>
                <w:szCs w:val="24"/>
              </w:rPr>
              <w:t>.</w:t>
            </w:r>
            <w:r>
              <w:rPr>
                <w:rFonts w:ascii="Times New Roman" w:hAnsi="Times New Roman"/>
                <w:sz w:val="24"/>
                <w:szCs w:val="24"/>
              </w:rPr>
              <w:t>7</w:t>
            </w:r>
          </w:p>
        </w:tc>
        <w:tc>
          <w:tcPr>
            <w:tcW w:w="8272" w:type="dxa"/>
            <w:tcBorders>
              <w:top w:val="single" w:sz="4" w:space="0" w:color="000000"/>
              <w:left w:val="single" w:sz="4" w:space="0" w:color="000000"/>
              <w:bottom w:val="single" w:sz="4" w:space="0" w:color="000000"/>
              <w:right w:val="single" w:sz="4" w:space="0" w:color="000000"/>
            </w:tcBorders>
            <w:hideMark/>
          </w:tcPr>
          <w:p w14:paraId="138E81E1" w14:textId="591FC8CD" w:rsidR="00E74161" w:rsidRDefault="00E74161" w:rsidP="008D3667">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Le marché sera attribué au soumissionnaire dont l’offre aura été reconnue pour l’essentiel conforme au Dossier </w:t>
            </w:r>
            <w:r w:rsidR="008D3667">
              <w:rPr>
                <w:rFonts w:ascii="Times New Roman" w:hAnsi="Times New Roman"/>
                <w:sz w:val="24"/>
                <w:szCs w:val="24"/>
              </w:rPr>
              <w:t>de Consultation</w:t>
            </w:r>
            <w:r>
              <w:rPr>
                <w:rFonts w:ascii="Times New Roman" w:hAnsi="Times New Roman"/>
                <w:sz w:val="24"/>
                <w:szCs w:val="24"/>
              </w:rPr>
              <w:t xml:space="preserve"> et évaluée la</w:t>
            </w:r>
            <w:r w:rsidR="000B4A07">
              <w:rPr>
                <w:rFonts w:ascii="Times New Roman" w:hAnsi="Times New Roman"/>
                <w:sz w:val="24"/>
                <w:szCs w:val="24"/>
              </w:rPr>
              <w:t xml:space="preserve"> </w:t>
            </w:r>
            <w:r>
              <w:rPr>
                <w:rFonts w:ascii="Times New Roman" w:hAnsi="Times New Roman"/>
                <w:b/>
                <w:sz w:val="24"/>
                <w:szCs w:val="24"/>
              </w:rPr>
              <w:t xml:space="preserve">mieux </w:t>
            </w:r>
            <w:proofErr w:type="spellStart"/>
            <w:r>
              <w:rPr>
                <w:rFonts w:ascii="Times New Roman" w:hAnsi="Times New Roman"/>
                <w:b/>
                <w:sz w:val="24"/>
                <w:szCs w:val="24"/>
              </w:rPr>
              <w:t>disante</w:t>
            </w:r>
            <w:proofErr w:type="spellEnd"/>
            <w:r w:rsidR="001E12C0">
              <w:rPr>
                <w:rFonts w:ascii="Times New Roman" w:hAnsi="Times New Roman"/>
                <w:b/>
                <w:sz w:val="24"/>
                <w:szCs w:val="24"/>
              </w:rPr>
              <w:t>.</w:t>
            </w:r>
          </w:p>
        </w:tc>
      </w:tr>
    </w:tbl>
    <w:p w14:paraId="2CA106EA" w14:textId="77777777" w:rsidR="00276FC4" w:rsidRDefault="00276FC4" w:rsidP="00276FC4">
      <w:pPr>
        <w:spacing w:after="0" w:line="240" w:lineRule="auto"/>
        <w:rPr>
          <w:rFonts w:ascii="Times New Roman" w:hAnsi="Times New Roman"/>
          <w:sz w:val="24"/>
          <w:szCs w:val="24"/>
        </w:rPr>
      </w:pPr>
    </w:p>
    <w:p w14:paraId="38930BF6" w14:textId="77777777" w:rsidR="00276FC4" w:rsidRDefault="00276FC4" w:rsidP="00276FC4">
      <w:pPr>
        <w:spacing w:after="0" w:line="240" w:lineRule="auto"/>
        <w:rPr>
          <w:rFonts w:ascii="Times New Roman" w:hAnsi="Times New Roman"/>
          <w:sz w:val="24"/>
          <w:szCs w:val="24"/>
        </w:rPr>
      </w:pPr>
    </w:p>
    <w:p w14:paraId="7C3EA4BF" w14:textId="77777777" w:rsidR="00276FC4" w:rsidRDefault="00276FC4" w:rsidP="00276FC4">
      <w:pPr>
        <w:spacing w:after="0" w:line="240" w:lineRule="auto"/>
        <w:rPr>
          <w:rFonts w:ascii="Times New Roman" w:hAnsi="Times New Roman"/>
          <w:sz w:val="24"/>
          <w:szCs w:val="24"/>
        </w:rPr>
      </w:pPr>
    </w:p>
    <w:p w14:paraId="0A431F10" w14:textId="77777777" w:rsidR="00276FC4" w:rsidRDefault="00276FC4" w:rsidP="00276FC4">
      <w:pPr>
        <w:spacing w:after="0" w:line="240" w:lineRule="auto"/>
        <w:rPr>
          <w:rFonts w:ascii="Times New Roman" w:hAnsi="Times New Roman"/>
          <w:sz w:val="24"/>
          <w:szCs w:val="24"/>
        </w:rPr>
      </w:pPr>
    </w:p>
    <w:p w14:paraId="4C0B5D0A" w14:textId="77777777" w:rsidR="00276FC4" w:rsidRDefault="00276FC4" w:rsidP="00276FC4">
      <w:pPr>
        <w:spacing w:after="0" w:line="240" w:lineRule="auto"/>
        <w:rPr>
          <w:rFonts w:ascii="Times New Roman" w:hAnsi="Times New Roman"/>
          <w:sz w:val="24"/>
          <w:szCs w:val="24"/>
        </w:rPr>
      </w:pPr>
    </w:p>
    <w:p w14:paraId="6AFD1342" w14:textId="77777777" w:rsidR="00276FC4" w:rsidRDefault="00276FC4" w:rsidP="00276FC4">
      <w:pPr>
        <w:spacing w:after="0" w:line="240" w:lineRule="auto"/>
        <w:rPr>
          <w:rFonts w:ascii="Times New Roman" w:hAnsi="Times New Roman"/>
          <w:sz w:val="24"/>
          <w:szCs w:val="24"/>
        </w:rPr>
      </w:pPr>
    </w:p>
    <w:p w14:paraId="09D8C7E3" w14:textId="77777777" w:rsidR="00276FC4" w:rsidRDefault="00276FC4" w:rsidP="00276FC4">
      <w:pPr>
        <w:spacing w:after="0" w:line="240" w:lineRule="auto"/>
        <w:rPr>
          <w:rFonts w:ascii="Times New Roman" w:hAnsi="Times New Roman"/>
          <w:sz w:val="24"/>
          <w:szCs w:val="24"/>
        </w:rPr>
      </w:pPr>
    </w:p>
    <w:p w14:paraId="5C78FB26" w14:textId="77777777" w:rsidR="00276FC4" w:rsidRDefault="00276FC4" w:rsidP="00276FC4">
      <w:pPr>
        <w:spacing w:after="0" w:line="240" w:lineRule="auto"/>
        <w:rPr>
          <w:rFonts w:ascii="Times New Roman" w:hAnsi="Times New Roman"/>
          <w:sz w:val="24"/>
          <w:szCs w:val="24"/>
        </w:rPr>
      </w:pPr>
    </w:p>
    <w:p w14:paraId="2847B6AD" w14:textId="77777777" w:rsidR="00276FC4" w:rsidRDefault="00276FC4" w:rsidP="00276FC4">
      <w:pPr>
        <w:spacing w:after="0" w:line="240" w:lineRule="auto"/>
        <w:rPr>
          <w:rFonts w:ascii="Times New Roman" w:hAnsi="Times New Roman"/>
          <w:sz w:val="24"/>
          <w:szCs w:val="24"/>
        </w:rPr>
      </w:pPr>
    </w:p>
    <w:p w14:paraId="6237C477" w14:textId="77777777" w:rsidR="00276FC4" w:rsidRDefault="00276FC4" w:rsidP="00276FC4">
      <w:pPr>
        <w:spacing w:after="0" w:line="240" w:lineRule="auto"/>
        <w:rPr>
          <w:rFonts w:ascii="Times New Roman" w:hAnsi="Times New Roman"/>
          <w:sz w:val="24"/>
          <w:szCs w:val="24"/>
        </w:rPr>
      </w:pPr>
    </w:p>
    <w:p w14:paraId="1078FD39" w14:textId="77777777" w:rsidR="00276FC4" w:rsidRDefault="00276FC4" w:rsidP="00276FC4">
      <w:pPr>
        <w:spacing w:after="0" w:line="240" w:lineRule="auto"/>
        <w:rPr>
          <w:rFonts w:ascii="Times New Roman" w:hAnsi="Times New Roman"/>
          <w:sz w:val="24"/>
          <w:szCs w:val="24"/>
        </w:rPr>
      </w:pPr>
    </w:p>
    <w:p w14:paraId="0C972E14" w14:textId="77777777" w:rsidR="00276FC4" w:rsidRDefault="00276FC4" w:rsidP="00276FC4">
      <w:pPr>
        <w:spacing w:after="0" w:line="240" w:lineRule="auto"/>
        <w:rPr>
          <w:rFonts w:ascii="Times New Roman" w:hAnsi="Times New Roman"/>
          <w:sz w:val="24"/>
          <w:szCs w:val="24"/>
        </w:rPr>
      </w:pPr>
    </w:p>
    <w:p w14:paraId="1ECF7BDA" w14:textId="77777777" w:rsidR="00276FC4" w:rsidRDefault="00276FC4" w:rsidP="00276FC4">
      <w:pPr>
        <w:spacing w:after="0" w:line="240" w:lineRule="auto"/>
        <w:rPr>
          <w:rFonts w:ascii="Times New Roman" w:hAnsi="Times New Roman"/>
          <w:sz w:val="24"/>
          <w:szCs w:val="24"/>
        </w:rPr>
      </w:pPr>
    </w:p>
    <w:p w14:paraId="18CF11B8" w14:textId="77777777" w:rsidR="00276FC4" w:rsidRDefault="00276FC4" w:rsidP="00276FC4">
      <w:pPr>
        <w:spacing w:after="0" w:line="240" w:lineRule="auto"/>
        <w:rPr>
          <w:rFonts w:ascii="Times New Roman" w:hAnsi="Times New Roman"/>
          <w:sz w:val="24"/>
          <w:szCs w:val="24"/>
        </w:rPr>
      </w:pPr>
    </w:p>
    <w:p w14:paraId="5AE78A2C" w14:textId="77777777" w:rsidR="00276FC4" w:rsidRDefault="00276FC4" w:rsidP="00276FC4">
      <w:pPr>
        <w:spacing w:after="0" w:line="240" w:lineRule="auto"/>
        <w:rPr>
          <w:rFonts w:ascii="Times New Roman" w:hAnsi="Times New Roman"/>
          <w:sz w:val="24"/>
          <w:szCs w:val="24"/>
        </w:rPr>
      </w:pPr>
    </w:p>
    <w:p w14:paraId="7FAC9B03" w14:textId="77777777" w:rsidR="00276FC4" w:rsidRDefault="00276FC4" w:rsidP="00276FC4">
      <w:pPr>
        <w:spacing w:after="0" w:line="240" w:lineRule="auto"/>
        <w:rPr>
          <w:rFonts w:ascii="Times New Roman" w:hAnsi="Times New Roman"/>
          <w:sz w:val="24"/>
          <w:szCs w:val="24"/>
        </w:rPr>
      </w:pPr>
    </w:p>
    <w:p w14:paraId="1BC3CAE9" w14:textId="77777777" w:rsidR="00276FC4" w:rsidRDefault="00276FC4" w:rsidP="00276FC4">
      <w:pPr>
        <w:spacing w:after="0" w:line="240" w:lineRule="auto"/>
        <w:rPr>
          <w:rFonts w:ascii="Times New Roman" w:hAnsi="Times New Roman"/>
          <w:sz w:val="24"/>
          <w:szCs w:val="24"/>
        </w:rPr>
      </w:pPr>
    </w:p>
    <w:p w14:paraId="414C1A32" w14:textId="77777777" w:rsidR="00276FC4" w:rsidRDefault="00276FC4" w:rsidP="00276FC4">
      <w:pPr>
        <w:spacing w:after="0" w:line="240" w:lineRule="auto"/>
        <w:rPr>
          <w:rFonts w:ascii="Times New Roman" w:hAnsi="Times New Roman"/>
          <w:sz w:val="24"/>
          <w:szCs w:val="24"/>
        </w:rPr>
      </w:pPr>
    </w:p>
    <w:p w14:paraId="1F95C9EE" w14:textId="77777777" w:rsidR="00276FC4" w:rsidRDefault="00276FC4" w:rsidP="00276FC4">
      <w:pPr>
        <w:spacing w:after="0" w:line="240" w:lineRule="auto"/>
        <w:rPr>
          <w:rFonts w:ascii="Times New Roman" w:hAnsi="Times New Roman"/>
          <w:sz w:val="24"/>
          <w:szCs w:val="24"/>
        </w:rPr>
      </w:pPr>
    </w:p>
    <w:p w14:paraId="50707A2A" w14:textId="77777777" w:rsidR="00276FC4" w:rsidRDefault="00276FC4" w:rsidP="00276FC4">
      <w:pPr>
        <w:spacing w:after="0" w:line="240" w:lineRule="auto"/>
        <w:rPr>
          <w:rFonts w:ascii="Times New Roman" w:hAnsi="Times New Roman"/>
          <w:sz w:val="24"/>
          <w:szCs w:val="24"/>
        </w:rPr>
      </w:pPr>
    </w:p>
    <w:p w14:paraId="060B7AC6" w14:textId="77777777" w:rsidR="00276FC4" w:rsidRDefault="00276FC4" w:rsidP="00276FC4">
      <w:pPr>
        <w:spacing w:after="0" w:line="240" w:lineRule="auto"/>
        <w:rPr>
          <w:rFonts w:ascii="Times New Roman" w:hAnsi="Times New Roman"/>
          <w:sz w:val="24"/>
          <w:szCs w:val="24"/>
        </w:rPr>
      </w:pPr>
    </w:p>
    <w:p w14:paraId="0171A56C" w14:textId="77777777" w:rsidR="00276FC4" w:rsidRDefault="00276FC4" w:rsidP="00276FC4">
      <w:pPr>
        <w:spacing w:after="0" w:line="240" w:lineRule="auto"/>
        <w:rPr>
          <w:rFonts w:ascii="Times New Roman" w:hAnsi="Times New Roman"/>
          <w:sz w:val="24"/>
          <w:szCs w:val="24"/>
        </w:rPr>
      </w:pPr>
    </w:p>
    <w:p w14:paraId="7FE3C924" w14:textId="77777777" w:rsidR="00276FC4" w:rsidRDefault="00276FC4" w:rsidP="00276FC4">
      <w:pPr>
        <w:spacing w:after="0" w:line="240" w:lineRule="auto"/>
        <w:rPr>
          <w:rFonts w:ascii="Times New Roman" w:hAnsi="Times New Roman"/>
          <w:sz w:val="24"/>
          <w:szCs w:val="24"/>
        </w:rPr>
      </w:pPr>
    </w:p>
    <w:p w14:paraId="60A87106" w14:textId="77777777" w:rsidR="00FB2565" w:rsidRDefault="00FB2565" w:rsidP="00276FC4">
      <w:pPr>
        <w:spacing w:after="0" w:line="240" w:lineRule="auto"/>
        <w:rPr>
          <w:rFonts w:ascii="Times New Roman" w:hAnsi="Times New Roman"/>
          <w:sz w:val="24"/>
          <w:szCs w:val="24"/>
        </w:rPr>
      </w:pPr>
    </w:p>
    <w:p w14:paraId="3904DDCE" w14:textId="77777777" w:rsidR="00FB2565" w:rsidRDefault="00FB2565" w:rsidP="00276FC4">
      <w:pPr>
        <w:spacing w:after="0" w:line="240" w:lineRule="auto"/>
        <w:rPr>
          <w:rFonts w:ascii="Times New Roman" w:hAnsi="Times New Roman"/>
          <w:sz w:val="24"/>
          <w:szCs w:val="24"/>
        </w:rPr>
      </w:pPr>
    </w:p>
    <w:p w14:paraId="0ABDED86" w14:textId="77777777" w:rsidR="00FB2565" w:rsidRDefault="00FB2565" w:rsidP="00276FC4">
      <w:pPr>
        <w:spacing w:after="0" w:line="240" w:lineRule="auto"/>
        <w:rPr>
          <w:rFonts w:ascii="Times New Roman" w:hAnsi="Times New Roman"/>
          <w:sz w:val="24"/>
          <w:szCs w:val="24"/>
        </w:rPr>
      </w:pPr>
    </w:p>
    <w:p w14:paraId="334DDE4F" w14:textId="77777777" w:rsidR="00FB2565" w:rsidRDefault="00FB2565" w:rsidP="00276FC4">
      <w:pPr>
        <w:spacing w:after="0" w:line="240" w:lineRule="auto"/>
        <w:rPr>
          <w:rFonts w:ascii="Times New Roman" w:hAnsi="Times New Roman"/>
          <w:sz w:val="24"/>
          <w:szCs w:val="24"/>
        </w:rPr>
      </w:pPr>
    </w:p>
    <w:p w14:paraId="4D56521E" w14:textId="77777777" w:rsidR="00FB2565" w:rsidRDefault="00FB2565" w:rsidP="00276FC4">
      <w:pPr>
        <w:spacing w:after="0" w:line="240" w:lineRule="auto"/>
        <w:rPr>
          <w:rFonts w:ascii="Times New Roman" w:hAnsi="Times New Roman"/>
          <w:sz w:val="24"/>
          <w:szCs w:val="24"/>
        </w:rPr>
      </w:pPr>
    </w:p>
    <w:p w14:paraId="03992570" w14:textId="77777777" w:rsidR="00FB2565" w:rsidRDefault="00FB2565" w:rsidP="00276FC4">
      <w:pPr>
        <w:spacing w:after="0" w:line="240" w:lineRule="auto"/>
        <w:rPr>
          <w:rFonts w:ascii="Times New Roman" w:hAnsi="Times New Roman"/>
          <w:sz w:val="24"/>
          <w:szCs w:val="24"/>
        </w:rPr>
      </w:pPr>
    </w:p>
    <w:p w14:paraId="253DF9AE" w14:textId="77777777" w:rsidR="00FB2565" w:rsidRDefault="00FB2565" w:rsidP="00276FC4">
      <w:pPr>
        <w:spacing w:after="0" w:line="240" w:lineRule="auto"/>
        <w:rPr>
          <w:rFonts w:ascii="Times New Roman" w:hAnsi="Times New Roman"/>
          <w:sz w:val="24"/>
          <w:szCs w:val="24"/>
        </w:rPr>
      </w:pPr>
    </w:p>
    <w:p w14:paraId="55A04055" w14:textId="77777777" w:rsidR="00FB2565" w:rsidRDefault="00FB2565" w:rsidP="00276FC4">
      <w:pPr>
        <w:spacing w:after="0" w:line="240" w:lineRule="auto"/>
        <w:rPr>
          <w:rFonts w:ascii="Times New Roman" w:hAnsi="Times New Roman"/>
          <w:sz w:val="24"/>
          <w:szCs w:val="24"/>
        </w:rPr>
      </w:pPr>
    </w:p>
    <w:p w14:paraId="7FD0D896" w14:textId="77777777" w:rsidR="00FB2565" w:rsidRDefault="00FB2565" w:rsidP="00276FC4">
      <w:pPr>
        <w:spacing w:after="0" w:line="240" w:lineRule="auto"/>
        <w:rPr>
          <w:rFonts w:ascii="Times New Roman" w:hAnsi="Times New Roman"/>
          <w:sz w:val="24"/>
          <w:szCs w:val="24"/>
        </w:rPr>
      </w:pPr>
    </w:p>
    <w:p w14:paraId="0A11FF49" w14:textId="77777777" w:rsidR="00FB2565" w:rsidRDefault="00FB2565" w:rsidP="00276FC4">
      <w:pPr>
        <w:spacing w:after="0" w:line="240" w:lineRule="auto"/>
        <w:rPr>
          <w:rFonts w:ascii="Times New Roman" w:hAnsi="Times New Roman"/>
          <w:sz w:val="24"/>
          <w:szCs w:val="24"/>
        </w:rPr>
      </w:pPr>
    </w:p>
    <w:p w14:paraId="6F7B52AE" w14:textId="77777777" w:rsidR="00FB2565" w:rsidRDefault="00FB2565" w:rsidP="00276FC4">
      <w:pPr>
        <w:spacing w:after="0" w:line="240" w:lineRule="auto"/>
        <w:rPr>
          <w:rFonts w:ascii="Times New Roman" w:hAnsi="Times New Roman"/>
          <w:sz w:val="24"/>
          <w:szCs w:val="24"/>
        </w:rPr>
      </w:pPr>
    </w:p>
    <w:p w14:paraId="691FE222" w14:textId="77777777" w:rsidR="00FB2565" w:rsidRDefault="00FB2565" w:rsidP="00276FC4">
      <w:pPr>
        <w:spacing w:after="0" w:line="240" w:lineRule="auto"/>
        <w:rPr>
          <w:rFonts w:ascii="Times New Roman" w:hAnsi="Times New Roman"/>
          <w:sz w:val="24"/>
          <w:szCs w:val="24"/>
        </w:rPr>
      </w:pPr>
    </w:p>
    <w:p w14:paraId="07331530" w14:textId="77777777" w:rsidR="00FB2565" w:rsidRDefault="00FB2565" w:rsidP="00276FC4">
      <w:pPr>
        <w:spacing w:after="0" w:line="240" w:lineRule="auto"/>
        <w:rPr>
          <w:rFonts w:ascii="Times New Roman" w:hAnsi="Times New Roman"/>
          <w:sz w:val="24"/>
          <w:szCs w:val="24"/>
        </w:rPr>
      </w:pPr>
    </w:p>
    <w:p w14:paraId="4DC075F4" w14:textId="77777777" w:rsidR="00FB2565" w:rsidRDefault="00FB2565" w:rsidP="00276FC4">
      <w:pPr>
        <w:spacing w:after="0" w:line="240" w:lineRule="auto"/>
        <w:rPr>
          <w:rFonts w:ascii="Times New Roman" w:hAnsi="Times New Roman"/>
          <w:sz w:val="24"/>
          <w:szCs w:val="24"/>
        </w:rPr>
      </w:pPr>
    </w:p>
    <w:p w14:paraId="6B79EF39" w14:textId="77777777" w:rsidR="00FB2565" w:rsidRDefault="00FB2565" w:rsidP="00276FC4">
      <w:pPr>
        <w:spacing w:after="0" w:line="240" w:lineRule="auto"/>
        <w:rPr>
          <w:rFonts w:ascii="Times New Roman" w:hAnsi="Times New Roman"/>
          <w:sz w:val="24"/>
          <w:szCs w:val="24"/>
        </w:rPr>
      </w:pPr>
    </w:p>
    <w:p w14:paraId="3FDB58E4" w14:textId="77777777" w:rsidR="00FB2565" w:rsidRDefault="00FB2565" w:rsidP="00276FC4">
      <w:pPr>
        <w:spacing w:after="0" w:line="240" w:lineRule="auto"/>
        <w:rPr>
          <w:rFonts w:ascii="Times New Roman" w:hAnsi="Times New Roman"/>
          <w:sz w:val="24"/>
          <w:szCs w:val="24"/>
        </w:rPr>
      </w:pPr>
    </w:p>
    <w:p w14:paraId="5CEDEDFB" w14:textId="77777777" w:rsidR="00592DC1" w:rsidRDefault="00592DC1" w:rsidP="00276FC4">
      <w:pPr>
        <w:spacing w:after="0" w:line="240" w:lineRule="auto"/>
        <w:rPr>
          <w:rFonts w:ascii="Times New Roman" w:hAnsi="Times New Roman"/>
          <w:sz w:val="24"/>
          <w:szCs w:val="24"/>
        </w:rPr>
      </w:pPr>
    </w:p>
    <w:p w14:paraId="2ECF9724" w14:textId="77777777" w:rsidR="00592DC1" w:rsidRDefault="00592DC1" w:rsidP="00276FC4">
      <w:pPr>
        <w:spacing w:after="0" w:line="240" w:lineRule="auto"/>
        <w:rPr>
          <w:rFonts w:ascii="Times New Roman" w:hAnsi="Times New Roman"/>
          <w:sz w:val="24"/>
          <w:szCs w:val="24"/>
        </w:rPr>
      </w:pPr>
    </w:p>
    <w:p w14:paraId="6CE61B90" w14:textId="77777777" w:rsidR="00592DC1" w:rsidRDefault="00592DC1" w:rsidP="00276FC4">
      <w:pPr>
        <w:spacing w:after="0" w:line="240" w:lineRule="auto"/>
        <w:rPr>
          <w:rFonts w:ascii="Times New Roman" w:hAnsi="Times New Roman"/>
          <w:sz w:val="24"/>
          <w:szCs w:val="24"/>
        </w:rPr>
      </w:pPr>
    </w:p>
    <w:p w14:paraId="52BC5B32" w14:textId="77777777" w:rsidR="00FB2565" w:rsidRDefault="00FB2565" w:rsidP="00276FC4">
      <w:pPr>
        <w:spacing w:after="0" w:line="240" w:lineRule="auto"/>
        <w:rPr>
          <w:rFonts w:ascii="Times New Roman" w:hAnsi="Times New Roman"/>
          <w:sz w:val="24"/>
          <w:szCs w:val="24"/>
        </w:rPr>
      </w:pPr>
    </w:p>
    <w:p w14:paraId="1F037EFC" w14:textId="77777777" w:rsidR="00FB2565" w:rsidRDefault="00FB2565" w:rsidP="00276FC4">
      <w:pPr>
        <w:spacing w:after="0" w:line="240" w:lineRule="auto"/>
        <w:rPr>
          <w:rFonts w:ascii="Times New Roman" w:hAnsi="Times New Roman"/>
          <w:sz w:val="24"/>
          <w:szCs w:val="24"/>
        </w:rPr>
      </w:pPr>
    </w:p>
    <w:p w14:paraId="642B39A6" w14:textId="77777777" w:rsidR="00FB2565" w:rsidRDefault="00FB2565" w:rsidP="00276FC4">
      <w:pPr>
        <w:spacing w:after="0" w:line="240" w:lineRule="auto"/>
        <w:rPr>
          <w:rFonts w:ascii="Times New Roman" w:hAnsi="Times New Roman"/>
          <w:sz w:val="24"/>
          <w:szCs w:val="24"/>
        </w:rPr>
      </w:pPr>
    </w:p>
    <w:p w14:paraId="694F86AB" w14:textId="77777777" w:rsidR="00FB2565" w:rsidRDefault="00FB2565" w:rsidP="00276FC4">
      <w:pPr>
        <w:spacing w:after="0" w:line="240" w:lineRule="auto"/>
        <w:rPr>
          <w:rFonts w:ascii="Times New Roman" w:hAnsi="Times New Roman"/>
          <w:sz w:val="24"/>
          <w:szCs w:val="24"/>
        </w:rPr>
      </w:pPr>
    </w:p>
    <w:p w14:paraId="2AEE4782" w14:textId="33673A2A" w:rsidR="00FB2565" w:rsidRDefault="00FB2565" w:rsidP="00276FC4">
      <w:pPr>
        <w:spacing w:after="0" w:line="240" w:lineRule="auto"/>
        <w:rPr>
          <w:rFonts w:ascii="Times New Roman" w:hAnsi="Times New Roman"/>
          <w:sz w:val="24"/>
          <w:szCs w:val="24"/>
        </w:rPr>
      </w:pPr>
    </w:p>
    <w:p w14:paraId="1A2F20FF" w14:textId="1D1191E8" w:rsidR="001E12C0" w:rsidRDefault="001E12C0" w:rsidP="00276FC4">
      <w:pPr>
        <w:spacing w:after="0" w:line="240" w:lineRule="auto"/>
        <w:rPr>
          <w:rFonts w:ascii="Times New Roman" w:hAnsi="Times New Roman"/>
          <w:sz w:val="24"/>
          <w:szCs w:val="24"/>
        </w:rPr>
      </w:pPr>
    </w:p>
    <w:p w14:paraId="46173EC2" w14:textId="04CF6B47" w:rsidR="001E12C0" w:rsidRDefault="001E12C0" w:rsidP="00276FC4">
      <w:pPr>
        <w:spacing w:after="0" w:line="240" w:lineRule="auto"/>
        <w:rPr>
          <w:rFonts w:ascii="Times New Roman" w:hAnsi="Times New Roman"/>
          <w:sz w:val="24"/>
          <w:szCs w:val="24"/>
        </w:rPr>
      </w:pPr>
    </w:p>
    <w:p w14:paraId="24532B42" w14:textId="25AF39C0" w:rsidR="001E12C0" w:rsidRDefault="001E12C0" w:rsidP="00276FC4">
      <w:pPr>
        <w:spacing w:after="0" w:line="240" w:lineRule="auto"/>
        <w:rPr>
          <w:rFonts w:ascii="Times New Roman" w:hAnsi="Times New Roman"/>
          <w:sz w:val="24"/>
          <w:szCs w:val="24"/>
        </w:rPr>
      </w:pPr>
    </w:p>
    <w:p w14:paraId="4E474C1F" w14:textId="20402525" w:rsidR="001E12C0" w:rsidRDefault="001E12C0" w:rsidP="00276FC4">
      <w:pPr>
        <w:spacing w:after="0" w:line="240" w:lineRule="auto"/>
        <w:rPr>
          <w:rFonts w:ascii="Times New Roman" w:hAnsi="Times New Roman"/>
          <w:sz w:val="24"/>
          <w:szCs w:val="24"/>
        </w:rPr>
      </w:pPr>
    </w:p>
    <w:p w14:paraId="57DDB4C9" w14:textId="6F6D73A2" w:rsidR="001E12C0" w:rsidRDefault="001E12C0" w:rsidP="00276FC4">
      <w:pPr>
        <w:spacing w:after="0" w:line="240" w:lineRule="auto"/>
        <w:rPr>
          <w:rFonts w:ascii="Times New Roman" w:hAnsi="Times New Roman"/>
          <w:sz w:val="24"/>
          <w:szCs w:val="24"/>
        </w:rPr>
      </w:pPr>
    </w:p>
    <w:p w14:paraId="54FA0E47" w14:textId="1802A086" w:rsidR="001E12C0" w:rsidRDefault="001E12C0" w:rsidP="00276FC4">
      <w:pPr>
        <w:spacing w:after="0" w:line="240" w:lineRule="auto"/>
        <w:rPr>
          <w:rFonts w:ascii="Times New Roman" w:hAnsi="Times New Roman"/>
          <w:sz w:val="24"/>
          <w:szCs w:val="24"/>
        </w:rPr>
      </w:pPr>
    </w:p>
    <w:p w14:paraId="37D4E948" w14:textId="7E063642" w:rsidR="001E12C0" w:rsidRDefault="001E12C0" w:rsidP="00276FC4">
      <w:pPr>
        <w:spacing w:after="0" w:line="240" w:lineRule="auto"/>
        <w:rPr>
          <w:rFonts w:ascii="Times New Roman" w:hAnsi="Times New Roman"/>
          <w:sz w:val="24"/>
          <w:szCs w:val="24"/>
        </w:rPr>
      </w:pPr>
    </w:p>
    <w:p w14:paraId="4F5C90A4" w14:textId="2D25B76D" w:rsidR="001E12C0" w:rsidRDefault="001E12C0" w:rsidP="00276FC4">
      <w:pPr>
        <w:spacing w:after="0" w:line="240" w:lineRule="auto"/>
        <w:rPr>
          <w:rFonts w:ascii="Times New Roman" w:hAnsi="Times New Roman"/>
          <w:sz w:val="24"/>
          <w:szCs w:val="24"/>
        </w:rPr>
      </w:pPr>
    </w:p>
    <w:p w14:paraId="1AFA8DE4" w14:textId="19222DA3" w:rsidR="001E12C0" w:rsidRDefault="001E12C0" w:rsidP="00276FC4">
      <w:pPr>
        <w:spacing w:after="0" w:line="240" w:lineRule="auto"/>
        <w:rPr>
          <w:rFonts w:ascii="Times New Roman" w:hAnsi="Times New Roman"/>
          <w:sz w:val="24"/>
          <w:szCs w:val="24"/>
        </w:rPr>
      </w:pPr>
    </w:p>
    <w:p w14:paraId="4F3D7678" w14:textId="03F6B28A" w:rsidR="001E12C0" w:rsidRDefault="001E12C0" w:rsidP="00276FC4">
      <w:pPr>
        <w:spacing w:after="0" w:line="240" w:lineRule="auto"/>
        <w:rPr>
          <w:rFonts w:ascii="Times New Roman" w:hAnsi="Times New Roman"/>
          <w:sz w:val="24"/>
          <w:szCs w:val="24"/>
        </w:rPr>
      </w:pPr>
    </w:p>
    <w:p w14:paraId="2A2BFC8D" w14:textId="77777777" w:rsidR="001E12C0" w:rsidRDefault="001E12C0" w:rsidP="00276FC4">
      <w:pPr>
        <w:spacing w:after="0" w:line="240" w:lineRule="auto"/>
        <w:rPr>
          <w:rFonts w:ascii="Times New Roman" w:hAnsi="Times New Roman"/>
          <w:sz w:val="24"/>
          <w:szCs w:val="24"/>
        </w:rPr>
      </w:pPr>
    </w:p>
    <w:p w14:paraId="123A0399" w14:textId="77777777" w:rsidR="00FB2565" w:rsidRDefault="00FB2565" w:rsidP="00276FC4">
      <w:pPr>
        <w:spacing w:after="0" w:line="240" w:lineRule="auto"/>
        <w:rPr>
          <w:rFonts w:ascii="Times New Roman" w:hAnsi="Times New Roman"/>
          <w:sz w:val="24"/>
          <w:szCs w:val="24"/>
        </w:rPr>
      </w:pPr>
    </w:p>
    <w:p w14:paraId="56A8AEFE" w14:textId="77777777" w:rsidR="00276FC4" w:rsidRDefault="00276FC4" w:rsidP="00276FC4">
      <w:pPr>
        <w:spacing w:after="0" w:line="240" w:lineRule="auto"/>
        <w:rPr>
          <w:rFonts w:ascii="Times New Roman" w:hAnsi="Times New Roman"/>
          <w:sz w:val="24"/>
          <w:szCs w:val="24"/>
        </w:rPr>
      </w:pPr>
    </w:p>
    <w:p w14:paraId="204E18C6"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Pièce n° 5</w:t>
      </w:r>
    </w:p>
    <w:p w14:paraId="6F1916E1" w14:textId="77777777" w:rsidR="00276FC4" w:rsidRDefault="00276FC4" w:rsidP="00276FC4">
      <w:pPr>
        <w:jc w:val="center"/>
        <w:rPr>
          <w:rFonts w:ascii="Calisto MT" w:hAnsi="Calisto MT" w:cs="Tahoma"/>
          <w:b/>
          <w:sz w:val="36"/>
          <w:szCs w:val="36"/>
        </w:rPr>
      </w:pPr>
    </w:p>
    <w:p w14:paraId="308FA35C"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PROPOSITION TECHNIQUE TABLEAUX TYPES</w:t>
      </w:r>
    </w:p>
    <w:p w14:paraId="117AD060" w14:textId="77777777" w:rsidR="00276FC4" w:rsidRDefault="00276FC4" w:rsidP="00276FC4">
      <w:pPr>
        <w:rPr>
          <w:rFonts w:ascii="Calisto MT" w:hAnsi="Calisto MT" w:cs="Tahoma"/>
        </w:rPr>
      </w:pPr>
    </w:p>
    <w:p w14:paraId="2F989F16" w14:textId="77777777" w:rsidR="00276FC4" w:rsidRDefault="00276FC4" w:rsidP="00276FC4">
      <w:pPr>
        <w:spacing w:after="0" w:line="240" w:lineRule="auto"/>
        <w:rPr>
          <w:rFonts w:ascii="Times New Roman" w:hAnsi="Times New Roman"/>
          <w:sz w:val="24"/>
          <w:szCs w:val="24"/>
        </w:rPr>
      </w:pPr>
    </w:p>
    <w:p w14:paraId="0D1BC8EA" w14:textId="77777777" w:rsidR="00276FC4" w:rsidRDefault="00276FC4" w:rsidP="00276FC4">
      <w:pPr>
        <w:spacing w:after="0" w:line="240" w:lineRule="auto"/>
        <w:rPr>
          <w:rFonts w:ascii="Times New Roman" w:hAnsi="Times New Roman"/>
          <w:sz w:val="24"/>
          <w:szCs w:val="24"/>
        </w:rPr>
      </w:pPr>
    </w:p>
    <w:p w14:paraId="7DF77C24" w14:textId="77777777" w:rsidR="00276FC4" w:rsidRDefault="00276FC4" w:rsidP="00276FC4">
      <w:pPr>
        <w:spacing w:after="0" w:line="240" w:lineRule="auto"/>
        <w:rPr>
          <w:rFonts w:ascii="Times New Roman" w:hAnsi="Times New Roman"/>
          <w:sz w:val="24"/>
          <w:szCs w:val="24"/>
        </w:rPr>
      </w:pPr>
    </w:p>
    <w:p w14:paraId="1A6267B1" w14:textId="77777777" w:rsidR="00276FC4" w:rsidRDefault="00276FC4" w:rsidP="00276FC4">
      <w:pPr>
        <w:spacing w:after="0" w:line="240" w:lineRule="auto"/>
        <w:rPr>
          <w:rFonts w:ascii="Times New Roman" w:hAnsi="Times New Roman"/>
          <w:sz w:val="24"/>
          <w:szCs w:val="24"/>
        </w:rPr>
      </w:pPr>
    </w:p>
    <w:p w14:paraId="4C30B975" w14:textId="77777777" w:rsidR="00276FC4" w:rsidRDefault="00276FC4" w:rsidP="00276FC4">
      <w:pPr>
        <w:spacing w:after="0" w:line="240" w:lineRule="auto"/>
        <w:rPr>
          <w:rFonts w:ascii="Times New Roman" w:hAnsi="Times New Roman"/>
          <w:sz w:val="24"/>
          <w:szCs w:val="24"/>
        </w:rPr>
      </w:pPr>
    </w:p>
    <w:p w14:paraId="04479446" w14:textId="77777777" w:rsidR="00276FC4" w:rsidRDefault="00276FC4" w:rsidP="00276FC4">
      <w:pPr>
        <w:spacing w:after="0" w:line="240" w:lineRule="auto"/>
        <w:rPr>
          <w:rFonts w:ascii="Times New Roman" w:hAnsi="Times New Roman"/>
          <w:sz w:val="24"/>
          <w:szCs w:val="24"/>
        </w:rPr>
      </w:pPr>
    </w:p>
    <w:p w14:paraId="491001F1" w14:textId="77777777" w:rsidR="00276FC4" w:rsidRDefault="00276FC4" w:rsidP="00276FC4">
      <w:pPr>
        <w:spacing w:after="0" w:line="240" w:lineRule="auto"/>
        <w:rPr>
          <w:rFonts w:ascii="Times New Roman" w:hAnsi="Times New Roman"/>
          <w:sz w:val="24"/>
          <w:szCs w:val="24"/>
        </w:rPr>
      </w:pPr>
    </w:p>
    <w:p w14:paraId="06276374" w14:textId="77777777" w:rsidR="00276FC4" w:rsidRDefault="00276FC4" w:rsidP="00276FC4">
      <w:pPr>
        <w:spacing w:after="0" w:line="240" w:lineRule="auto"/>
        <w:rPr>
          <w:rFonts w:ascii="Times New Roman" w:hAnsi="Times New Roman"/>
          <w:sz w:val="24"/>
          <w:szCs w:val="24"/>
        </w:rPr>
      </w:pPr>
    </w:p>
    <w:p w14:paraId="301F1802" w14:textId="77777777" w:rsidR="00276FC4" w:rsidRDefault="00276FC4" w:rsidP="00276FC4">
      <w:pPr>
        <w:spacing w:after="0" w:line="240" w:lineRule="auto"/>
        <w:rPr>
          <w:rFonts w:ascii="Times New Roman" w:hAnsi="Times New Roman"/>
          <w:sz w:val="24"/>
          <w:szCs w:val="24"/>
        </w:rPr>
      </w:pPr>
    </w:p>
    <w:p w14:paraId="33E8C76A" w14:textId="77777777" w:rsidR="00276FC4" w:rsidRDefault="00276FC4" w:rsidP="00276FC4">
      <w:pPr>
        <w:spacing w:after="0" w:line="240" w:lineRule="auto"/>
        <w:rPr>
          <w:rFonts w:ascii="Times New Roman" w:hAnsi="Times New Roman"/>
          <w:sz w:val="24"/>
          <w:szCs w:val="24"/>
        </w:rPr>
      </w:pPr>
    </w:p>
    <w:p w14:paraId="0436FA50" w14:textId="77777777" w:rsidR="00276FC4" w:rsidRDefault="00276FC4" w:rsidP="00276FC4">
      <w:pPr>
        <w:spacing w:after="0" w:line="240" w:lineRule="auto"/>
        <w:rPr>
          <w:rFonts w:ascii="Times New Roman" w:hAnsi="Times New Roman"/>
          <w:sz w:val="24"/>
          <w:szCs w:val="24"/>
        </w:rPr>
      </w:pPr>
    </w:p>
    <w:p w14:paraId="4C2D8982" w14:textId="77777777" w:rsidR="00276FC4" w:rsidRDefault="00276FC4" w:rsidP="00276FC4">
      <w:pPr>
        <w:spacing w:after="0" w:line="240" w:lineRule="auto"/>
        <w:rPr>
          <w:rFonts w:ascii="Times New Roman" w:hAnsi="Times New Roman"/>
          <w:sz w:val="24"/>
          <w:szCs w:val="24"/>
        </w:rPr>
      </w:pPr>
    </w:p>
    <w:p w14:paraId="0A010DC8" w14:textId="77777777" w:rsidR="00276FC4" w:rsidRDefault="00276FC4" w:rsidP="00276FC4">
      <w:pPr>
        <w:spacing w:after="0" w:line="240" w:lineRule="auto"/>
        <w:rPr>
          <w:rFonts w:ascii="Times New Roman" w:hAnsi="Times New Roman"/>
          <w:sz w:val="24"/>
          <w:szCs w:val="24"/>
        </w:rPr>
      </w:pPr>
    </w:p>
    <w:p w14:paraId="657A650E" w14:textId="77777777" w:rsidR="00276FC4" w:rsidRDefault="00276FC4" w:rsidP="00276FC4">
      <w:pPr>
        <w:spacing w:after="0" w:line="240" w:lineRule="auto"/>
        <w:rPr>
          <w:rFonts w:ascii="Times New Roman" w:hAnsi="Times New Roman"/>
          <w:sz w:val="24"/>
          <w:szCs w:val="24"/>
        </w:rPr>
      </w:pPr>
    </w:p>
    <w:p w14:paraId="2383BB28" w14:textId="77777777" w:rsidR="00276FC4" w:rsidRDefault="00276FC4" w:rsidP="00276FC4">
      <w:pPr>
        <w:spacing w:after="0" w:line="240" w:lineRule="auto"/>
        <w:rPr>
          <w:rFonts w:ascii="Times New Roman" w:hAnsi="Times New Roman"/>
          <w:sz w:val="24"/>
          <w:szCs w:val="24"/>
        </w:rPr>
      </w:pPr>
    </w:p>
    <w:p w14:paraId="0FAFA4AF" w14:textId="77777777" w:rsidR="00276FC4" w:rsidRDefault="00276FC4" w:rsidP="00276FC4">
      <w:pPr>
        <w:spacing w:after="0" w:line="240" w:lineRule="auto"/>
        <w:rPr>
          <w:rFonts w:ascii="Times New Roman" w:hAnsi="Times New Roman"/>
          <w:sz w:val="24"/>
          <w:szCs w:val="24"/>
        </w:rPr>
      </w:pPr>
    </w:p>
    <w:p w14:paraId="604D750F" w14:textId="77777777" w:rsidR="00276FC4" w:rsidRDefault="00276FC4" w:rsidP="00276FC4">
      <w:pPr>
        <w:spacing w:after="0" w:line="240" w:lineRule="auto"/>
        <w:rPr>
          <w:rFonts w:ascii="Times New Roman" w:hAnsi="Times New Roman"/>
          <w:sz w:val="24"/>
          <w:szCs w:val="24"/>
        </w:rPr>
      </w:pPr>
    </w:p>
    <w:p w14:paraId="1690B617" w14:textId="77777777" w:rsidR="00391231" w:rsidRDefault="00391231" w:rsidP="00276FC4">
      <w:pPr>
        <w:spacing w:after="0" w:line="240" w:lineRule="auto"/>
        <w:rPr>
          <w:rFonts w:ascii="Times New Roman" w:hAnsi="Times New Roman"/>
          <w:sz w:val="24"/>
          <w:szCs w:val="24"/>
        </w:rPr>
      </w:pPr>
    </w:p>
    <w:p w14:paraId="48A64A93" w14:textId="77777777" w:rsidR="00391231" w:rsidRDefault="00391231" w:rsidP="00276FC4">
      <w:pPr>
        <w:spacing w:after="0" w:line="240" w:lineRule="auto"/>
        <w:rPr>
          <w:rFonts w:ascii="Times New Roman" w:hAnsi="Times New Roman"/>
          <w:sz w:val="24"/>
          <w:szCs w:val="24"/>
        </w:rPr>
      </w:pPr>
    </w:p>
    <w:p w14:paraId="2E87C86A" w14:textId="77777777" w:rsidR="00391231" w:rsidRDefault="00391231" w:rsidP="00276FC4">
      <w:pPr>
        <w:spacing w:after="0" w:line="240" w:lineRule="auto"/>
        <w:rPr>
          <w:rFonts w:ascii="Times New Roman" w:hAnsi="Times New Roman"/>
          <w:sz w:val="24"/>
          <w:szCs w:val="24"/>
        </w:rPr>
      </w:pPr>
    </w:p>
    <w:p w14:paraId="2A204A46" w14:textId="77777777" w:rsidR="00391231" w:rsidRDefault="00391231" w:rsidP="00276FC4">
      <w:pPr>
        <w:spacing w:after="0" w:line="240" w:lineRule="auto"/>
        <w:rPr>
          <w:rFonts w:ascii="Times New Roman" w:hAnsi="Times New Roman"/>
          <w:sz w:val="24"/>
          <w:szCs w:val="24"/>
        </w:rPr>
      </w:pPr>
    </w:p>
    <w:p w14:paraId="33CE2903" w14:textId="77777777" w:rsidR="00276FC4" w:rsidRDefault="00276FC4" w:rsidP="00276FC4">
      <w:pPr>
        <w:spacing w:after="0" w:line="240" w:lineRule="auto"/>
        <w:rPr>
          <w:rFonts w:ascii="Times New Roman" w:hAnsi="Times New Roman"/>
          <w:sz w:val="24"/>
          <w:szCs w:val="24"/>
        </w:rPr>
      </w:pPr>
    </w:p>
    <w:p w14:paraId="070819CE" w14:textId="77777777" w:rsidR="00276FC4" w:rsidRDefault="00276FC4" w:rsidP="00276FC4">
      <w:pPr>
        <w:spacing w:after="0" w:line="240" w:lineRule="auto"/>
        <w:rPr>
          <w:rFonts w:ascii="Times New Roman" w:hAnsi="Times New Roman"/>
          <w:sz w:val="24"/>
          <w:szCs w:val="24"/>
        </w:rPr>
      </w:pPr>
    </w:p>
    <w:p w14:paraId="5CD2B2C6" w14:textId="77777777" w:rsidR="008D3667" w:rsidRDefault="008D3667" w:rsidP="00276FC4">
      <w:pPr>
        <w:spacing w:after="0" w:line="240" w:lineRule="auto"/>
        <w:rPr>
          <w:rFonts w:ascii="Times New Roman" w:hAnsi="Times New Roman"/>
          <w:sz w:val="24"/>
          <w:szCs w:val="24"/>
        </w:rPr>
      </w:pPr>
    </w:p>
    <w:p w14:paraId="1A2145F3" w14:textId="77777777" w:rsidR="008D3667" w:rsidRDefault="008D3667" w:rsidP="00276FC4">
      <w:pPr>
        <w:spacing w:after="0" w:line="240" w:lineRule="auto"/>
        <w:rPr>
          <w:rFonts w:ascii="Times New Roman" w:hAnsi="Times New Roman"/>
          <w:sz w:val="24"/>
          <w:szCs w:val="24"/>
        </w:rPr>
      </w:pPr>
    </w:p>
    <w:p w14:paraId="098543F6" w14:textId="77777777" w:rsidR="008D3667" w:rsidRDefault="008D3667" w:rsidP="00276FC4">
      <w:pPr>
        <w:spacing w:after="0" w:line="240" w:lineRule="auto"/>
        <w:rPr>
          <w:rFonts w:ascii="Times New Roman" w:hAnsi="Times New Roman"/>
          <w:sz w:val="24"/>
          <w:szCs w:val="24"/>
        </w:rPr>
      </w:pPr>
    </w:p>
    <w:p w14:paraId="588CEF2F" w14:textId="77777777" w:rsidR="008D3667" w:rsidRDefault="008D3667" w:rsidP="00276FC4">
      <w:pPr>
        <w:spacing w:after="0" w:line="240" w:lineRule="auto"/>
        <w:rPr>
          <w:rFonts w:ascii="Times New Roman" w:hAnsi="Times New Roman"/>
          <w:sz w:val="24"/>
          <w:szCs w:val="24"/>
        </w:rPr>
      </w:pPr>
    </w:p>
    <w:p w14:paraId="31C0CE78" w14:textId="77777777" w:rsidR="008D3667" w:rsidRDefault="008D3667" w:rsidP="00276FC4">
      <w:pPr>
        <w:spacing w:after="0" w:line="240" w:lineRule="auto"/>
        <w:rPr>
          <w:rFonts w:ascii="Times New Roman" w:hAnsi="Times New Roman"/>
          <w:sz w:val="24"/>
          <w:szCs w:val="24"/>
        </w:rPr>
      </w:pPr>
    </w:p>
    <w:p w14:paraId="4CBD96C1" w14:textId="77777777" w:rsidR="008D3667" w:rsidRDefault="008D3667" w:rsidP="00276FC4">
      <w:pPr>
        <w:spacing w:after="0" w:line="240" w:lineRule="auto"/>
        <w:rPr>
          <w:rFonts w:ascii="Times New Roman" w:hAnsi="Times New Roman"/>
          <w:sz w:val="24"/>
          <w:szCs w:val="24"/>
        </w:rPr>
      </w:pPr>
    </w:p>
    <w:p w14:paraId="7F1EBB79" w14:textId="77777777" w:rsidR="008D3667" w:rsidRDefault="008D3667" w:rsidP="00276FC4">
      <w:pPr>
        <w:spacing w:after="0" w:line="240" w:lineRule="auto"/>
        <w:rPr>
          <w:rFonts w:ascii="Times New Roman" w:hAnsi="Times New Roman"/>
          <w:sz w:val="24"/>
          <w:szCs w:val="24"/>
        </w:rPr>
      </w:pPr>
    </w:p>
    <w:p w14:paraId="590B0CAA" w14:textId="77777777" w:rsidR="008D3667" w:rsidRDefault="008D3667" w:rsidP="00276FC4">
      <w:pPr>
        <w:spacing w:after="0" w:line="240" w:lineRule="auto"/>
        <w:rPr>
          <w:rFonts w:ascii="Times New Roman" w:hAnsi="Times New Roman"/>
          <w:sz w:val="24"/>
          <w:szCs w:val="24"/>
        </w:rPr>
      </w:pPr>
    </w:p>
    <w:p w14:paraId="17F1AB67" w14:textId="77777777" w:rsidR="008D3667" w:rsidRDefault="008D3667" w:rsidP="00276FC4">
      <w:pPr>
        <w:spacing w:after="0" w:line="240" w:lineRule="auto"/>
        <w:rPr>
          <w:rFonts w:ascii="Times New Roman" w:hAnsi="Times New Roman"/>
          <w:sz w:val="24"/>
          <w:szCs w:val="24"/>
        </w:rPr>
      </w:pPr>
    </w:p>
    <w:p w14:paraId="2D49597F" w14:textId="77777777" w:rsidR="00276FC4" w:rsidRDefault="00276FC4" w:rsidP="00276FC4">
      <w:pPr>
        <w:spacing w:after="0" w:line="240" w:lineRule="auto"/>
        <w:rPr>
          <w:rFonts w:ascii="Times New Roman" w:hAnsi="Times New Roman"/>
          <w:sz w:val="24"/>
          <w:szCs w:val="24"/>
        </w:rPr>
      </w:pPr>
    </w:p>
    <w:p w14:paraId="71FB371F" w14:textId="77777777" w:rsidR="00276FC4" w:rsidRDefault="00276FC4" w:rsidP="00276FC4">
      <w:pPr>
        <w:rPr>
          <w:rFonts w:ascii="Calisto MT" w:hAnsi="Calisto MT" w:cs="Tahoma"/>
        </w:rPr>
      </w:pPr>
    </w:p>
    <w:p w14:paraId="4D7EA63C" w14:textId="77777777" w:rsidR="00276FC4" w:rsidRDefault="00276FC4" w:rsidP="00276FC4">
      <w:pPr>
        <w:pStyle w:val="CM102"/>
        <w:spacing w:after="0"/>
        <w:rPr>
          <w:rFonts w:ascii="Times New Roman" w:hAnsi="Times New Roman"/>
          <w:b/>
        </w:rPr>
      </w:pPr>
      <w:r>
        <w:rPr>
          <w:rFonts w:ascii="Times New Roman" w:hAnsi="Times New Roman"/>
          <w:b/>
        </w:rPr>
        <w:t>4A.</w:t>
      </w:r>
      <w:r>
        <w:rPr>
          <w:rFonts w:ascii="Times New Roman" w:hAnsi="Times New Roman"/>
          <w:b/>
        </w:rPr>
        <w:tab/>
        <w:t>Lettre de soumission de la Proposition Technique</w:t>
      </w:r>
    </w:p>
    <w:p w14:paraId="0EBC1CF3" w14:textId="77777777" w:rsidR="00276FC4" w:rsidRDefault="00276FC4" w:rsidP="00276FC4">
      <w:pPr>
        <w:pStyle w:val="CM102"/>
        <w:spacing w:after="0"/>
        <w:rPr>
          <w:rFonts w:ascii="Times New Roman" w:hAnsi="Times New Roman"/>
          <w:b/>
        </w:rPr>
      </w:pPr>
    </w:p>
    <w:p w14:paraId="61AF3EE3" w14:textId="77777777" w:rsidR="00276FC4" w:rsidRDefault="00276FC4" w:rsidP="00276FC4">
      <w:pPr>
        <w:pStyle w:val="CM102"/>
        <w:spacing w:after="0"/>
        <w:rPr>
          <w:rFonts w:ascii="Times New Roman" w:hAnsi="Times New Roman"/>
          <w:b/>
        </w:rPr>
      </w:pPr>
      <w:r>
        <w:rPr>
          <w:rFonts w:ascii="Times New Roman" w:hAnsi="Times New Roman"/>
          <w:b/>
        </w:rPr>
        <w:t xml:space="preserve">4B. </w:t>
      </w:r>
      <w:r>
        <w:rPr>
          <w:rFonts w:ascii="Times New Roman" w:hAnsi="Times New Roman"/>
          <w:b/>
        </w:rPr>
        <w:tab/>
        <w:t xml:space="preserve">Références du Candidat </w:t>
      </w:r>
    </w:p>
    <w:p w14:paraId="1B0C758A" w14:textId="77777777" w:rsidR="00276FC4" w:rsidRDefault="00276FC4" w:rsidP="00276FC4">
      <w:pPr>
        <w:pStyle w:val="Default"/>
        <w:rPr>
          <w:rFonts w:ascii="Times New Roman" w:hAnsi="Times New Roman"/>
          <w:color w:val="auto"/>
        </w:rPr>
      </w:pPr>
    </w:p>
    <w:p w14:paraId="4805F843" w14:textId="77777777" w:rsidR="00276FC4" w:rsidRDefault="00276FC4" w:rsidP="00276FC4">
      <w:pPr>
        <w:pStyle w:val="CM102"/>
        <w:spacing w:after="0"/>
        <w:ind w:left="680" w:hanging="680"/>
        <w:rPr>
          <w:rFonts w:ascii="Times New Roman" w:hAnsi="Times New Roman"/>
          <w:b/>
        </w:rPr>
      </w:pPr>
      <w:r>
        <w:rPr>
          <w:rFonts w:ascii="Times New Roman" w:hAnsi="Times New Roman"/>
          <w:b/>
        </w:rPr>
        <w:t xml:space="preserve">4C. </w:t>
      </w:r>
      <w:r>
        <w:rPr>
          <w:rFonts w:ascii="Times New Roman" w:hAnsi="Times New Roman"/>
          <w:b/>
        </w:rPr>
        <w:tab/>
      </w:r>
      <w:r>
        <w:rPr>
          <w:rFonts w:ascii="Times New Roman" w:hAnsi="Times New Roman"/>
          <w:b/>
        </w:rPr>
        <w:tab/>
        <w:t>Observations et suggestions du Candidat sur les termes de référence et sur les données, services et installations devant être fournis par le Maître d’Ouvrage</w:t>
      </w:r>
    </w:p>
    <w:p w14:paraId="281206F8" w14:textId="77777777" w:rsidR="00276FC4" w:rsidRDefault="00276FC4" w:rsidP="00276FC4">
      <w:pPr>
        <w:pStyle w:val="CM102"/>
        <w:spacing w:after="0"/>
        <w:ind w:left="720" w:hanging="720"/>
        <w:rPr>
          <w:rFonts w:ascii="Times New Roman" w:hAnsi="Times New Roman"/>
          <w:b/>
        </w:rPr>
      </w:pPr>
    </w:p>
    <w:p w14:paraId="56A22FC2" w14:textId="77777777" w:rsidR="00276FC4" w:rsidRDefault="00276FC4" w:rsidP="00276FC4">
      <w:pPr>
        <w:pStyle w:val="CM93"/>
        <w:spacing w:after="0"/>
        <w:ind w:left="680" w:hanging="680"/>
        <w:rPr>
          <w:rFonts w:ascii="Times New Roman" w:hAnsi="Times New Roman"/>
          <w:b/>
        </w:rPr>
      </w:pPr>
      <w:r>
        <w:rPr>
          <w:rFonts w:ascii="Times New Roman" w:hAnsi="Times New Roman"/>
          <w:b/>
        </w:rPr>
        <w:t xml:space="preserve">4D. </w:t>
      </w:r>
      <w:r>
        <w:rPr>
          <w:rFonts w:ascii="Times New Roman" w:hAnsi="Times New Roman"/>
          <w:b/>
        </w:rPr>
        <w:tab/>
        <w:t xml:space="preserve">Descriptif de la méthodologie et du plan de travail proposés pour accomplir la mission </w:t>
      </w:r>
    </w:p>
    <w:p w14:paraId="270F1340" w14:textId="77777777" w:rsidR="00276FC4" w:rsidRDefault="00276FC4" w:rsidP="00276FC4">
      <w:pPr>
        <w:pStyle w:val="Default"/>
        <w:rPr>
          <w:rFonts w:ascii="Times New Roman" w:hAnsi="Times New Roman"/>
          <w:color w:val="auto"/>
        </w:rPr>
      </w:pPr>
    </w:p>
    <w:p w14:paraId="086235B3" w14:textId="77777777" w:rsidR="00276FC4" w:rsidRDefault="00276FC4" w:rsidP="00276FC4">
      <w:pPr>
        <w:pStyle w:val="CM80"/>
        <w:spacing w:after="0"/>
        <w:rPr>
          <w:rFonts w:ascii="Times New Roman" w:hAnsi="Times New Roman"/>
          <w:b/>
        </w:rPr>
      </w:pPr>
      <w:r>
        <w:rPr>
          <w:rFonts w:ascii="Times New Roman" w:hAnsi="Times New Roman"/>
          <w:b/>
        </w:rPr>
        <w:t xml:space="preserve">4E. </w:t>
      </w:r>
      <w:r>
        <w:rPr>
          <w:rFonts w:ascii="Times New Roman" w:hAnsi="Times New Roman"/>
          <w:b/>
        </w:rPr>
        <w:tab/>
        <w:t xml:space="preserve">Composition de l’équipe et responsabilités de ses membres </w:t>
      </w:r>
    </w:p>
    <w:p w14:paraId="3AB2D763" w14:textId="77777777" w:rsidR="00276FC4" w:rsidRDefault="00276FC4" w:rsidP="00276FC4">
      <w:pPr>
        <w:pStyle w:val="Default"/>
        <w:rPr>
          <w:rFonts w:ascii="Times New Roman" w:hAnsi="Times New Roman"/>
          <w:color w:val="auto"/>
        </w:rPr>
      </w:pPr>
    </w:p>
    <w:p w14:paraId="79FDD61D" w14:textId="77777777" w:rsidR="00276FC4" w:rsidRDefault="00276FC4" w:rsidP="00276FC4">
      <w:pPr>
        <w:pStyle w:val="CM93"/>
        <w:spacing w:after="0"/>
        <w:ind w:left="680" w:hanging="680"/>
        <w:rPr>
          <w:rFonts w:ascii="Times New Roman" w:hAnsi="Times New Roman"/>
          <w:b/>
        </w:rPr>
      </w:pPr>
      <w:r>
        <w:rPr>
          <w:rFonts w:ascii="Times New Roman" w:hAnsi="Times New Roman"/>
          <w:b/>
        </w:rPr>
        <w:t xml:space="preserve">4F. </w:t>
      </w:r>
      <w:r>
        <w:rPr>
          <w:rFonts w:ascii="Times New Roman" w:hAnsi="Times New Roman"/>
          <w:b/>
        </w:rPr>
        <w:tab/>
        <w:t xml:space="preserve">Modèle de Curriculum Vitae (CV) pour le personnel spécialisé proposé </w:t>
      </w:r>
    </w:p>
    <w:p w14:paraId="1A0C1EFB" w14:textId="77777777" w:rsidR="00276FC4" w:rsidRDefault="00276FC4" w:rsidP="00276FC4">
      <w:pPr>
        <w:pStyle w:val="Default"/>
        <w:rPr>
          <w:rFonts w:ascii="Times New Roman" w:hAnsi="Times New Roman"/>
          <w:color w:val="auto"/>
        </w:rPr>
      </w:pPr>
    </w:p>
    <w:p w14:paraId="5E0D542E" w14:textId="77777777" w:rsidR="00276FC4" w:rsidRDefault="00276FC4" w:rsidP="00276FC4">
      <w:pPr>
        <w:pStyle w:val="CM80"/>
        <w:spacing w:after="0"/>
        <w:rPr>
          <w:rFonts w:ascii="Times New Roman" w:hAnsi="Times New Roman"/>
          <w:b/>
        </w:rPr>
      </w:pPr>
      <w:r>
        <w:rPr>
          <w:rFonts w:ascii="Times New Roman" w:hAnsi="Times New Roman"/>
          <w:b/>
        </w:rPr>
        <w:t xml:space="preserve">4G. </w:t>
      </w:r>
      <w:r>
        <w:rPr>
          <w:rFonts w:ascii="Times New Roman" w:hAnsi="Times New Roman"/>
          <w:b/>
        </w:rPr>
        <w:tab/>
        <w:t xml:space="preserve">Calendrier du personnel spécialisé </w:t>
      </w:r>
    </w:p>
    <w:p w14:paraId="4063501D" w14:textId="77777777" w:rsidR="00276FC4" w:rsidRDefault="00276FC4" w:rsidP="00276FC4">
      <w:pPr>
        <w:pStyle w:val="Default"/>
        <w:rPr>
          <w:rFonts w:ascii="Times New Roman" w:hAnsi="Times New Roman"/>
          <w:color w:val="auto"/>
        </w:rPr>
      </w:pPr>
    </w:p>
    <w:p w14:paraId="3D05357D" w14:textId="77777777" w:rsidR="00276FC4" w:rsidRDefault="00276FC4" w:rsidP="00276FC4">
      <w:pPr>
        <w:pStyle w:val="CM47"/>
        <w:spacing w:line="240" w:lineRule="auto"/>
        <w:rPr>
          <w:rFonts w:ascii="Times New Roman" w:hAnsi="Times New Roman"/>
          <w:b/>
        </w:rPr>
      </w:pPr>
      <w:r>
        <w:rPr>
          <w:rFonts w:ascii="Times New Roman" w:hAnsi="Times New Roman"/>
          <w:b/>
        </w:rPr>
        <w:t xml:space="preserve">4H. </w:t>
      </w:r>
      <w:r>
        <w:rPr>
          <w:rFonts w:ascii="Times New Roman" w:hAnsi="Times New Roman"/>
          <w:b/>
        </w:rPr>
        <w:tab/>
        <w:t>Calendrier des activités (programme de travail)</w:t>
      </w:r>
    </w:p>
    <w:p w14:paraId="0BE1C4CB" w14:textId="77777777" w:rsidR="00276FC4" w:rsidRDefault="00276FC4" w:rsidP="00276FC4">
      <w:pPr>
        <w:spacing w:after="0" w:line="240" w:lineRule="auto"/>
        <w:rPr>
          <w:rFonts w:ascii="Times New Roman" w:eastAsia="Times New Roman" w:hAnsi="Times New Roman"/>
          <w:b/>
          <w:sz w:val="24"/>
          <w:szCs w:val="24"/>
          <w:lang w:eastAsia="fr-FR"/>
        </w:rPr>
        <w:sectPr w:rsidR="00276FC4" w:rsidSect="006A677B">
          <w:footerReference w:type="default" r:id="rId10"/>
          <w:pgSz w:w="11900" w:h="16820"/>
          <w:pgMar w:top="426" w:right="1134" w:bottom="567" w:left="1134" w:header="720" w:footer="720" w:gutter="0"/>
          <w:paperSrc w:first="7" w:other="7"/>
          <w:cols w:space="720"/>
        </w:sectPr>
      </w:pPr>
    </w:p>
    <w:p w14:paraId="6F47650D" w14:textId="77777777" w:rsidR="00276FC4" w:rsidRDefault="00276FC4" w:rsidP="00276FC4">
      <w:pPr>
        <w:pStyle w:val="Default"/>
        <w:tabs>
          <w:tab w:val="left" w:pos="1213"/>
        </w:tabs>
        <w:rPr>
          <w:rFonts w:ascii="Times New Roman" w:hAnsi="Times New Roman"/>
          <w:color w:val="auto"/>
        </w:rPr>
      </w:pPr>
    </w:p>
    <w:p w14:paraId="20FCA49A" w14:textId="77777777" w:rsidR="00276FC4" w:rsidRDefault="00276FC4" w:rsidP="00276FC4">
      <w:pPr>
        <w:pStyle w:val="Default"/>
        <w:tabs>
          <w:tab w:val="left" w:pos="1213"/>
        </w:tabs>
        <w:rPr>
          <w:rFonts w:ascii="Times New Roman" w:hAnsi="Times New Roman"/>
          <w:color w:val="auto"/>
        </w:rPr>
      </w:pPr>
    </w:p>
    <w:p w14:paraId="17436B9C" w14:textId="77777777" w:rsidR="00276FC4" w:rsidRDefault="00276FC4" w:rsidP="00276FC4">
      <w:pPr>
        <w:pStyle w:val="Default"/>
        <w:tabs>
          <w:tab w:val="left" w:pos="1213"/>
        </w:tabs>
        <w:rPr>
          <w:rFonts w:ascii="Times New Roman" w:hAnsi="Times New Roman"/>
          <w:color w:val="auto"/>
        </w:rPr>
      </w:pPr>
    </w:p>
    <w:p w14:paraId="1083F3FA" w14:textId="77777777" w:rsidR="00276FC4" w:rsidRDefault="00276FC4" w:rsidP="00276FC4">
      <w:pPr>
        <w:pStyle w:val="Default"/>
        <w:tabs>
          <w:tab w:val="left" w:pos="1213"/>
        </w:tabs>
        <w:rPr>
          <w:rFonts w:ascii="Times New Roman" w:hAnsi="Times New Roman"/>
          <w:color w:val="auto"/>
        </w:rPr>
      </w:pPr>
    </w:p>
    <w:p w14:paraId="3133690E" w14:textId="77777777" w:rsidR="00276FC4" w:rsidRDefault="00276FC4" w:rsidP="00276FC4">
      <w:pPr>
        <w:pStyle w:val="Default"/>
        <w:tabs>
          <w:tab w:val="left" w:pos="1213"/>
        </w:tabs>
        <w:rPr>
          <w:rFonts w:ascii="Times New Roman" w:hAnsi="Times New Roman"/>
          <w:color w:val="auto"/>
        </w:rPr>
      </w:pPr>
    </w:p>
    <w:p w14:paraId="1C521082" w14:textId="77777777" w:rsidR="00276FC4" w:rsidRDefault="00276FC4" w:rsidP="00276FC4">
      <w:pPr>
        <w:pStyle w:val="Default"/>
        <w:tabs>
          <w:tab w:val="left" w:pos="1213"/>
        </w:tabs>
        <w:rPr>
          <w:rFonts w:ascii="Times New Roman" w:hAnsi="Times New Roman"/>
          <w:color w:val="auto"/>
        </w:rPr>
      </w:pPr>
    </w:p>
    <w:p w14:paraId="13501D93" w14:textId="77777777" w:rsidR="00276FC4" w:rsidRDefault="00276FC4" w:rsidP="00276FC4">
      <w:pPr>
        <w:pStyle w:val="Default"/>
        <w:tabs>
          <w:tab w:val="left" w:pos="1213"/>
        </w:tabs>
        <w:rPr>
          <w:rFonts w:ascii="Times New Roman" w:hAnsi="Times New Roman"/>
          <w:color w:val="auto"/>
        </w:rPr>
      </w:pPr>
    </w:p>
    <w:p w14:paraId="038B5BC9" w14:textId="77777777" w:rsidR="00276FC4" w:rsidRDefault="00276FC4" w:rsidP="00276FC4">
      <w:pPr>
        <w:pStyle w:val="Default"/>
        <w:tabs>
          <w:tab w:val="left" w:pos="1213"/>
        </w:tabs>
        <w:rPr>
          <w:rFonts w:ascii="Times New Roman" w:hAnsi="Times New Roman"/>
          <w:color w:val="auto"/>
        </w:rPr>
      </w:pPr>
    </w:p>
    <w:p w14:paraId="144CD728" w14:textId="77777777" w:rsidR="00276FC4" w:rsidRDefault="00276FC4" w:rsidP="00276FC4">
      <w:pPr>
        <w:pStyle w:val="Default"/>
        <w:tabs>
          <w:tab w:val="left" w:pos="1213"/>
        </w:tabs>
        <w:rPr>
          <w:rFonts w:ascii="Times New Roman" w:hAnsi="Times New Roman"/>
          <w:color w:val="auto"/>
        </w:rPr>
      </w:pPr>
    </w:p>
    <w:p w14:paraId="62E6E8A7" w14:textId="77777777" w:rsidR="00276FC4" w:rsidRDefault="00276FC4" w:rsidP="00276FC4">
      <w:pPr>
        <w:pStyle w:val="Default"/>
        <w:tabs>
          <w:tab w:val="left" w:pos="1213"/>
        </w:tabs>
        <w:rPr>
          <w:rFonts w:ascii="Times New Roman" w:hAnsi="Times New Roman"/>
          <w:color w:val="auto"/>
        </w:rPr>
      </w:pPr>
    </w:p>
    <w:p w14:paraId="4F7847AD" w14:textId="77777777" w:rsidR="00276FC4" w:rsidRDefault="00276FC4" w:rsidP="00276FC4">
      <w:pPr>
        <w:pStyle w:val="Default"/>
        <w:tabs>
          <w:tab w:val="left" w:pos="1213"/>
        </w:tabs>
        <w:rPr>
          <w:rFonts w:ascii="Times New Roman" w:hAnsi="Times New Roman"/>
          <w:color w:val="auto"/>
        </w:rPr>
      </w:pPr>
    </w:p>
    <w:p w14:paraId="54629F19" w14:textId="77777777" w:rsidR="00276FC4" w:rsidRDefault="00276FC4" w:rsidP="00276FC4">
      <w:pPr>
        <w:pStyle w:val="Default"/>
        <w:tabs>
          <w:tab w:val="left" w:pos="1213"/>
        </w:tabs>
        <w:rPr>
          <w:rFonts w:ascii="Times New Roman" w:hAnsi="Times New Roman"/>
          <w:color w:val="auto"/>
        </w:rPr>
      </w:pPr>
    </w:p>
    <w:p w14:paraId="667E6775" w14:textId="77777777" w:rsidR="00276FC4" w:rsidRDefault="00276FC4" w:rsidP="00276FC4">
      <w:pPr>
        <w:pStyle w:val="Default"/>
        <w:tabs>
          <w:tab w:val="left" w:pos="1213"/>
        </w:tabs>
        <w:rPr>
          <w:rFonts w:ascii="Times New Roman" w:hAnsi="Times New Roman"/>
          <w:color w:val="auto"/>
        </w:rPr>
      </w:pPr>
    </w:p>
    <w:p w14:paraId="1A53EA7E" w14:textId="77777777" w:rsidR="00276FC4" w:rsidRDefault="00276FC4" w:rsidP="00276FC4">
      <w:pPr>
        <w:pStyle w:val="Default"/>
        <w:tabs>
          <w:tab w:val="left" w:pos="1213"/>
        </w:tabs>
        <w:rPr>
          <w:rFonts w:ascii="Times New Roman" w:hAnsi="Times New Roman"/>
          <w:color w:val="auto"/>
        </w:rPr>
      </w:pPr>
    </w:p>
    <w:p w14:paraId="2057A856" w14:textId="77777777" w:rsidR="00276FC4" w:rsidRDefault="00276FC4" w:rsidP="00276FC4">
      <w:pPr>
        <w:pStyle w:val="Default"/>
        <w:tabs>
          <w:tab w:val="left" w:pos="1213"/>
        </w:tabs>
        <w:rPr>
          <w:rFonts w:ascii="Times New Roman" w:hAnsi="Times New Roman"/>
          <w:color w:val="auto"/>
        </w:rPr>
      </w:pPr>
    </w:p>
    <w:p w14:paraId="5DE1A66F" w14:textId="77777777" w:rsidR="00276FC4" w:rsidRDefault="00276FC4" w:rsidP="00276FC4">
      <w:pPr>
        <w:pStyle w:val="Default"/>
        <w:tabs>
          <w:tab w:val="left" w:pos="1213"/>
        </w:tabs>
        <w:rPr>
          <w:rFonts w:ascii="Times New Roman" w:hAnsi="Times New Roman"/>
          <w:color w:val="auto"/>
        </w:rPr>
      </w:pPr>
    </w:p>
    <w:p w14:paraId="34BADD32" w14:textId="77777777" w:rsidR="00276FC4" w:rsidRDefault="00276FC4" w:rsidP="00276FC4">
      <w:pPr>
        <w:pStyle w:val="Default"/>
        <w:tabs>
          <w:tab w:val="left" w:pos="1213"/>
        </w:tabs>
        <w:rPr>
          <w:rFonts w:ascii="Times New Roman" w:hAnsi="Times New Roman"/>
          <w:color w:val="auto"/>
        </w:rPr>
      </w:pPr>
    </w:p>
    <w:p w14:paraId="7FC49E14" w14:textId="77777777" w:rsidR="00276FC4" w:rsidRDefault="00276FC4" w:rsidP="00276FC4">
      <w:pPr>
        <w:pStyle w:val="Default"/>
        <w:tabs>
          <w:tab w:val="left" w:pos="1213"/>
        </w:tabs>
        <w:rPr>
          <w:rFonts w:ascii="Times New Roman" w:hAnsi="Times New Roman"/>
          <w:color w:val="auto"/>
        </w:rPr>
      </w:pPr>
    </w:p>
    <w:p w14:paraId="34F15A14" w14:textId="77777777" w:rsidR="00276FC4" w:rsidRDefault="00276FC4" w:rsidP="00276FC4">
      <w:pPr>
        <w:pStyle w:val="Default"/>
        <w:tabs>
          <w:tab w:val="left" w:pos="1213"/>
        </w:tabs>
        <w:rPr>
          <w:rFonts w:ascii="Times New Roman" w:hAnsi="Times New Roman"/>
          <w:color w:val="auto"/>
        </w:rPr>
      </w:pPr>
    </w:p>
    <w:p w14:paraId="2A199200" w14:textId="77777777" w:rsidR="00276FC4" w:rsidRDefault="00276FC4" w:rsidP="00276FC4">
      <w:pPr>
        <w:pStyle w:val="Default"/>
        <w:tabs>
          <w:tab w:val="left" w:pos="1213"/>
        </w:tabs>
        <w:rPr>
          <w:rFonts w:ascii="Times New Roman" w:hAnsi="Times New Roman"/>
          <w:color w:val="auto"/>
        </w:rPr>
      </w:pPr>
    </w:p>
    <w:p w14:paraId="3202D095" w14:textId="77777777" w:rsidR="00276FC4" w:rsidRDefault="00276FC4" w:rsidP="00276FC4">
      <w:pPr>
        <w:pStyle w:val="Default"/>
        <w:tabs>
          <w:tab w:val="left" w:pos="1213"/>
        </w:tabs>
        <w:rPr>
          <w:rFonts w:ascii="Times New Roman" w:hAnsi="Times New Roman"/>
          <w:color w:val="auto"/>
        </w:rPr>
      </w:pPr>
    </w:p>
    <w:p w14:paraId="3108C204" w14:textId="77777777" w:rsidR="00276FC4" w:rsidRDefault="00276FC4" w:rsidP="00276FC4">
      <w:pPr>
        <w:pStyle w:val="Default"/>
        <w:tabs>
          <w:tab w:val="left" w:pos="1213"/>
        </w:tabs>
        <w:rPr>
          <w:rFonts w:ascii="Times New Roman" w:hAnsi="Times New Roman"/>
          <w:color w:val="auto"/>
        </w:rPr>
      </w:pPr>
    </w:p>
    <w:p w14:paraId="3807DDC8" w14:textId="77777777" w:rsidR="00276FC4" w:rsidRDefault="00276FC4" w:rsidP="00276FC4">
      <w:pPr>
        <w:pStyle w:val="Default"/>
        <w:tabs>
          <w:tab w:val="left" w:pos="1213"/>
        </w:tabs>
        <w:rPr>
          <w:rFonts w:ascii="Times New Roman" w:hAnsi="Times New Roman"/>
          <w:color w:val="auto"/>
        </w:rPr>
      </w:pPr>
    </w:p>
    <w:p w14:paraId="20D422B1" w14:textId="77777777" w:rsidR="00276FC4" w:rsidRDefault="00276FC4" w:rsidP="00276FC4">
      <w:pPr>
        <w:pStyle w:val="Default"/>
        <w:tabs>
          <w:tab w:val="left" w:pos="1213"/>
        </w:tabs>
        <w:rPr>
          <w:rFonts w:ascii="Times New Roman" w:hAnsi="Times New Roman"/>
          <w:color w:val="auto"/>
        </w:rPr>
      </w:pPr>
    </w:p>
    <w:p w14:paraId="05439C66" w14:textId="77777777" w:rsidR="00276FC4" w:rsidRDefault="00276FC4" w:rsidP="00276FC4">
      <w:pPr>
        <w:pStyle w:val="Default"/>
        <w:tabs>
          <w:tab w:val="left" w:pos="1213"/>
        </w:tabs>
        <w:rPr>
          <w:rFonts w:ascii="Times New Roman" w:hAnsi="Times New Roman"/>
          <w:color w:val="auto"/>
        </w:rPr>
      </w:pPr>
    </w:p>
    <w:p w14:paraId="0DD39C19" w14:textId="77777777" w:rsidR="00276FC4" w:rsidRDefault="00276FC4" w:rsidP="00276FC4">
      <w:pPr>
        <w:pStyle w:val="Default"/>
        <w:tabs>
          <w:tab w:val="left" w:pos="1213"/>
        </w:tabs>
        <w:rPr>
          <w:rFonts w:ascii="Times New Roman" w:hAnsi="Times New Roman"/>
          <w:color w:val="auto"/>
        </w:rPr>
      </w:pPr>
    </w:p>
    <w:p w14:paraId="0A18108D" w14:textId="77777777" w:rsidR="00276FC4" w:rsidRDefault="00276FC4" w:rsidP="00276FC4">
      <w:pPr>
        <w:pStyle w:val="Default"/>
        <w:tabs>
          <w:tab w:val="left" w:pos="1213"/>
        </w:tabs>
        <w:rPr>
          <w:rFonts w:ascii="Times New Roman" w:hAnsi="Times New Roman"/>
          <w:color w:val="auto"/>
        </w:rPr>
      </w:pPr>
    </w:p>
    <w:p w14:paraId="583F9DCE" w14:textId="77777777" w:rsidR="00276FC4" w:rsidRDefault="00276FC4" w:rsidP="00276FC4">
      <w:pPr>
        <w:pStyle w:val="Default"/>
        <w:tabs>
          <w:tab w:val="left" w:pos="1213"/>
        </w:tabs>
        <w:rPr>
          <w:rFonts w:ascii="Times New Roman" w:hAnsi="Times New Roman"/>
          <w:color w:val="auto"/>
        </w:rPr>
      </w:pPr>
    </w:p>
    <w:p w14:paraId="1B95C49A" w14:textId="77777777" w:rsidR="00276FC4" w:rsidRDefault="00276FC4" w:rsidP="00276FC4">
      <w:pPr>
        <w:pStyle w:val="Default"/>
        <w:tabs>
          <w:tab w:val="left" w:pos="1213"/>
        </w:tabs>
        <w:rPr>
          <w:rFonts w:ascii="Times New Roman" w:hAnsi="Times New Roman"/>
          <w:color w:val="auto"/>
        </w:rPr>
      </w:pPr>
    </w:p>
    <w:p w14:paraId="5BA3F679" w14:textId="77777777" w:rsidR="00276FC4" w:rsidRDefault="00276FC4" w:rsidP="00276FC4">
      <w:pPr>
        <w:pStyle w:val="Default"/>
        <w:tabs>
          <w:tab w:val="left" w:pos="1213"/>
        </w:tabs>
        <w:rPr>
          <w:rFonts w:ascii="Times New Roman" w:hAnsi="Times New Roman"/>
          <w:color w:val="auto"/>
        </w:rPr>
      </w:pPr>
    </w:p>
    <w:p w14:paraId="3C337871" w14:textId="77777777" w:rsidR="00391231" w:rsidRDefault="00391231" w:rsidP="00276FC4">
      <w:pPr>
        <w:pStyle w:val="Default"/>
        <w:tabs>
          <w:tab w:val="left" w:pos="1213"/>
        </w:tabs>
        <w:rPr>
          <w:rFonts w:ascii="Times New Roman" w:hAnsi="Times New Roman"/>
          <w:color w:val="auto"/>
        </w:rPr>
      </w:pPr>
    </w:p>
    <w:p w14:paraId="1DA063E4" w14:textId="77777777" w:rsidR="00391231" w:rsidRDefault="00391231" w:rsidP="00276FC4">
      <w:pPr>
        <w:pStyle w:val="Default"/>
        <w:tabs>
          <w:tab w:val="left" w:pos="1213"/>
        </w:tabs>
        <w:rPr>
          <w:rFonts w:ascii="Times New Roman" w:hAnsi="Times New Roman"/>
          <w:color w:val="auto"/>
        </w:rPr>
      </w:pPr>
    </w:p>
    <w:p w14:paraId="2D24D754" w14:textId="77777777" w:rsidR="00276FC4" w:rsidRDefault="00276FC4" w:rsidP="00276FC4">
      <w:pPr>
        <w:pStyle w:val="Default"/>
        <w:tabs>
          <w:tab w:val="left" w:pos="1213"/>
        </w:tabs>
        <w:rPr>
          <w:rFonts w:ascii="Times New Roman" w:hAnsi="Times New Roman"/>
          <w:color w:val="auto"/>
        </w:rPr>
      </w:pPr>
    </w:p>
    <w:p w14:paraId="79657F83" w14:textId="77777777" w:rsidR="00276FC4" w:rsidRDefault="00276FC4" w:rsidP="00276FC4">
      <w:pPr>
        <w:pStyle w:val="Default"/>
        <w:tabs>
          <w:tab w:val="left" w:pos="1213"/>
        </w:tabs>
        <w:rPr>
          <w:rFonts w:ascii="Times New Roman" w:hAnsi="Times New Roman"/>
          <w:color w:val="auto"/>
        </w:rPr>
      </w:pPr>
    </w:p>
    <w:p w14:paraId="45D9C82A" w14:textId="77777777" w:rsidR="00276FC4" w:rsidRDefault="00276FC4" w:rsidP="00276FC4">
      <w:pPr>
        <w:pStyle w:val="Default"/>
        <w:tabs>
          <w:tab w:val="left" w:pos="1213"/>
        </w:tabs>
        <w:rPr>
          <w:rFonts w:ascii="Times New Roman" w:hAnsi="Times New Roman"/>
          <w:color w:val="auto"/>
        </w:rPr>
      </w:pPr>
    </w:p>
    <w:p w14:paraId="4EE0CB99" w14:textId="77777777" w:rsidR="00276FC4" w:rsidRDefault="00276FC4" w:rsidP="00276FC4">
      <w:pPr>
        <w:pStyle w:val="Default"/>
        <w:tabs>
          <w:tab w:val="left" w:pos="1213"/>
        </w:tabs>
        <w:rPr>
          <w:rFonts w:ascii="Times New Roman" w:hAnsi="Times New Roman"/>
          <w:color w:val="auto"/>
        </w:rPr>
      </w:pPr>
    </w:p>
    <w:p w14:paraId="20EF8C58" w14:textId="77777777" w:rsidR="00276FC4" w:rsidRDefault="00276FC4" w:rsidP="00276FC4">
      <w:pPr>
        <w:pStyle w:val="Default"/>
        <w:tabs>
          <w:tab w:val="left" w:pos="1213"/>
        </w:tabs>
        <w:rPr>
          <w:rFonts w:ascii="Times New Roman" w:hAnsi="Times New Roman"/>
          <w:color w:val="auto"/>
        </w:rPr>
      </w:pPr>
    </w:p>
    <w:p w14:paraId="20E7C4B1" w14:textId="77777777" w:rsidR="00276FC4" w:rsidRDefault="00276FC4" w:rsidP="00276FC4">
      <w:pPr>
        <w:pStyle w:val="Default"/>
        <w:tabs>
          <w:tab w:val="left" w:pos="1213"/>
        </w:tabs>
        <w:rPr>
          <w:rFonts w:ascii="Times New Roman" w:hAnsi="Times New Roman"/>
          <w:color w:val="auto"/>
        </w:rPr>
      </w:pPr>
    </w:p>
    <w:p w14:paraId="76718108" w14:textId="77777777" w:rsidR="00276FC4" w:rsidRDefault="00276FC4" w:rsidP="00276FC4">
      <w:pPr>
        <w:pStyle w:val="Default"/>
        <w:tabs>
          <w:tab w:val="left" w:pos="1213"/>
        </w:tabs>
        <w:rPr>
          <w:rFonts w:ascii="Times New Roman" w:hAnsi="Times New Roman"/>
          <w:color w:val="auto"/>
        </w:rPr>
      </w:pPr>
    </w:p>
    <w:p w14:paraId="7B6FFBBA" w14:textId="77777777" w:rsidR="00276FC4" w:rsidRDefault="00276FC4" w:rsidP="00276FC4">
      <w:pPr>
        <w:pStyle w:val="CM85"/>
        <w:spacing w:after="0"/>
        <w:jc w:val="center"/>
        <w:rPr>
          <w:rFonts w:ascii="Calisto MT" w:hAnsi="Calisto MT" w:cs="Tahoma"/>
        </w:rPr>
      </w:pPr>
      <w:r>
        <w:rPr>
          <w:rFonts w:ascii="Calisto MT" w:hAnsi="Calisto MT" w:cs="Tahoma"/>
          <w:b/>
          <w:bCs/>
        </w:rPr>
        <w:t xml:space="preserve">4A. Lettre de soumission de la proposition technique </w:t>
      </w:r>
    </w:p>
    <w:p w14:paraId="1218F719" w14:textId="77777777" w:rsidR="00276FC4" w:rsidRDefault="00276FC4" w:rsidP="00276FC4">
      <w:pPr>
        <w:spacing w:after="0" w:line="240" w:lineRule="auto"/>
        <w:rPr>
          <w:rFonts w:ascii="Calisto MT" w:eastAsia="Times New Roman" w:hAnsi="Calisto MT" w:cs="Tahoma"/>
          <w:sz w:val="24"/>
          <w:szCs w:val="24"/>
          <w:lang w:eastAsia="fr-FR"/>
        </w:rPr>
        <w:sectPr w:rsidR="00276FC4">
          <w:type w:val="continuous"/>
          <w:pgSz w:w="11900" w:h="16820"/>
          <w:pgMar w:top="851" w:right="567" w:bottom="851" w:left="1134" w:header="720" w:footer="720" w:gutter="0"/>
          <w:paperSrc w:first="15" w:other="15"/>
          <w:cols w:space="720"/>
        </w:sectPr>
      </w:pPr>
    </w:p>
    <w:p w14:paraId="62CC3C8B" w14:textId="77777777" w:rsidR="00276FC4" w:rsidRDefault="00276FC4" w:rsidP="00276FC4">
      <w:pPr>
        <w:pStyle w:val="Default"/>
        <w:rPr>
          <w:rFonts w:ascii="Calisto MT" w:hAnsi="Calisto MT" w:cs="Tahoma"/>
          <w:color w:val="auto"/>
        </w:rPr>
      </w:pPr>
    </w:p>
    <w:p w14:paraId="503B7EC1" w14:textId="77777777" w:rsidR="00276FC4" w:rsidRDefault="00276FC4" w:rsidP="00276FC4">
      <w:pPr>
        <w:pStyle w:val="Default"/>
        <w:rPr>
          <w:rFonts w:ascii="Calisto MT" w:hAnsi="Calisto MT" w:cs="Tahoma"/>
          <w:color w:val="auto"/>
        </w:rPr>
      </w:pPr>
    </w:p>
    <w:p w14:paraId="157A9F49" w14:textId="77777777" w:rsidR="00276FC4" w:rsidRDefault="00276FC4" w:rsidP="00276FC4">
      <w:pPr>
        <w:pStyle w:val="CM48"/>
        <w:ind w:left="7920"/>
        <w:jc w:val="both"/>
        <w:rPr>
          <w:rFonts w:ascii="Calisto MT" w:hAnsi="Calisto MT" w:cs="Tahoma"/>
        </w:rPr>
      </w:pPr>
      <w:r>
        <w:rPr>
          <w:rFonts w:ascii="Calisto MT" w:hAnsi="Calisto MT" w:cs="Tahoma"/>
        </w:rPr>
        <w:t xml:space="preserve">[Lieu, date] </w:t>
      </w:r>
    </w:p>
    <w:p w14:paraId="1C3D7FF3" w14:textId="77777777" w:rsidR="00276FC4" w:rsidRDefault="00276FC4" w:rsidP="00276FC4">
      <w:pPr>
        <w:pStyle w:val="Default"/>
        <w:rPr>
          <w:rFonts w:ascii="Calisto MT" w:hAnsi="Calisto MT" w:cs="Tahoma"/>
          <w:color w:val="auto"/>
        </w:rPr>
      </w:pPr>
    </w:p>
    <w:p w14:paraId="7E624B3D" w14:textId="31A39720" w:rsidR="00276FC4" w:rsidRDefault="00276FC4" w:rsidP="00276FC4">
      <w:pPr>
        <w:pStyle w:val="CM81"/>
        <w:spacing w:after="0"/>
        <w:jc w:val="both"/>
        <w:rPr>
          <w:rFonts w:ascii="Calisto MT" w:hAnsi="Calisto MT" w:cs="Tahoma"/>
        </w:rPr>
      </w:pPr>
      <w:r>
        <w:rPr>
          <w:rFonts w:ascii="Calisto MT" w:hAnsi="Calisto MT" w:cs="Tahoma"/>
        </w:rPr>
        <w:t xml:space="preserve">À : [Monsieur le </w:t>
      </w:r>
      <w:r w:rsidR="001E12C0">
        <w:rPr>
          <w:rFonts w:ascii="Calisto MT" w:hAnsi="Calisto MT" w:cs="Tahoma"/>
        </w:rPr>
        <w:t xml:space="preserve">Maire de la Commune de </w:t>
      </w:r>
      <w:proofErr w:type="spellStart"/>
      <w:r w:rsidR="00A21454">
        <w:rPr>
          <w:rFonts w:ascii="Calisto MT" w:hAnsi="Calisto MT" w:cs="Tahoma"/>
        </w:rPr>
        <w:t>Bipindi</w:t>
      </w:r>
      <w:proofErr w:type="spellEnd"/>
    </w:p>
    <w:p w14:paraId="1BED6BAF" w14:textId="77777777" w:rsidR="00276FC4" w:rsidRDefault="00276FC4" w:rsidP="00276FC4">
      <w:pPr>
        <w:pStyle w:val="CM81"/>
        <w:spacing w:after="0"/>
        <w:jc w:val="both"/>
        <w:rPr>
          <w:rFonts w:ascii="Calisto MT" w:hAnsi="Calisto MT" w:cs="Tahoma"/>
        </w:rPr>
      </w:pPr>
    </w:p>
    <w:p w14:paraId="7E48CA40" w14:textId="1D4F8355" w:rsidR="00276FC4" w:rsidRDefault="00276FC4" w:rsidP="00276FC4">
      <w:pPr>
        <w:pStyle w:val="CM81"/>
        <w:spacing w:after="0"/>
        <w:jc w:val="both"/>
        <w:rPr>
          <w:rFonts w:ascii="Calisto MT" w:hAnsi="Calisto MT" w:cs="Tahoma"/>
        </w:rPr>
      </w:pPr>
      <w:r>
        <w:rPr>
          <w:rFonts w:ascii="Calisto MT" w:hAnsi="Calisto MT" w:cs="Tahoma"/>
        </w:rPr>
        <w:t xml:space="preserve">Monsieur, </w:t>
      </w:r>
    </w:p>
    <w:p w14:paraId="4983E380" w14:textId="77777777" w:rsidR="00276FC4" w:rsidRDefault="00276FC4" w:rsidP="00276FC4">
      <w:pPr>
        <w:spacing w:after="0" w:line="240" w:lineRule="auto"/>
        <w:rPr>
          <w:rFonts w:ascii="Calisto MT" w:eastAsia="Times New Roman" w:hAnsi="Calisto MT" w:cs="Tahoma"/>
          <w:sz w:val="24"/>
          <w:szCs w:val="24"/>
          <w:lang w:eastAsia="fr-FR"/>
        </w:rPr>
        <w:sectPr w:rsidR="00276FC4">
          <w:type w:val="continuous"/>
          <w:pgSz w:w="11900" w:h="16820"/>
          <w:pgMar w:top="851" w:right="567" w:bottom="851" w:left="1134" w:header="720" w:footer="720" w:gutter="0"/>
          <w:paperSrc w:first="15" w:other="15"/>
          <w:cols w:space="720"/>
        </w:sectPr>
      </w:pPr>
    </w:p>
    <w:p w14:paraId="63BB6EDA" w14:textId="77777777" w:rsidR="00276FC4" w:rsidRDefault="00276FC4" w:rsidP="00276FC4">
      <w:pPr>
        <w:pStyle w:val="CM81"/>
        <w:spacing w:after="0"/>
        <w:jc w:val="both"/>
        <w:rPr>
          <w:rFonts w:ascii="Calisto MT" w:hAnsi="Calisto MT" w:cs="Tahoma"/>
        </w:rPr>
      </w:pPr>
    </w:p>
    <w:p w14:paraId="28989ABB" w14:textId="743101DE" w:rsidR="00276FC4" w:rsidRDefault="00276FC4" w:rsidP="00276FC4">
      <w:pPr>
        <w:pStyle w:val="CM81"/>
        <w:spacing w:after="0"/>
        <w:jc w:val="both"/>
        <w:rPr>
          <w:rFonts w:ascii="Calisto MT" w:hAnsi="Calisto MT" w:cs="Tahoma"/>
        </w:rPr>
      </w:pPr>
      <w:r>
        <w:rPr>
          <w:rFonts w:ascii="Calisto MT" w:hAnsi="Calisto MT" w:cs="Tahoma"/>
        </w:rPr>
        <w:t xml:space="preserve">Nous, soussignés, avons l’honneur de vous proposer nos services, à titre de prestataire, pour [titre des services] conformément à votre Dossier </w:t>
      </w:r>
      <w:r w:rsidR="001E12C0">
        <w:rPr>
          <w:rFonts w:ascii="Calisto MT" w:hAnsi="Calisto MT" w:cs="Tahoma"/>
        </w:rPr>
        <w:t>d’Appel d’Offres</w:t>
      </w:r>
      <w:r>
        <w:rPr>
          <w:rFonts w:ascii="Calisto MT" w:hAnsi="Calisto MT" w:cs="Tahoma"/>
        </w:rPr>
        <w:t xml:space="preserve"> en date du [date] et à notre proposition. Nous vous soumettons par les présentes notre Proposition Technique [préciser le (s) lot, le cas échéant]. </w:t>
      </w:r>
    </w:p>
    <w:p w14:paraId="0174C33E" w14:textId="77777777" w:rsidR="00276FC4" w:rsidRDefault="00276FC4" w:rsidP="00276FC4">
      <w:pPr>
        <w:pStyle w:val="Default"/>
        <w:rPr>
          <w:rFonts w:ascii="Calisto MT" w:hAnsi="Calisto MT" w:cs="Tahoma"/>
          <w:color w:val="auto"/>
        </w:rPr>
      </w:pPr>
    </w:p>
    <w:p w14:paraId="7772C3B0" w14:textId="77777777" w:rsidR="00276FC4" w:rsidRDefault="00276FC4" w:rsidP="00276FC4">
      <w:pPr>
        <w:pStyle w:val="CM81"/>
        <w:spacing w:after="0"/>
        <w:jc w:val="both"/>
        <w:rPr>
          <w:rFonts w:ascii="Calisto MT" w:hAnsi="Calisto MT" w:cs="Tahoma"/>
        </w:rPr>
      </w:pPr>
      <w:r>
        <w:rPr>
          <w:rFonts w:ascii="Calisto MT" w:hAnsi="Calisto MT" w:cs="Tahoma"/>
        </w:rPr>
        <w:t xml:space="preserve">Si les négociations ont lieu pendant la période de validité de la proposition, c’est-à-dire avant le [date], nous nous engageons à négocier sur la base du personnel proposé ici. Notre proposition a pour nous force obligatoire, sous réserve des modifications résultant de la négociation du contrat. </w:t>
      </w:r>
    </w:p>
    <w:p w14:paraId="08CA308D" w14:textId="77777777" w:rsidR="00276FC4" w:rsidRDefault="00276FC4" w:rsidP="00276FC4">
      <w:pPr>
        <w:pStyle w:val="CM81"/>
        <w:spacing w:after="0"/>
        <w:jc w:val="both"/>
        <w:rPr>
          <w:rFonts w:ascii="Calisto MT" w:hAnsi="Calisto MT" w:cs="Tahoma"/>
        </w:rPr>
      </w:pPr>
    </w:p>
    <w:p w14:paraId="4FB548BE" w14:textId="77777777" w:rsidR="00276FC4" w:rsidRDefault="00276FC4" w:rsidP="00276FC4">
      <w:pPr>
        <w:pStyle w:val="CM81"/>
        <w:spacing w:after="0"/>
        <w:jc w:val="both"/>
        <w:rPr>
          <w:rFonts w:ascii="Calisto MT" w:hAnsi="Calisto MT" w:cs="Tahoma"/>
        </w:rPr>
      </w:pPr>
      <w:r>
        <w:rPr>
          <w:rFonts w:ascii="Calisto MT" w:hAnsi="Calisto MT" w:cs="Tahoma"/>
        </w:rPr>
        <w:t xml:space="preserve">Nous savons que vous n’êtes tenue/tenu d’accepter aucune des propositions reçues. </w:t>
      </w:r>
    </w:p>
    <w:p w14:paraId="78B491B6" w14:textId="77777777" w:rsidR="00276FC4" w:rsidRDefault="00276FC4" w:rsidP="00276FC4">
      <w:pPr>
        <w:pStyle w:val="CM88"/>
        <w:spacing w:after="0"/>
        <w:jc w:val="both"/>
        <w:rPr>
          <w:rFonts w:ascii="Calisto MT" w:hAnsi="Calisto MT" w:cs="Tahoma"/>
        </w:rPr>
      </w:pPr>
    </w:p>
    <w:p w14:paraId="4246FA83" w14:textId="77777777" w:rsidR="00276FC4" w:rsidRDefault="00276FC4" w:rsidP="00276FC4">
      <w:pPr>
        <w:pStyle w:val="CM88"/>
        <w:spacing w:after="0"/>
        <w:jc w:val="both"/>
        <w:rPr>
          <w:rFonts w:ascii="Calisto MT" w:hAnsi="Calisto MT" w:cs="Tahoma"/>
        </w:rPr>
      </w:pPr>
      <w:r>
        <w:rPr>
          <w:rFonts w:ascii="Calisto MT" w:hAnsi="Calisto MT" w:cs="Tahoma"/>
        </w:rPr>
        <w:t xml:space="preserve">Veuillez agréer, Madame/Monsieur, l’assurance de notre considération distinguée. </w:t>
      </w:r>
    </w:p>
    <w:p w14:paraId="3805561F" w14:textId="77777777" w:rsidR="00276FC4" w:rsidRDefault="00276FC4" w:rsidP="00276FC4">
      <w:pPr>
        <w:pStyle w:val="Default"/>
        <w:rPr>
          <w:rFonts w:ascii="Calisto MT" w:hAnsi="Calisto MT" w:cs="Tahoma"/>
          <w:color w:val="auto"/>
        </w:rPr>
      </w:pPr>
    </w:p>
    <w:p w14:paraId="3FC5B7A2" w14:textId="77777777" w:rsidR="00276FC4" w:rsidRDefault="00276FC4" w:rsidP="00276FC4">
      <w:pPr>
        <w:pStyle w:val="Default"/>
        <w:rPr>
          <w:rFonts w:ascii="Calisto MT" w:hAnsi="Calisto MT" w:cs="Tahoma"/>
          <w:color w:val="auto"/>
        </w:rPr>
      </w:pPr>
    </w:p>
    <w:p w14:paraId="1F22898F" w14:textId="77777777" w:rsidR="00276FC4" w:rsidRDefault="00276FC4" w:rsidP="00276FC4">
      <w:pPr>
        <w:pStyle w:val="CM3"/>
        <w:spacing w:line="240" w:lineRule="auto"/>
        <w:jc w:val="center"/>
        <w:rPr>
          <w:rFonts w:ascii="Calisto MT" w:hAnsi="Calisto MT" w:cs="Tahoma"/>
        </w:rPr>
      </w:pPr>
      <w:r>
        <w:rPr>
          <w:rFonts w:ascii="Calisto MT" w:hAnsi="Calisto MT" w:cs="Tahoma"/>
        </w:rPr>
        <w:t>Signature du représentant habilité :</w:t>
      </w:r>
      <w:r>
        <w:rPr>
          <w:rFonts w:ascii="Calisto MT" w:hAnsi="Calisto MT" w:cs="Tahoma"/>
        </w:rPr>
        <w:br/>
        <w:t>Nom et titre du signataire :</w:t>
      </w:r>
      <w:r>
        <w:rPr>
          <w:rFonts w:ascii="Calisto MT" w:hAnsi="Calisto MT" w:cs="Tahoma"/>
        </w:rPr>
        <w:br/>
        <w:t>Nom du soumissionnaire :</w:t>
      </w:r>
      <w:r>
        <w:rPr>
          <w:rFonts w:ascii="Calisto MT" w:hAnsi="Calisto MT" w:cs="Tahoma"/>
        </w:rPr>
        <w:br/>
        <w:t>Adresse :</w:t>
      </w:r>
      <w:r>
        <w:rPr>
          <w:rFonts w:ascii="Calisto MT" w:hAnsi="Calisto MT" w:cs="Tahoma"/>
        </w:rPr>
        <w:br/>
      </w:r>
    </w:p>
    <w:p w14:paraId="0B040646" w14:textId="77777777" w:rsidR="00276FC4" w:rsidRDefault="00276FC4" w:rsidP="00276FC4">
      <w:pPr>
        <w:spacing w:after="0" w:line="240" w:lineRule="auto"/>
        <w:rPr>
          <w:rFonts w:ascii="Calisto MT" w:eastAsia="Times New Roman" w:hAnsi="Calisto MT" w:cs="Tahoma"/>
          <w:sz w:val="24"/>
          <w:szCs w:val="24"/>
          <w:lang w:eastAsia="fr-FR"/>
        </w:rPr>
        <w:sectPr w:rsidR="00276FC4">
          <w:type w:val="continuous"/>
          <w:pgSz w:w="11900" w:h="16820"/>
          <w:pgMar w:top="851" w:right="567" w:bottom="851" w:left="1134" w:header="720" w:footer="720" w:gutter="0"/>
          <w:paperSrc w:first="15" w:other="15"/>
          <w:cols w:space="720"/>
        </w:sectPr>
      </w:pPr>
    </w:p>
    <w:p w14:paraId="34715E4F" w14:textId="77777777" w:rsidR="00276FC4" w:rsidRDefault="00276FC4" w:rsidP="00276FC4">
      <w:pPr>
        <w:pStyle w:val="Default"/>
        <w:rPr>
          <w:rFonts w:ascii="Calisto MT" w:hAnsi="Calisto MT" w:cs="Tahoma"/>
          <w:color w:val="auto"/>
        </w:rPr>
      </w:pPr>
    </w:p>
    <w:p w14:paraId="7C3BBCFC" w14:textId="77777777" w:rsidR="00276FC4" w:rsidRDefault="00276FC4" w:rsidP="00276FC4">
      <w:pPr>
        <w:pStyle w:val="Default"/>
        <w:tabs>
          <w:tab w:val="left" w:pos="1213"/>
        </w:tabs>
        <w:rPr>
          <w:rFonts w:ascii="Times New Roman" w:hAnsi="Times New Roman"/>
          <w:color w:val="auto"/>
        </w:rPr>
      </w:pPr>
    </w:p>
    <w:p w14:paraId="1ACE09E8" w14:textId="77777777" w:rsidR="00276FC4" w:rsidRDefault="00276FC4" w:rsidP="00276FC4">
      <w:pPr>
        <w:pStyle w:val="Default"/>
        <w:tabs>
          <w:tab w:val="left" w:pos="1213"/>
        </w:tabs>
        <w:rPr>
          <w:rFonts w:ascii="Times New Roman" w:hAnsi="Times New Roman"/>
          <w:color w:val="auto"/>
        </w:rPr>
      </w:pPr>
    </w:p>
    <w:p w14:paraId="6D5ED495" w14:textId="77777777" w:rsidR="00276FC4" w:rsidRDefault="00276FC4" w:rsidP="00276FC4">
      <w:pPr>
        <w:pStyle w:val="Default"/>
        <w:tabs>
          <w:tab w:val="left" w:pos="1213"/>
        </w:tabs>
        <w:rPr>
          <w:rFonts w:ascii="Times New Roman" w:hAnsi="Times New Roman"/>
          <w:color w:val="auto"/>
        </w:rPr>
      </w:pPr>
    </w:p>
    <w:p w14:paraId="6A0E4705" w14:textId="77777777" w:rsidR="00276FC4" w:rsidRDefault="00276FC4" w:rsidP="00276FC4">
      <w:pPr>
        <w:pStyle w:val="Default"/>
        <w:tabs>
          <w:tab w:val="left" w:pos="1213"/>
        </w:tabs>
        <w:rPr>
          <w:rFonts w:ascii="Times New Roman" w:hAnsi="Times New Roman"/>
          <w:color w:val="auto"/>
        </w:rPr>
      </w:pPr>
    </w:p>
    <w:p w14:paraId="40C7846D" w14:textId="77777777" w:rsidR="00276FC4" w:rsidRDefault="00276FC4" w:rsidP="00276FC4">
      <w:pPr>
        <w:pStyle w:val="Default"/>
        <w:tabs>
          <w:tab w:val="left" w:pos="1213"/>
        </w:tabs>
        <w:rPr>
          <w:rFonts w:ascii="Times New Roman" w:hAnsi="Times New Roman"/>
          <w:color w:val="auto"/>
        </w:rPr>
      </w:pPr>
    </w:p>
    <w:p w14:paraId="41301BDF" w14:textId="77777777" w:rsidR="00276FC4" w:rsidRDefault="00276FC4" w:rsidP="00276FC4">
      <w:pPr>
        <w:pStyle w:val="Default"/>
        <w:tabs>
          <w:tab w:val="left" w:pos="1213"/>
        </w:tabs>
        <w:rPr>
          <w:rFonts w:ascii="Times New Roman" w:hAnsi="Times New Roman"/>
          <w:color w:val="auto"/>
        </w:rPr>
      </w:pPr>
    </w:p>
    <w:p w14:paraId="6DA9FE6B" w14:textId="77777777" w:rsidR="00276FC4" w:rsidRDefault="00276FC4" w:rsidP="00276FC4">
      <w:pPr>
        <w:pStyle w:val="Default"/>
        <w:tabs>
          <w:tab w:val="left" w:pos="1213"/>
        </w:tabs>
        <w:rPr>
          <w:rFonts w:ascii="Times New Roman" w:hAnsi="Times New Roman"/>
          <w:color w:val="auto"/>
        </w:rPr>
      </w:pPr>
    </w:p>
    <w:p w14:paraId="2D9248DB" w14:textId="77777777" w:rsidR="00276FC4" w:rsidRDefault="00276FC4" w:rsidP="00276FC4">
      <w:pPr>
        <w:pStyle w:val="Default"/>
        <w:tabs>
          <w:tab w:val="left" w:pos="1213"/>
        </w:tabs>
        <w:rPr>
          <w:rFonts w:ascii="Times New Roman" w:hAnsi="Times New Roman"/>
          <w:color w:val="auto"/>
        </w:rPr>
      </w:pPr>
    </w:p>
    <w:p w14:paraId="6001C84E" w14:textId="77777777" w:rsidR="00276FC4" w:rsidRDefault="00276FC4" w:rsidP="00276FC4">
      <w:pPr>
        <w:pStyle w:val="Default"/>
        <w:tabs>
          <w:tab w:val="left" w:pos="1213"/>
        </w:tabs>
        <w:rPr>
          <w:rFonts w:ascii="Times New Roman" w:hAnsi="Times New Roman"/>
          <w:color w:val="auto"/>
        </w:rPr>
      </w:pPr>
    </w:p>
    <w:p w14:paraId="3F6E54DE" w14:textId="77777777" w:rsidR="00276FC4" w:rsidRDefault="00276FC4" w:rsidP="00276FC4">
      <w:pPr>
        <w:pStyle w:val="Default"/>
        <w:tabs>
          <w:tab w:val="left" w:pos="1213"/>
        </w:tabs>
        <w:rPr>
          <w:rFonts w:ascii="Times New Roman" w:hAnsi="Times New Roman"/>
          <w:color w:val="auto"/>
        </w:rPr>
      </w:pPr>
    </w:p>
    <w:p w14:paraId="06BA9E25" w14:textId="77777777" w:rsidR="00276FC4" w:rsidRDefault="00276FC4" w:rsidP="00276FC4">
      <w:pPr>
        <w:pStyle w:val="Default"/>
        <w:tabs>
          <w:tab w:val="left" w:pos="1213"/>
        </w:tabs>
        <w:rPr>
          <w:rFonts w:ascii="Times New Roman" w:hAnsi="Times New Roman"/>
          <w:color w:val="auto"/>
        </w:rPr>
      </w:pPr>
    </w:p>
    <w:p w14:paraId="7BC27658" w14:textId="77777777" w:rsidR="00276FC4" w:rsidRDefault="00276FC4" w:rsidP="00276FC4">
      <w:pPr>
        <w:pStyle w:val="Default"/>
        <w:tabs>
          <w:tab w:val="left" w:pos="1213"/>
        </w:tabs>
        <w:rPr>
          <w:rFonts w:ascii="Times New Roman" w:hAnsi="Times New Roman"/>
          <w:color w:val="auto"/>
        </w:rPr>
      </w:pPr>
    </w:p>
    <w:p w14:paraId="73ADD80B" w14:textId="77777777" w:rsidR="007B4E46" w:rsidRDefault="007B4E46" w:rsidP="00276FC4">
      <w:pPr>
        <w:pStyle w:val="Default"/>
        <w:tabs>
          <w:tab w:val="left" w:pos="1213"/>
        </w:tabs>
        <w:rPr>
          <w:rFonts w:ascii="Times New Roman" w:hAnsi="Times New Roman"/>
          <w:color w:val="auto"/>
        </w:rPr>
      </w:pPr>
    </w:p>
    <w:p w14:paraId="6EED68B0" w14:textId="77777777" w:rsidR="007B4E46" w:rsidRDefault="007B4E46" w:rsidP="00276FC4">
      <w:pPr>
        <w:pStyle w:val="Default"/>
        <w:tabs>
          <w:tab w:val="left" w:pos="1213"/>
        </w:tabs>
        <w:rPr>
          <w:rFonts w:ascii="Times New Roman" w:hAnsi="Times New Roman"/>
          <w:color w:val="auto"/>
        </w:rPr>
      </w:pPr>
    </w:p>
    <w:p w14:paraId="43D7E0F8" w14:textId="77777777" w:rsidR="007B4E46" w:rsidRDefault="007B4E46" w:rsidP="00276FC4">
      <w:pPr>
        <w:pStyle w:val="Default"/>
        <w:tabs>
          <w:tab w:val="left" w:pos="1213"/>
        </w:tabs>
        <w:rPr>
          <w:rFonts w:ascii="Times New Roman" w:hAnsi="Times New Roman"/>
          <w:color w:val="auto"/>
        </w:rPr>
      </w:pPr>
    </w:p>
    <w:p w14:paraId="2AF7D8AA" w14:textId="77777777" w:rsidR="007B4E46" w:rsidRDefault="007B4E46" w:rsidP="00276FC4">
      <w:pPr>
        <w:pStyle w:val="Default"/>
        <w:tabs>
          <w:tab w:val="left" w:pos="1213"/>
        </w:tabs>
        <w:rPr>
          <w:rFonts w:ascii="Times New Roman" w:hAnsi="Times New Roman"/>
          <w:color w:val="auto"/>
        </w:rPr>
      </w:pPr>
    </w:p>
    <w:p w14:paraId="06BD6668" w14:textId="77777777" w:rsidR="007B4E46" w:rsidRDefault="007B4E46" w:rsidP="00276FC4">
      <w:pPr>
        <w:pStyle w:val="Default"/>
        <w:tabs>
          <w:tab w:val="left" w:pos="1213"/>
        </w:tabs>
        <w:rPr>
          <w:rFonts w:ascii="Times New Roman" w:hAnsi="Times New Roman"/>
          <w:color w:val="auto"/>
        </w:rPr>
      </w:pPr>
    </w:p>
    <w:p w14:paraId="5ECF0C50" w14:textId="77777777" w:rsidR="007B4E46" w:rsidRDefault="007B4E46" w:rsidP="00276FC4">
      <w:pPr>
        <w:pStyle w:val="Default"/>
        <w:tabs>
          <w:tab w:val="left" w:pos="1213"/>
        </w:tabs>
        <w:rPr>
          <w:rFonts w:ascii="Times New Roman" w:hAnsi="Times New Roman"/>
          <w:color w:val="auto"/>
        </w:rPr>
      </w:pPr>
    </w:p>
    <w:p w14:paraId="6DB3B162" w14:textId="77777777" w:rsidR="00276FC4" w:rsidRDefault="00276FC4" w:rsidP="00276FC4">
      <w:pPr>
        <w:pStyle w:val="Default"/>
        <w:tabs>
          <w:tab w:val="left" w:pos="1213"/>
        </w:tabs>
        <w:rPr>
          <w:rFonts w:ascii="Times New Roman" w:hAnsi="Times New Roman"/>
          <w:color w:val="auto"/>
        </w:rPr>
      </w:pPr>
    </w:p>
    <w:p w14:paraId="21A8E727" w14:textId="77777777" w:rsidR="00276FC4" w:rsidRDefault="00276FC4" w:rsidP="00276FC4">
      <w:pPr>
        <w:pStyle w:val="Default"/>
        <w:tabs>
          <w:tab w:val="left" w:pos="1213"/>
        </w:tabs>
        <w:rPr>
          <w:rFonts w:ascii="Times New Roman" w:hAnsi="Times New Roman"/>
          <w:color w:val="auto"/>
        </w:rPr>
      </w:pPr>
    </w:p>
    <w:p w14:paraId="67B88208" w14:textId="77777777" w:rsidR="00276FC4" w:rsidRDefault="00276FC4" w:rsidP="00276FC4">
      <w:pPr>
        <w:pStyle w:val="CM85"/>
        <w:spacing w:after="0"/>
        <w:jc w:val="center"/>
        <w:rPr>
          <w:rFonts w:ascii="Times New Roman" w:hAnsi="Times New Roman"/>
        </w:rPr>
      </w:pPr>
      <w:r>
        <w:rPr>
          <w:rFonts w:ascii="Times New Roman" w:hAnsi="Times New Roman"/>
          <w:b/>
          <w:bCs/>
        </w:rPr>
        <w:t xml:space="preserve">4B. Références du Candidat </w:t>
      </w:r>
    </w:p>
    <w:p w14:paraId="2C6155F5" w14:textId="77777777" w:rsidR="00276FC4" w:rsidRDefault="00276FC4" w:rsidP="00276FC4">
      <w:pPr>
        <w:pStyle w:val="CM81"/>
        <w:spacing w:after="0"/>
        <w:jc w:val="both"/>
        <w:rPr>
          <w:rFonts w:ascii="Times New Roman" w:hAnsi="Times New Roman"/>
        </w:rPr>
      </w:pPr>
    </w:p>
    <w:p w14:paraId="2D2B64CF" w14:textId="77777777" w:rsidR="00276FC4" w:rsidRDefault="00276FC4" w:rsidP="00276FC4">
      <w:pPr>
        <w:pStyle w:val="CM81"/>
        <w:spacing w:after="0"/>
        <w:jc w:val="both"/>
        <w:rPr>
          <w:rFonts w:ascii="Times New Roman" w:hAnsi="Times New Roman"/>
        </w:rPr>
      </w:pPr>
      <w:r>
        <w:rPr>
          <w:rFonts w:ascii="Times New Roman" w:hAnsi="Times New Roman"/>
        </w:rPr>
        <w:t>Services rendus pendant les [indiquer le nombre de 1 à 5] dernières années qui illustrent le mieux vos qualifications.</w:t>
      </w:r>
    </w:p>
    <w:p w14:paraId="74C713A4" w14:textId="77777777" w:rsidR="00276FC4" w:rsidRDefault="00276FC4" w:rsidP="00276FC4">
      <w:pPr>
        <w:pStyle w:val="CM84"/>
        <w:spacing w:after="0"/>
        <w:jc w:val="both"/>
        <w:rPr>
          <w:rFonts w:ascii="Times New Roman" w:hAnsi="Times New Roman"/>
        </w:rPr>
      </w:pPr>
      <w:r>
        <w:rPr>
          <w:rFonts w:ascii="Times New Roman" w:hAnsi="Times New Roman"/>
        </w:rPr>
        <w:t xml:space="preserve">À l’aide du formulaire ci-dessous, indiquez les renseignements demandés pour chaque mission pertinente que votre société/organisme a obtenue par contrat, soit en tant que seule société, soit comme l’un des principaux partenaires d’un groupement. </w:t>
      </w:r>
    </w:p>
    <w:p w14:paraId="14496E7F" w14:textId="77777777" w:rsidR="00276FC4" w:rsidRDefault="00276FC4" w:rsidP="00276FC4">
      <w:pPr>
        <w:pStyle w:val="Default"/>
        <w:rPr>
          <w:rFonts w:ascii="Times New Roman" w:hAnsi="Times New Roman"/>
          <w:color w:val="auto"/>
        </w:rPr>
      </w:pPr>
    </w:p>
    <w:tbl>
      <w:tblPr>
        <w:tblW w:w="9747" w:type="dxa"/>
        <w:tblLook w:val="04A0" w:firstRow="1" w:lastRow="0" w:firstColumn="1" w:lastColumn="0" w:noHBand="0" w:noVBand="1"/>
      </w:tblPr>
      <w:tblGrid>
        <w:gridCol w:w="4968"/>
        <w:gridCol w:w="4779"/>
      </w:tblGrid>
      <w:tr w:rsidR="00276FC4" w14:paraId="07C3EA26" w14:textId="77777777" w:rsidTr="00276FC4">
        <w:trPr>
          <w:trHeight w:val="478"/>
        </w:trPr>
        <w:tc>
          <w:tcPr>
            <w:tcW w:w="4968" w:type="dxa"/>
            <w:tcBorders>
              <w:top w:val="single" w:sz="4" w:space="0" w:color="211D1E"/>
              <w:left w:val="single" w:sz="4" w:space="0" w:color="211D1E"/>
              <w:bottom w:val="single" w:sz="4" w:space="0" w:color="211D1E"/>
              <w:right w:val="single" w:sz="4" w:space="0" w:color="211D1E"/>
            </w:tcBorders>
            <w:vAlign w:val="center"/>
            <w:hideMark/>
          </w:tcPr>
          <w:p w14:paraId="6020B19C" w14:textId="77777777" w:rsidR="00276FC4" w:rsidRDefault="00276FC4">
            <w:pPr>
              <w:pStyle w:val="Default"/>
              <w:rPr>
                <w:rFonts w:ascii="Times New Roman" w:hAnsi="Times New Roman"/>
                <w:color w:val="auto"/>
              </w:rPr>
            </w:pPr>
            <w:r>
              <w:rPr>
                <w:rFonts w:ascii="Times New Roman" w:hAnsi="Times New Roman"/>
                <w:color w:val="auto"/>
              </w:rPr>
              <w:t xml:space="preserve">Nom de la Mission : </w:t>
            </w:r>
          </w:p>
        </w:tc>
        <w:tc>
          <w:tcPr>
            <w:tcW w:w="4779" w:type="dxa"/>
            <w:tcBorders>
              <w:top w:val="single" w:sz="4" w:space="0" w:color="211D1E"/>
              <w:left w:val="single" w:sz="4" w:space="0" w:color="211D1E"/>
              <w:bottom w:val="single" w:sz="4" w:space="0" w:color="211D1E"/>
              <w:right w:val="single" w:sz="4" w:space="0" w:color="211D1E"/>
            </w:tcBorders>
            <w:vAlign w:val="center"/>
            <w:hideMark/>
          </w:tcPr>
          <w:p w14:paraId="614AA5B5" w14:textId="77777777" w:rsidR="00276FC4" w:rsidRDefault="00276FC4">
            <w:pPr>
              <w:pStyle w:val="Default"/>
              <w:rPr>
                <w:rFonts w:ascii="Times New Roman" w:hAnsi="Times New Roman"/>
                <w:color w:val="auto"/>
              </w:rPr>
            </w:pPr>
            <w:r>
              <w:rPr>
                <w:rFonts w:ascii="Times New Roman" w:hAnsi="Times New Roman"/>
                <w:color w:val="auto"/>
              </w:rPr>
              <w:t xml:space="preserve">Pays : </w:t>
            </w:r>
          </w:p>
        </w:tc>
      </w:tr>
      <w:tr w:rsidR="00276FC4" w14:paraId="73C5AF5A" w14:textId="77777777" w:rsidTr="00276FC4">
        <w:trPr>
          <w:trHeight w:val="880"/>
        </w:trPr>
        <w:tc>
          <w:tcPr>
            <w:tcW w:w="4968" w:type="dxa"/>
            <w:tcBorders>
              <w:top w:val="single" w:sz="4" w:space="0" w:color="211D1E"/>
              <w:left w:val="single" w:sz="4" w:space="0" w:color="211D1E"/>
              <w:bottom w:val="single" w:sz="4" w:space="0" w:color="211D1E"/>
              <w:right w:val="single" w:sz="4" w:space="0" w:color="211D1E"/>
            </w:tcBorders>
            <w:hideMark/>
          </w:tcPr>
          <w:p w14:paraId="01FA5BAC" w14:textId="77777777" w:rsidR="00276FC4" w:rsidRDefault="00276FC4">
            <w:pPr>
              <w:pStyle w:val="Default"/>
              <w:rPr>
                <w:rFonts w:ascii="Times New Roman" w:hAnsi="Times New Roman"/>
                <w:color w:val="auto"/>
              </w:rPr>
            </w:pPr>
            <w:r>
              <w:rPr>
                <w:rFonts w:ascii="Times New Roman" w:hAnsi="Times New Roman"/>
                <w:color w:val="auto"/>
              </w:rPr>
              <w:t xml:space="preserve">Lieu : </w:t>
            </w:r>
          </w:p>
        </w:tc>
        <w:tc>
          <w:tcPr>
            <w:tcW w:w="4779" w:type="dxa"/>
            <w:tcBorders>
              <w:top w:val="single" w:sz="4" w:space="0" w:color="211D1E"/>
              <w:left w:val="single" w:sz="4" w:space="0" w:color="211D1E"/>
              <w:bottom w:val="single" w:sz="4" w:space="0" w:color="211D1E"/>
              <w:right w:val="single" w:sz="4" w:space="0" w:color="211D1E"/>
            </w:tcBorders>
            <w:vAlign w:val="center"/>
            <w:hideMark/>
          </w:tcPr>
          <w:p w14:paraId="7C9B7ADF" w14:textId="77777777" w:rsidR="00276FC4" w:rsidRDefault="00276FC4">
            <w:pPr>
              <w:pStyle w:val="Default"/>
              <w:rPr>
                <w:rFonts w:ascii="Times New Roman" w:hAnsi="Times New Roman"/>
                <w:color w:val="auto"/>
              </w:rPr>
            </w:pPr>
            <w:r>
              <w:rPr>
                <w:rFonts w:ascii="Times New Roman" w:hAnsi="Times New Roman"/>
                <w:color w:val="auto"/>
              </w:rPr>
              <w:t xml:space="preserve">Personnel spécialisé fourni par votre société/organisme (profils) : </w:t>
            </w:r>
          </w:p>
        </w:tc>
      </w:tr>
      <w:tr w:rsidR="00276FC4" w14:paraId="67C6365C" w14:textId="77777777" w:rsidTr="00276FC4">
        <w:trPr>
          <w:trHeight w:val="800"/>
        </w:trPr>
        <w:tc>
          <w:tcPr>
            <w:tcW w:w="4968" w:type="dxa"/>
            <w:tcBorders>
              <w:top w:val="single" w:sz="4" w:space="0" w:color="211D1E"/>
              <w:left w:val="single" w:sz="4" w:space="0" w:color="211D1E"/>
              <w:bottom w:val="single" w:sz="4" w:space="0" w:color="211D1E"/>
              <w:right w:val="single" w:sz="4" w:space="0" w:color="211D1E"/>
            </w:tcBorders>
            <w:hideMark/>
          </w:tcPr>
          <w:p w14:paraId="01E507A9" w14:textId="77777777" w:rsidR="00276FC4" w:rsidRDefault="00276FC4">
            <w:pPr>
              <w:pStyle w:val="Default"/>
              <w:rPr>
                <w:rFonts w:ascii="Times New Roman" w:hAnsi="Times New Roman"/>
                <w:color w:val="auto"/>
              </w:rPr>
            </w:pPr>
            <w:r>
              <w:rPr>
                <w:rFonts w:ascii="Times New Roman" w:hAnsi="Times New Roman"/>
                <w:color w:val="auto"/>
              </w:rPr>
              <w:t xml:space="preserve">Nom du Client: </w:t>
            </w:r>
          </w:p>
        </w:tc>
        <w:tc>
          <w:tcPr>
            <w:tcW w:w="4779" w:type="dxa"/>
            <w:tcBorders>
              <w:top w:val="single" w:sz="4" w:space="0" w:color="211D1E"/>
              <w:left w:val="single" w:sz="4" w:space="0" w:color="211D1E"/>
              <w:bottom w:val="single" w:sz="4" w:space="0" w:color="211D1E"/>
              <w:right w:val="single" w:sz="4" w:space="0" w:color="211D1E"/>
            </w:tcBorders>
            <w:vAlign w:val="center"/>
            <w:hideMark/>
          </w:tcPr>
          <w:p w14:paraId="4A638A87" w14:textId="77777777" w:rsidR="00276FC4" w:rsidRDefault="00276FC4">
            <w:pPr>
              <w:pStyle w:val="Default"/>
              <w:rPr>
                <w:rFonts w:ascii="Times New Roman" w:hAnsi="Times New Roman"/>
                <w:color w:val="auto"/>
              </w:rPr>
            </w:pPr>
            <w:r>
              <w:rPr>
                <w:rFonts w:ascii="Times New Roman" w:hAnsi="Times New Roman"/>
                <w:color w:val="auto"/>
              </w:rPr>
              <w:t xml:space="preserve">Nombre d’employés ayant participé à la Mission : </w:t>
            </w:r>
          </w:p>
        </w:tc>
      </w:tr>
      <w:tr w:rsidR="00276FC4" w14:paraId="338DA908" w14:textId="77777777" w:rsidTr="00276FC4">
        <w:trPr>
          <w:trHeight w:val="920"/>
        </w:trPr>
        <w:tc>
          <w:tcPr>
            <w:tcW w:w="4968" w:type="dxa"/>
            <w:tcBorders>
              <w:top w:val="single" w:sz="4" w:space="0" w:color="211D1E"/>
              <w:left w:val="single" w:sz="4" w:space="0" w:color="211D1E"/>
              <w:bottom w:val="single" w:sz="4" w:space="0" w:color="211D1E"/>
              <w:right w:val="single" w:sz="4" w:space="0" w:color="211D1E"/>
            </w:tcBorders>
            <w:vAlign w:val="center"/>
            <w:hideMark/>
          </w:tcPr>
          <w:p w14:paraId="3A2045AF" w14:textId="77777777" w:rsidR="00276FC4" w:rsidRDefault="00276FC4">
            <w:pPr>
              <w:pStyle w:val="Default"/>
              <w:rPr>
                <w:rFonts w:ascii="Times New Roman" w:hAnsi="Times New Roman"/>
                <w:color w:val="auto"/>
              </w:rPr>
            </w:pPr>
            <w:r>
              <w:rPr>
                <w:rFonts w:ascii="Times New Roman" w:hAnsi="Times New Roman"/>
                <w:color w:val="auto"/>
              </w:rPr>
              <w:t xml:space="preserve">Adresse : </w:t>
            </w:r>
          </w:p>
        </w:tc>
        <w:tc>
          <w:tcPr>
            <w:tcW w:w="4779" w:type="dxa"/>
            <w:vMerge w:val="restart"/>
            <w:tcBorders>
              <w:top w:val="single" w:sz="4" w:space="0" w:color="211D1E"/>
              <w:left w:val="single" w:sz="4" w:space="0" w:color="211D1E"/>
              <w:bottom w:val="single" w:sz="4" w:space="0" w:color="211D1E"/>
              <w:right w:val="single" w:sz="4" w:space="0" w:color="211D1E"/>
            </w:tcBorders>
            <w:hideMark/>
          </w:tcPr>
          <w:p w14:paraId="031E1163" w14:textId="77777777" w:rsidR="00276FC4" w:rsidRDefault="00276FC4">
            <w:pPr>
              <w:pStyle w:val="Default"/>
              <w:rPr>
                <w:rFonts w:ascii="Times New Roman" w:hAnsi="Times New Roman"/>
                <w:color w:val="auto"/>
              </w:rPr>
            </w:pPr>
            <w:r>
              <w:rPr>
                <w:rFonts w:ascii="Times New Roman" w:hAnsi="Times New Roman"/>
                <w:color w:val="auto"/>
              </w:rPr>
              <w:t xml:space="preserve">Nombre de mois de travail ; durée de la Mission : </w:t>
            </w:r>
          </w:p>
        </w:tc>
      </w:tr>
      <w:tr w:rsidR="00276FC4" w14:paraId="6EB377CE" w14:textId="77777777" w:rsidTr="00276FC4">
        <w:trPr>
          <w:trHeight w:val="563"/>
        </w:trPr>
        <w:tc>
          <w:tcPr>
            <w:tcW w:w="4968" w:type="dxa"/>
            <w:tcBorders>
              <w:top w:val="single" w:sz="4" w:space="0" w:color="211D1E"/>
              <w:left w:val="single" w:sz="4" w:space="0" w:color="211D1E"/>
              <w:bottom w:val="single" w:sz="4" w:space="0" w:color="211D1E"/>
              <w:right w:val="single" w:sz="4" w:space="0" w:color="211D1E"/>
            </w:tcBorders>
            <w:vAlign w:val="center"/>
            <w:hideMark/>
          </w:tcPr>
          <w:p w14:paraId="5C9A55DF" w14:textId="77777777" w:rsidR="00276FC4" w:rsidRDefault="00276FC4">
            <w:pPr>
              <w:pStyle w:val="Default"/>
              <w:rPr>
                <w:rFonts w:ascii="Times New Roman" w:hAnsi="Times New Roman"/>
                <w:color w:val="auto"/>
              </w:rPr>
            </w:pPr>
            <w:r>
              <w:rPr>
                <w:rFonts w:ascii="Times New Roman" w:hAnsi="Times New Roman"/>
                <w:color w:val="auto"/>
              </w:rPr>
              <w:t xml:space="preserve">Délai : </w:t>
            </w:r>
          </w:p>
        </w:tc>
        <w:tc>
          <w:tcPr>
            <w:tcW w:w="0" w:type="auto"/>
            <w:vMerge/>
            <w:tcBorders>
              <w:top w:val="single" w:sz="4" w:space="0" w:color="211D1E"/>
              <w:left w:val="single" w:sz="4" w:space="0" w:color="211D1E"/>
              <w:bottom w:val="single" w:sz="4" w:space="0" w:color="211D1E"/>
              <w:right w:val="single" w:sz="4" w:space="0" w:color="211D1E"/>
            </w:tcBorders>
            <w:vAlign w:val="center"/>
            <w:hideMark/>
          </w:tcPr>
          <w:p w14:paraId="27DD452C" w14:textId="77777777" w:rsidR="00276FC4" w:rsidRDefault="00276FC4">
            <w:pPr>
              <w:spacing w:after="0" w:line="240" w:lineRule="auto"/>
              <w:rPr>
                <w:rFonts w:ascii="Times New Roman" w:eastAsia="Times New Roman" w:hAnsi="Times New Roman"/>
                <w:sz w:val="24"/>
                <w:szCs w:val="24"/>
                <w:lang w:eastAsia="fr-FR"/>
              </w:rPr>
            </w:pPr>
          </w:p>
        </w:tc>
      </w:tr>
      <w:tr w:rsidR="00276FC4" w14:paraId="10FD73DD" w14:textId="77777777" w:rsidTr="00276FC4">
        <w:trPr>
          <w:trHeight w:val="878"/>
        </w:trPr>
        <w:tc>
          <w:tcPr>
            <w:tcW w:w="4968" w:type="dxa"/>
            <w:tcBorders>
              <w:top w:val="single" w:sz="4" w:space="0" w:color="211D1E"/>
              <w:left w:val="single" w:sz="4" w:space="0" w:color="211D1E"/>
              <w:bottom w:val="single" w:sz="4" w:space="0" w:color="211D1E"/>
              <w:right w:val="single" w:sz="4" w:space="0" w:color="211D1E"/>
            </w:tcBorders>
            <w:vAlign w:val="center"/>
            <w:hideMark/>
          </w:tcPr>
          <w:p w14:paraId="76081D55" w14:textId="77777777" w:rsidR="00276FC4" w:rsidRDefault="00276FC4">
            <w:pPr>
              <w:pStyle w:val="Default"/>
              <w:rPr>
                <w:rFonts w:ascii="Times New Roman" w:hAnsi="Times New Roman"/>
                <w:color w:val="auto"/>
              </w:rPr>
            </w:pPr>
            <w:r>
              <w:rPr>
                <w:rFonts w:ascii="Times New Roman" w:hAnsi="Times New Roman"/>
                <w:color w:val="auto"/>
              </w:rPr>
              <w:t xml:space="preserve">Date de démarrage : Date d’achèvement : (mois/année) (mois/année) </w:t>
            </w:r>
          </w:p>
        </w:tc>
        <w:tc>
          <w:tcPr>
            <w:tcW w:w="4779" w:type="dxa"/>
            <w:tcBorders>
              <w:top w:val="single" w:sz="4" w:space="0" w:color="211D1E"/>
              <w:left w:val="single" w:sz="4" w:space="0" w:color="211D1E"/>
              <w:bottom w:val="single" w:sz="4" w:space="0" w:color="211D1E"/>
              <w:right w:val="single" w:sz="4" w:space="0" w:color="211D1E"/>
            </w:tcBorders>
            <w:vAlign w:val="center"/>
            <w:hideMark/>
          </w:tcPr>
          <w:p w14:paraId="305A3DB1" w14:textId="77777777" w:rsidR="00276FC4" w:rsidRDefault="00276FC4">
            <w:pPr>
              <w:pStyle w:val="Default"/>
              <w:rPr>
                <w:rFonts w:ascii="Times New Roman" w:hAnsi="Times New Roman"/>
                <w:color w:val="auto"/>
              </w:rPr>
            </w:pPr>
            <w:r>
              <w:rPr>
                <w:rFonts w:ascii="Times New Roman" w:hAnsi="Times New Roman"/>
                <w:color w:val="auto"/>
              </w:rPr>
              <w:t xml:space="preserve">Valeur approximative des services (en francs CFA HT) : </w:t>
            </w:r>
          </w:p>
        </w:tc>
      </w:tr>
      <w:tr w:rsidR="00276FC4" w14:paraId="4E480FB8" w14:textId="77777777" w:rsidTr="00276FC4">
        <w:trPr>
          <w:trHeight w:val="1120"/>
        </w:trPr>
        <w:tc>
          <w:tcPr>
            <w:tcW w:w="4968" w:type="dxa"/>
            <w:tcBorders>
              <w:top w:val="single" w:sz="4" w:space="0" w:color="211D1E"/>
              <w:left w:val="single" w:sz="4" w:space="0" w:color="211D1E"/>
              <w:bottom w:val="single" w:sz="4" w:space="0" w:color="211D1E"/>
              <w:right w:val="single" w:sz="4" w:space="0" w:color="211D1E"/>
            </w:tcBorders>
            <w:hideMark/>
          </w:tcPr>
          <w:p w14:paraId="6652A07A" w14:textId="77777777" w:rsidR="00276FC4" w:rsidRDefault="00276FC4">
            <w:pPr>
              <w:pStyle w:val="Default"/>
              <w:rPr>
                <w:rFonts w:ascii="Times New Roman" w:hAnsi="Times New Roman"/>
                <w:color w:val="auto"/>
              </w:rPr>
            </w:pPr>
            <w:r>
              <w:rPr>
                <w:rFonts w:ascii="Times New Roman" w:hAnsi="Times New Roman"/>
                <w:color w:val="auto"/>
              </w:rPr>
              <w:t xml:space="preserve">Nom des prestataires associés/partenaires éventuels : </w:t>
            </w:r>
          </w:p>
        </w:tc>
        <w:tc>
          <w:tcPr>
            <w:tcW w:w="4779" w:type="dxa"/>
            <w:tcBorders>
              <w:top w:val="single" w:sz="4" w:space="0" w:color="211D1E"/>
              <w:left w:val="single" w:sz="4" w:space="0" w:color="211D1E"/>
              <w:bottom w:val="single" w:sz="4" w:space="0" w:color="211D1E"/>
              <w:right w:val="single" w:sz="4" w:space="0" w:color="211D1E"/>
            </w:tcBorders>
            <w:vAlign w:val="center"/>
            <w:hideMark/>
          </w:tcPr>
          <w:p w14:paraId="0AE35532" w14:textId="77777777" w:rsidR="00276FC4" w:rsidRDefault="00276FC4">
            <w:pPr>
              <w:pStyle w:val="Default"/>
              <w:rPr>
                <w:rFonts w:ascii="Times New Roman" w:hAnsi="Times New Roman"/>
                <w:color w:val="auto"/>
              </w:rPr>
            </w:pPr>
            <w:r>
              <w:rPr>
                <w:rFonts w:ascii="Times New Roman" w:hAnsi="Times New Roman"/>
                <w:color w:val="auto"/>
              </w:rPr>
              <w:t xml:space="preserve">Nombre de mois de travail de spécialistes fournis par les prestataires associés : </w:t>
            </w:r>
          </w:p>
        </w:tc>
      </w:tr>
      <w:tr w:rsidR="00276FC4" w14:paraId="51D021E7" w14:textId="77777777" w:rsidTr="00276FC4">
        <w:trPr>
          <w:trHeight w:val="1460"/>
        </w:trPr>
        <w:tc>
          <w:tcPr>
            <w:tcW w:w="9747" w:type="dxa"/>
            <w:gridSpan w:val="2"/>
            <w:tcBorders>
              <w:top w:val="single" w:sz="4" w:space="0" w:color="211D1E"/>
              <w:left w:val="single" w:sz="4" w:space="0" w:color="211D1E"/>
              <w:bottom w:val="single" w:sz="4" w:space="0" w:color="211D1E"/>
              <w:right w:val="single" w:sz="4" w:space="0" w:color="211D1E"/>
            </w:tcBorders>
            <w:hideMark/>
          </w:tcPr>
          <w:p w14:paraId="3D8FD44B" w14:textId="77777777" w:rsidR="00276FC4" w:rsidRDefault="00276FC4">
            <w:pPr>
              <w:pStyle w:val="Default"/>
              <w:rPr>
                <w:rFonts w:ascii="Times New Roman" w:hAnsi="Times New Roman"/>
                <w:color w:val="auto"/>
              </w:rPr>
            </w:pPr>
            <w:r>
              <w:rPr>
                <w:rFonts w:ascii="Times New Roman" w:hAnsi="Times New Roman"/>
                <w:color w:val="auto"/>
              </w:rPr>
              <w:t xml:space="preserve">Nom et fonctions des responsables (Directeur/Coordinateur du projet, Responsable de l’équipe) : </w:t>
            </w:r>
          </w:p>
        </w:tc>
      </w:tr>
      <w:tr w:rsidR="00276FC4" w14:paraId="0CAAB333" w14:textId="77777777" w:rsidTr="00276FC4">
        <w:trPr>
          <w:trHeight w:val="1420"/>
        </w:trPr>
        <w:tc>
          <w:tcPr>
            <w:tcW w:w="9747" w:type="dxa"/>
            <w:gridSpan w:val="2"/>
            <w:tcBorders>
              <w:top w:val="single" w:sz="4" w:space="0" w:color="211D1E"/>
              <w:left w:val="single" w:sz="4" w:space="0" w:color="211D1E"/>
              <w:bottom w:val="single" w:sz="4" w:space="0" w:color="211D1E"/>
              <w:right w:val="single" w:sz="4" w:space="0" w:color="211D1E"/>
            </w:tcBorders>
            <w:hideMark/>
          </w:tcPr>
          <w:p w14:paraId="38B180E5" w14:textId="77777777" w:rsidR="00276FC4" w:rsidRDefault="00276FC4">
            <w:pPr>
              <w:pStyle w:val="Default"/>
              <w:rPr>
                <w:rFonts w:ascii="Times New Roman" w:hAnsi="Times New Roman"/>
                <w:color w:val="auto"/>
              </w:rPr>
            </w:pPr>
            <w:r>
              <w:rPr>
                <w:rFonts w:ascii="Times New Roman" w:hAnsi="Times New Roman"/>
                <w:color w:val="auto"/>
              </w:rPr>
              <w:t xml:space="preserve">Descriptif du projet : </w:t>
            </w:r>
          </w:p>
        </w:tc>
      </w:tr>
      <w:tr w:rsidR="00276FC4" w14:paraId="7F0CD43C" w14:textId="77777777" w:rsidTr="00276FC4">
        <w:trPr>
          <w:trHeight w:val="1643"/>
        </w:trPr>
        <w:tc>
          <w:tcPr>
            <w:tcW w:w="9747" w:type="dxa"/>
            <w:gridSpan w:val="2"/>
            <w:tcBorders>
              <w:top w:val="single" w:sz="4" w:space="0" w:color="211D1E"/>
              <w:left w:val="single" w:sz="4" w:space="0" w:color="211D1E"/>
              <w:bottom w:val="single" w:sz="4" w:space="0" w:color="211D1E"/>
              <w:right w:val="single" w:sz="4" w:space="0" w:color="211D1E"/>
            </w:tcBorders>
            <w:hideMark/>
          </w:tcPr>
          <w:p w14:paraId="0BA9757C" w14:textId="77777777" w:rsidR="00276FC4" w:rsidRDefault="00276FC4">
            <w:pPr>
              <w:pStyle w:val="Default"/>
              <w:rPr>
                <w:rFonts w:ascii="Times New Roman" w:hAnsi="Times New Roman"/>
                <w:color w:val="auto"/>
              </w:rPr>
            </w:pPr>
            <w:r>
              <w:rPr>
                <w:rFonts w:ascii="Times New Roman" w:hAnsi="Times New Roman"/>
                <w:color w:val="auto"/>
              </w:rPr>
              <w:t xml:space="preserve">Description des services effectivement rendus par votre personnel : </w:t>
            </w:r>
          </w:p>
        </w:tc>
      </w:tr>
    </w:tbl>
    <w:p w14:paraId="2A36F8DC" w14:textId="77777777" w:rsidR="00276FC4" w:rsidRDefault="00276FC4" w:rsidP="00276FC4">
      <w:pPr>
        <w:pStyle w:val="Default"/>
        <w:rPr>
          <w:rFonts w:ascii="Times New Roman" w:hAnsi="Times New Roman"/>
          <w:color w:val="auto"/>
        </w:rPr>
      </w:pPr>
    </w:p>
    <w:p w14:paraId="19F5DB87" w14:textId="77777777" w:rsidR="00276FC4" w:rsidRDefault="00276FC4" w:rsidP="00276FC4">
      <w:pPr>
        <w:pStyle w:val="CM84"/>
        <w:spacing w:after="0"/>
        <w:ind w:left="1440"/>
        <w:rPr>
          <w:rFonts w:ascii="Times New Roman" w:hAnsi="Times New Roman"/>
        </w:rPr>
      </w:pPr>
      <w:r>
        <w:rPr>
          <w:rFonts w:ascii="Times New Roman" w:hAnsi="Times New Roman"/>
        </w:rPr>
        <w:t xml:space="preserve">Nom du candidat : ________________________________________ </w:t>
      </w:r>
    </w:p>
    <w:p w14:paraId="07F38816"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127" w:bottom="851" w:left="1134" w:header="720" w:footer="720" w:gutter="0"/>
          <w:paperSrc w:first="15" w:other="15"/>
          <w:cols w:space="720"/>
        </w:sectPr>
      </w:pPr>
    </w:p>
    <w:p w14:paraId="24B876C1" w14:textId="77777777" w:rsidR="00276FC4" w:rsidRDefault="00276FC4" w:rsidP="00276FC4">
      <w:pPr>
        <w:pStyle w:val="CM11"/>
        <w:rPr>
          <w:rFonts w:ascii="Times New Roman" w:hAnsi="Times New Roman"/>
        </w:rPr>
      </w:pPr>
    </w:p>
    <w:p w14:paraId="53B09DE2" w14:textId="77777777" w:rsidR="00276FC4" w:rsidRDefault="00276FC4" w:rsidP="00276FC4">
      <w:pPr>
        <w:pStyle w:val="CM11"/>
        <w:rPr>
          <w:rFonts w:ascii="Times New Roman" w:hAnsi="Times New Roman"/>
        </w:rPr>
      </w:pPr>
      <w:r>
        <w:rPr>
          <w:rFonts w:ascii="Times New Roman" w:hAnsi="Times New Roman"/>
        </w:rPr>
        <w:t xml:space="preserve">Produire justificatifs </w:t>
      </w:r>
    </w:p>
    <w:p w14:paraId="39A5C3CA"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2754EA4F" w14:textId="77777777" w:rsidR="00276FC4" w:rsidRDefault="00276FC4" w:rsidP="00276FC4">
      <w:pPr>
        <w:pStyle w:val="CM11"/>
        <w:jc w:val="both"/>
        <w:rPr>
          <w:rFonts w:ascii="Times New Roman" w:hAnsi="Times New Roman"/>
        </w:rPr>
      </w:pPr>
    </w:p>
    <w:p w14:paraId="7FADAEF0" w14:textId="77777777" w:rsidR="00276FC4" w:rsidRDefault="00276FC4" w:rsidP="00276FC4">
      <w:pPr>
        <w:spacing w:after="0" w:line="240" w:lineRule="auto"/>
        <w:rPr>
          <w:rFonts w:ascii="Times New Roman" w:eastAsia="Times New Roman" w:hAnsi="Times New Roman"/>
          <w:b/>
          <w:bCs/>
          <w:sz w:val="24"/>
          <w:szCs w:val="24"/>
          <w:lang w:eastAsia="fr-FR"/>
        </w:rPr>
        <w:sectPr w:rsidR="00276FC4">
          <w:type w:val="continuous"/>
          <w:pgSz w:w="11900" w:h="16820"/>
          <w:pgMar w:top="851" w:right="567" w:bottom="851" w:left="1134" w:header="720" w:footer="720" w:gutter="0"/>
          <w:paperSrc w:first="15" w:other="15"/>
          <w:cols w:space="720"/>
        </w:sectPr>
      </w:pPr>
    </w:p>
    <w:p w14:paraId="451D3003" w14:textId="77777777" w:rsidR="00276FC4" w:rsidRDefault="00276FC4" w:rsidP="00276FC4">
      <w:pPr>
        <w:pStyle w:val="CM86"/>
        <w:spacing w:after="0"/>
        <w:jc w:val="center"/>
        <w:rPr>
          <w:rFonts w:ascii="Times New Roman" w:hAnsi="Times New Roman"/>
        </w:rPr>
      </w:pPr>
      <w:r>
        <w:rPr>
          <w:rFonts w:ascii="Times New Roman" w:hAnsi="Times New Roman"/>
          <w:b/>
          <w:bCs/>
        </w:rPr>
        <w:lastRenderedPageBreak/>
        <w:t xml:space="preserve">4C. Observations et suggestions du consultant sur les termes de référence et sur les données, services et installations devant être fournis par le Maître d’Ouvrage </w:t>
      </w:r>
    </w:p>
    <w:p w14:paraId="0BC7C2A0" w14:textId="77777777" w:rsidR="00276FC4" w:rsidRDefault="00276FC4" w:rsidP="00276FC4">
      <w:pPr>
        <w:spacing w:after="0" w:line="240" w:lineRule="auto"/>
        <w:rPr>
          <w:rFonts w:ascii="Times New Roman" w:eastAsia="Times New Roman" w:hAnsi="Times New Roman"/>
          <w:sz w:val="24"/>
          <w:szCs w:val="24"/>
          <w:lang w:eastAsia="fr-FR"/>
        </w:rPr>
        <w:sectPr w:rsidR="00276FC4">
          <w:pgSz w:w="11900" w:h="16820"/>
          <w:pgMar w:top="851" w:right="1268" w:bottom="851" w:left="1134" w:header="720" w:footer="720" w:gutter="0"/>
          <w:paperSrc w:first="15" w:other="15"/>
          <w:cols w:space="720"/>
        </w:sectPr>
      </w:pPr>
    </w:p>
    <w:p w14:paraId="09823E4F" w14:textId="77777777" w:rsidR="00276FC4" w:rsidRDefault="00276FC4" w:rsidP="00276FC4">
      <w:pPr>
        <w:pStyle w:val="CM84"/>
        <w:spacing w:after="0"/>
        <w:rPr>
          <w:rFonts w:ascii="Times New Roman" w:hAnsi="Times New Roman"/>
        </w:rPr>
      </w:pPr>
    </w:p>
    <w:p w14:paraId="649D096E" w14:textId="77777777" w:rsidR="00276FC4" w:rsidRDefault="00276FC4" w:rsidP="00276FC4">
      <w:pPr>
        <w:pStyle w:val="CM84"/>
        <w:spacing w:after="0"/>
        <w:rPr>
          <w:rFonts w:ascii="Times New Roman" w:hAnsi="Times New Roman"/>
        </w:rPr>
      </w:pPr>
      <w:r>
        <w:rPr>
          <w:rFonts w:ascii="Times New Roman" w:hAnsi="Times New Roman"/>
        </w:rPr>
        <w:t xml:space="preserve">Sur les termes de référence : </w:t>
      </w:r>
    </w:p>
    <w:p w14:paraId="777FABA8" w14:textId="77777777" w:rsidR="00276FC4" w:rsidRDefault="00276FC4" w:rsidP="00276FC4">
      <w:pPr>
        <w:pStyle w:val="Default"/>
        <w:rPr>
          <w:rFonts w:ascii="Times New Roman" w:hAnsi="Times New Roman"/>
          <w:color w:val="auto"/>
        </w:rPr>
      </w:pPr>
    </w:p>
    <w:p w14:paraId="77E93F0B" w14:textId="77777777" w:rsidR="00276FC4" w:rsidRDefault="00276FC4" w:rsidP="0084133B">
      <w:pPr>
        <w:pStyle w:val="Default"/>
        <w:numPr>
          <w:ilvl w:val="0"/>
          <w:numId w:val="25"/>
        </w:numPr>
        <w:rPr>
          <w:rFonts w:ascii="Times New Roman" w:hAnsi="Times New Roman"/>
          <w:color w:val="auto"/>
        </w:rPr>
      </w:pPr>
    </w:p>
    <w:p w14:paraId="4A24824E" w14:textId="77777777" w:rsidR="00276FC4" w:rsidRDefault="00276FC4" w:rsidP="0084133B">
      <w:pPr>
        <w:pStyle w:val="Default"/>
        <w:numPr>
          <w:ilvl w:val="0"/>
          <w:numId w:val="25"/>
        </w:numPr>
        <w:rPr>
          <w:rFonts w:ascii="Times New Roman" w:hAnsi="Times New Roman"/>
          <w:color w:val="auto"/>
        </w:rPr>
      </w:pPr>
    </w:p>
    <w:p w14:paraId="75A7C72B" w14:textId="77777777" w:rsidR="00276FC4" w:rsidRDefault="00276FC4" w:rsidP="0084133B">
      <w:pPr>
        <w:pStyle w:val="Default"/>
        <w:numPr>
          <w:ilvl w:val="0"/>
          <w:numId w:val="25"/>
        </w:numPr>
        <w:rPr>
          <w:rFonts w:ascii="Times New Roman" w:hAnsi="Times New Roman"/>
          <w:color w:val="auto"/>
        </w:rPr>
      </w:pPr>
    </w:p>
    <w:p w14:paraId="4090BED9" w14:textId="77777777" w:rsidR="00276FC4" w:rsidRDefault="00276FC4" w:rsidP="0084133B">
      <w:pPr>
        <w:pStyle w:val="Default"/>
        <w:numPr>
          <w:ilvl w:val="0"/>
          <w:numId w:val="25"/>
        </w:numPr>
        <w:rPr>
          <w:rFonts w:ascii="Times New Roman" w:hAnsi="Times New Roman"/>
          <w:color w:val="auto"/>
        </w:rPr>
      </w:pPr>
    </w:p>
    <w:p w14:paraId="0BF658FC" w14:textId="77777777" w:rsidR="00276FC4" w:rsidRDefault="00276FC4" w:rsidP="0084133B">
      <w:pPr>
        <w:pStyle w:val="Default"/>
        <w:numPr>
          <w:ilvl w:val="0"/>
          <w:numId w:val="25"/>
        </w:numPr>
        <w:rPr>
          <w:rFonts w:ascii="Times New Roman" w:hAnsi="Times New Roman"/>
          <w:color w:val="auto"/>
        </w:rPr>
      </w:pPr>
    </w:p>
    <w:p w14:paraId="04C08056" w14:textId="77777777" w:rsidR="00276FC4" w:rsidRDefault="00276FC4" w:rsidP="00276FC4">
      <w:pPr>
        <w:pStyle w:val="Default"/>
        <w:rPr>
          <w:rFonts w:ascii="Times New Roman" w:hAnsi="Times New Roman"/>
          <w:color w:val="auto"/>
        </w:rPr>
      </w:pPr>
    </w:p>
    <w:p w14:paraId="68080CFA"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17E6B355" w14:textId="77777777" w:rsidR="00276FC4" w:rsidRDefault="00276FC4" w:rsidP="00276FC4">
      <w:pPr>
        <w:pStyle w:val="Default"/>
        <w:rPr>
          <w:rFonts w:ascii="Times New Roman" w:hAnsi="Times New Roman"/>
          <w:color w:val="auto"/>
        </w:rPr>
      </w:pPr>
    </w:p>
    <w:p w14:paraId="087A758F" w14:textId="77777777" w:rsidR="00276FC4" w:rsidRDefault="00276FC4" w:rsidP="00276FC4">
      <w:pPr>
        <w:pStyle w:val="CM84"/>
        <w:spacing w:after="0"/>
        <w:rPr>
          <w:rFonts w:ascii="Times New Roman" w:hAnsi="Times New Roman"/>
        </w:rPr>
      </w:pPr>
      <w:r>
        <w:rPr>
          <w:rFonts w:ascii="Times New Roman" w:hAnsi="Times New Roman"/>
        </w:rPr>
        <w:t xml:space="preserve">Sur les données, services et installations devant être fournis par le Maître d’Ouvrage : </w:t>
      </w:r>
    </w:p>
    <w:p w14:paraId="5CFCB2D5"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656584F2" w14:textId="77777777" w:rsidR="00276FC4" w:rsidRDefault="00276FC4" w:rsidP="00276FC4">
      <w:pPr>
        <w:pStyle w:val="Default"/>
        <w:rPr>
          <w:rFonts w:ascii="Times New Roman" w:hAnsi="Times New Roman"/>
          <w:color w:val="auto"/>
        </w:rPr>
      </w:pPr>
    </w:p>
    <w:p w14:paraId="02AA2384" w14:textId="77777777" w:rsidR="00276FC4" w:rsidRDefault="00276FC4" w:rsidP="0084133B">
      <w:pPr>
        <w:pStyle w:val="Default"/>
        <w:numPr>
          <w:ilvl w:val="0"/>
          <w:numId w:val="26"/>
        </w:numPr>
        <w:rPr>
          <w:rFonts w:ascii="Times New Roman" w:hAnsi="Times New Roman"/>
          <w:color w:val="auto"/>
        </w:rPr>
      </w:pPr>
    </w:p>
    <w:p w14:paraId="54212C22" w14:textId="77777777" w:rsidR="00276FC4" w:rsidRDefault="00276FC4" w:rsidP="0084133B">
      <w:pPr>
        <w:pStyle w:val="Default"/>
        <w:numPr>
          <w:ilvl w:val="0"/>
          <w:numId w:val="26"/>
        </w:numPr>
        <w:rPr>
          <w:rFonts w:ascii="Times New Roman" w:hAnsi="Times New Roman"/>
          <w:color w:val="auto"/>
        </w:rPr>
      </w:pPr>
    </w:p>
    <w:p w14:paraId="17A70280" w14:textId="77777777" w:rsidR="00276FC4" w:rsidRDefault="00276FC4" w:rsidP="0084133B">
      <w:pPr>
        <w:pStyle w:val="Default"/>
        <w:numPr>
          <w:ilvl w:val="0"/>
          <w:numId w:val="26"/>
        </w:numPr>
        <w:rPr>
          <w:rFonts w:ascii="Times New Roman" w:hAnsi="Times New Roman"/>
          <w:color w:val="auto"/>
        </w:rPr>
      </w:pPr>
    </w:p>
    <w:p w14:paraId="7D17B36D" w14:textId="77777777" w:rsidR="00276FC4" w:rsidRDefault="00276FC4" w:rsidP="0084133B">
      <w:pPr>
        <w:pStyle w:val="Default"/>
        <w:numPr>
          <w:ilvl w:val="0"/>
          <w:numId w:val="26"/>
        </w:numPr>
        <w:rPr>
          <w:rFonts w:ascii="Times New Roman" w:hAnsi="Times New Roman"/>
          <w:color w:val="auto"/>
        </w:rPr>
      </w:pPr>
    </w:p>
    <w:p w14:paraId="114B4F04" w14:textId="77777777" w:rsidR="00276FC4" w:rsidRDefault="00276FC4" w:rsidP="0084133B">
      <w:pPr>
        <w:pStyle w:val="Default"/>
        <w:numPr>
          <w:ilvl w:val="0"/>
          <w:numId w:val="26"/>
        </w:numPr>
        <w:rPr>
          <w:rFonts w:ascii="Times New Roman" w:hAnsi="Times New Roman"/>
          <w:color w:val="auto"/>
        </w:rPr>
      </w:pPr>
    </w:p>
    <w:p w14:paraId="11230E05" w14:textId="77777777" w:rsidR="00276FC4" w:rsidRDefault="00276FC4" w:rsidP="00276FC4">
      <w:pPr>
        <w:pStyle w:val="Default"/>
        <w:rPr>
          <w:rFonts w:ascii="Times New Roman" w:hAnsi="Times New Roman"/>
          <w:color w:val="auto"/>
        </w:rPr>
      </w:pPr>
    </w:p>
    <w:p w14:paraId="08DD86D3"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3589F830" w14:textId="77777777" w:rsidR="00276FC4" w:rsidRDefault="00276FC4" w:rsidP="00276FC4">
      <w:pPr>
        <w:pStyle w:val="Default"/>
        <w:jc w:val="right"/>
        <w:rPr>
          <w:rFonts w:ascii="Times New Roman" w:hAnsi="Times New Roman"/>
          <w:color w:val="auto"/>
        </w:rPr>
      </w:pPr>
    </w:p>
    <w:p w14:paraId="0903115F" w14:textId="77777777" w:rsidR="00276FC4" w:rsidRDefault="00276FC4" w:rsidP="00276FC4">
      <w:pPr>
        <w:pStyle w:val="CM50"/>
        <w:spacing w:line="240" w:lineRule="auto"/>
        <w:rPr>
          <w:rFonts w:ascii="Times New Roman" w:hAnsi="Times New Roman"/>
          <w:b/>
          <w:bCs/>
        </w:rPr>
      </w:pPr>
    </w:p>
    <w:p w14:paraId="55BE2B5F" w14:textId="77777777" w:rsidR="00276FC4" w:rsidRDefault="00276FC4" w:rsidP="00276FC4">
      <w:pPr>
        <w:pStyle w:val="Default"/>
        <w:rPr>
          <w:rFonts w:ascii="Times New Roman" w:hAnsi="Times New Roman"/>
          <w:color w:val="auto"/>
        </w:rPr>
      </w:pPr>
    </w:p>
    <w:p w14:paraId="7B92CEC0" w14:textId="77777777" w:rsidR="00276FC4" w:rsidRDefault="00276FC4" w:rsidP="00276FC4">
      <w:pPr>
        <w:pStyle w:val="Default"/>
        <w:rPr>
          <w:rFonts w:ascii="Times New Roman" w:hAnsi="Times New Roman"/>
          <w:color w:val="auto"/>
        </w:rPr>
      </w:pPr>
    </w:p>
    <w:p w14:paraId="4A128387" w14:textId="77777777" w:rsidR="00276FC4" w:rsidRDefault="00276FC4" w:rsidP="00276FC4">
      <w:pPr>
        <w:pStyle w:val="Default"/>
        <w:rPr>
          <w:rFonts w:ascii="Times New Roman" w:hAnsi="Times New Roman"/>
          <w:color w:val="auto"/>
        </w:rPr>
      </w:pPr>
    </w:p>
    <w:p w14:paraId="434C9B8C" w14:textId="77777777" w:rsidR="00276FC4" w:rsidRDefault="00276FC4" w:rsidP="00276FC4">
      <w:pPr>
        <w:pStyle w:val="Default"/>
        <w:rPr>
          <w:rFonts w:ascii="Times New Roman" w:hAnsi="Times New Roman"/>
          <w:color w:val="auto"/>
        </w:rPr>
      </w:pPr>
    </w:p>
    <w:p w14:paraId="6CF82AF7" w14:textId="77777777" w:rsidR="00276FC4" w:rsidRDefault="00276FC4" w:rsidP="00276FC4">
      <w:pPr>
        <w:pStyle w:val="Default"/>
        <w:rPr>
          <w:rFonts w:ascii="Times New Roman" w:hAnsi="Times New Roman"/>
          <w:color w:val="auto"/>
        </w:rPr>
      </w:pPr>
    </w:p>
    <w:p w14:paraId="07952F29" w14:textId="77777777" w:rsidR="00276FC4" w:rsidRDefault="00276FC4" w:rsidP="00276FC4">
      <w:pPr>
        <w:pStyle w:val="Default"/>
        <w:rPr>
          <w:rFonts w:ascii="Times New Roman" w:hAnsi="Times New Roman"/>
          <w:color w:val="auto"/>
        </w:rPr>
      </w:pPr>
    </w:p>
    <w:p w14:paraId="013EDAE4" w14:textId="77777777" w:rsidR="00276FC4" w:rsidRDefault="00276FC4" w:rsidP="00276FC4">
      <w:pPr>
        <w:pStyle w:val="Default"/>
        <w:rPr>
          <w:rFonts w:ascii="Times New Roman" w:hAnsi="Times New Roman"/>
          <w:color w:val="auto"/>
        </w:rPr>
      </w:pPr>
    </w:p>
    <w:p w14:paraId="636009A2" w14:textId="77777777" w:rsidR="00276FC4" w:rsidRDefault="00276FC4" w:rsidP="00276FC4">
      <w:pPr>
        <w:pStyle w:val="Default"/>
        <w:rPr>
          <w:rFonts w:ascii="Times New Roman" w:hAnsi="Times New Roman"/>
          <w:color w:val="auto"/>
        </w:rPr>
      </w:pPr>
    </w:p>
    <w:p w14:paraId="765E7D84" w14:textId="77777777" w:rsidR="00276FC4" w:rsidRDefault="00276FC4" w:rsidP="00276FC4">
      <w:pPr>
        <w:pStyle w:val="Default"/>
        <w:rPr>
          <w:rFonts w:ascii="Times New Roman" w:hAnsi="Times New Roman"/>
          <w:color w:val="auto"/>
        </w:rPr>
      </w:pPr>
    </w:p>
    <w:p w14:paraId="22022B50" w14:textId="77777777" w:rsidR="00276FC4" w:rsidRDefault="00276FC4" w:rsidP="00276FC4">
      <w:pPr>
        <w:pStyle w:val="Default"/>
        <w:rPr>
          <w:rFonts w:ascii="Times New Roman" w:hAnsi="Times New Roman"/>
          <w:color w:val="auto"/>
        </w:rPr>
      </w:pPr>
    </w:p>
    <w:p w14:paraId="4844675E" w14:textId="77777777" w:rsidR="00276FC4" w:rsidRDefault="00276FC4" w:rsidP="00276FC4">
      <w:pPr>
        <w:pStyle w:val="Default"/>
        <w:rPr>
          <w:rFonts w:ascii="Times New Roman" w:hAnsi="Times New Roman"/>
          <w:color w:val="auto"/>
        </w:rPr>
      </w:pPr>
    </w:p>
    <w:p w14:paraId="033E49AF" w14:textId="77777777" w:rsidR="00276FC4" w:rsidRDefault="00276FC4" w:rsidP="00276FC4">
      <w:pPr>
        <w:pStyle w:val="Default"/>
        <w:rPr>
          <w:rFonts w:ascii="Times New Roman" w:hAnsi="Times New Roman"/>
          <w:color w:val="auto"/>
        </w:rPr>
      </w:pPr>
    </w:p>
    <w:p w14:paraId="079D6B76" w14:textId="77777777" w:rsidR="00276FC4" w:rsidRDefault="00276FC4" w:rsidP="00276FC4">
      <w:pPr>
        <w:pStyle w:val="Default"/>
        <w:rPr>
          <w:rFonts w:ascii="Times New Roman" w:hAnsi="Times New Roman"/>
          <w:color w:val="auto"/>
        </w:rPr>
      </w:pPr>
    </w:p>
    <w:p w14:paraId="3D3039C7" w14:textId="77777777" w:rsidR="00276FC4" w:rsidRDefault="00276FC4" w:rsidP="00276FC4">
      <w:pPr>
        <w:pStyle w:val="Default"/>
        <w:rPr>
          <w:rFonts w:ascii="Times New Roman" w:hAnsi="Times New Roman"/>
          <w:color w:val="auto"/>
        </w:rPr>
      </w:pPr>
    </w:p>
    <w:p w14:paraId="7E2562B1" w14:textId="77777777" w:rsidR="00276FC4" w:rsidRDefault="00276FC4" w:rsidP="00276FC4">
      <w:pPr>
        <w:pStyle w:val="Default"/>
        <w:rPr>
          <w:rFonts w:ascii="Times New Roman" w:hAnsi="Times New Roman"/>
          <w:color w:val="auto"/>
        </w:rPr>
      </w:pPr>
    </w:p>
    <w:p w14:paraId="7B48284B" w14:textId="77777777" w:rsidR="00276FC4" w:rsidRDefault="00276FC4" w:rsidP="00276FC4">
      <w:pPr>
        <w:pStyle w:val="Default"/>
        <w:rPr>
          <w:rFonts w:ascii="Times New Roman" w:hAnsi="Times New Roman"/>
          <w:color w:val="auto"/>
        </w:rPr>
      </w:pPr>
    </w:p>
    <w:p w14:paraId="1A3EB92A" w14:textId="77777777" w:rsidR="00276FC4" w:rsidRDefault="00276FC4" w:rsidP="00276FC4">
      <w:pPr>
        <w:pStyle w:val="Default"/>
        <w:rPr>
          <w:rFonts w:ascii="Times New Roman" w:hAnsi="Times New Roman"/>
          <w:color w:val="auto"/>
        </w:rPr>
      </w:pPr>
    </w:p>
    <w:p w14:paraId="735233BB" w14:textId="77777777" w:rsidR="00276FC4" w:rsidRDefault="00276FC4" w:rsidP="00276FC4">
      <w:pPr>
        <w:pStyle w:val="Default"/>
        <w:rPr>
          <w:rFonts w:ascii="Times New Roman" w:hAnsi="Times New Roman"/>
          <w:color w:val="auto"/>
        </w:rPr>
      </w:pPr>
    </w:p>
    <w:p w14:paraId="339784F8" w14:textId="77777777" w:rsidR="00276FC4" w:rsidRDefault="00276FC4" w:rsidP="00276FC4">
      <w:pPr>
        <w:pStyle w:val="Default"/>
        <w:rPr>
          <w:rFonts w:ascii="Times New Roman" w:hAnsi="Times New Roman"/>
          <w:color w:val="auto"/>
        </w:rPr>
      </w:pPr>
    </w:p>
    <w:p w14:paraId="56D4F7A2" w14:textId="77777777" w:rsidR="00276FC4" w:rsidRDefault="00276FC4" w:rsidP="00276FC4">
      <w:pPr>
        <w:pStyle w:val="Default"/>
        <w:rPr>
          <w:rFonts w:ascii="Times New Roman" w:hAnsi="Times New Roman"/>
          <w:color w:val="auto"/>
        </w:rPr>
      </w:pPr>
    </w:p>
    <w:p w14:paraId="432CDE03" w14:textId="77777777" w:rsidR="00276FC4" w:rsidRDefault="00276FC4" w:rsidP="00276FC4">
      <w:pPr>
        <w:pStyle w:val="Default"/>
        <w:rPr>
          <w:rFonts w:ascii="Times New Roman" w:hAnsi="Times New Roman"/>
          <w:color w:val="auto"/>
        </w:rPr>
      </w:pPr>
    </w:p>
    <w:p w14:paraId="2B4E02F7" w14:textId="77777777" w:rsidR="00276FC4" w:rsidRDefault="00276FC4" w:rsidP="00276FC4">
      <w:pPr>
        <w:pStyle w:val="Default"/>
        <w:rPr>
          <w:rFonts w:ascii="Times New Roman" w:hAnsi="Times New Roman"/>
          <w:color w:val="auto"/>
        </w:rPr>
      </w:pPr>
    </w:p>
    <w:p w14:paraId="6AD48A74" w14:textId="77777777" w:rsidR="00276FC4" w:rsidRDefault="00276FC4" w:rsidP="00276FC4">
      <w:pPr>
        <w:pStyle w:val="Default"/>
        <w:rPr>
          <w:rFonts w:ascii="Times New Roman" w:hAnsi="Times New Roman"/>
          <w:color w:val="auto"/>
        </w:rPr>
      </w:pPr>
    </w:p>
    <w:p w14:paraId="76D08457" w14:textId="77777777" w:rsidR="00276FC4" w:rsidRDefault="00276FC4" w:rsidP="00276FC4">
      <w:pPr>
        <w:pStyle w:val="Default"/>
        <w:rPr>
          <w:rFonts w:ascii="Times New Roman" w:hAnsi="Times New Roman"/>
          <w:color w:val="auto"/>
        </w:rPr>
      </w:pPr>
    </w:p>
    <w:p w14:paraId="3871F5B7" w14:textId="77777777" w:rsidR="00276FC4" w:rsidRDefault="00276FC4" w:rsidP="00276FC4">
      <w:pPr>
        <w:pStyle w:val="Default"/>
        <w:rPr>
          <w:rFonts w:ascii="Times New Roman" w:hAnsi="Times New Roman"/>
          <w:color w:val="auto"/>
        </w:rPr>
      </w:pPr>
    </w:p>
    <w:p w14:paraId="06EC4DEB" w14:textId="77777777" w:rsidR="00276FC4" w:rsidRDefault="00276FC4" w:rsidP="00276FC4">
      <w:pPr>
        <w:pStyle w:val="Default"/>
        <w:rPr>
          <w:rFonts w:ascii="Times New Roman" w:hAnsi="Times New Roman"/>
          <w:color w:val="auto"/>
        </w:rPr>
      </w:pPr>
    </w:p>
    <w:p w14:paraId="3275DB15" w14:textId="77777777" w:rsidR="00276FC4" w:rsidRDefault="00276FC4" w:rsidP="00276FC4">
      <w:pPr>
        <w:pStyle w:val="Default"/>
        <w:rPr>
          <w:rFonts w:ascii="Times New Roman" w:hAnsi="Times New Roman"/>
          <w:color w:val="auto"/>
        </w:rPr>
      </w:pPr>
    </w:p>
    <w:p w14:paraId="6E627CA2" w14:textId="77777777" w:rsidR="00276FC4" w:rsidRDefault="00276FC4" w:rsidP="00276FC4">
      <w:pPr>
        <w:pStyle w:val="Default"/>
        <w:rPr>
          <w:rFonts w:ascii="Times New Roman" w:hAnsi="Times New Roman"/>
          <w:color w:val="auto"/>
        </w:rPr>
      </w:pPr>
    </w:p>
    <w:p w14:paraId="5354420B" w14:textId="77777777" w:rsidR="00276FC4" w:rsidRDefault="00276FC4" w:rsidP="00276FC4">
      <w:pPr>
        <w:pStyle w:val="Default"/>
        <w:rPr>
          <w:rFonts w:ascii="Times New Roman" w:hAnsi="Times New Roman"/>
          <w:color w:val="auto"/>
        </w:rPr>
      </w:pPr>
    </w:p>
    <w:p w14:paraId="62768F1D" w14:textId="77777777" w:rsidR="00276FC4" w:rsidRDefault="00276FC4" w:rsidP="00276FC4">
      <w:pPr>
        <w:pStyle w:val="Default"/>
        <w:rPr>
          <w:rFonts w:ascii="Times New Roman" w:hAnsi="Times New Roman"/>
          <w:color w:val="auto"/>
        </w:rPr>
      </w:pPr>
    </w:p>
    <w:p w14:paraId="795D33AF" w14:textId="77777777" w:rsidR="00276FC4" w:rsidRDefault="00276FC4" w:rsidP="00276FC4">
      <w:pPr>
        <w:pStyle w:val="Default"/>
        <w:rPr>
          <w:rFonts w:ascii="Times New Roman" w:hAnsi="Times New Roman"/>
          <w:color w:val="auto"/>
        </w:rPr>
      </w:pPr>
    </w:p>
    <w:p w14:paraId="6DB7C670" w14:textId="261BE3E7" w:rsidR="00276FC4" w:rsidRPr="00EB720C" w:rsidRDefault="00276FC4" w:rsidP="00EB720C">
      <w:pPr>
        <w:pStyle w:val="CM50"/>
        <w:spacing w:line="240" w:lineRule="auto"/>
        <w:jc w:val="center"/>
        <w:rPr>
          <w:rFonts w:ascii="Times New Roman" w:hAnsi="Times New Roman"/>
          <w:b/>
          <w:bCs/>
        </w:rPr>
        <w:sectPr w:rsidR="00276FC4" w:rsidRPr="00EB720C">
          <w:type w:val="continuous"/>
          <w:pgSz w:w="11900" w:h="16820"/>
          <w:pgMar w:top="851" w:right="567" w:bottom="851" w:left="1134" w:header="720" w:footer="720" w:gutter="0"/>
          <w:paperSrc w:first="15" w:other="15"/>
          <w:cols w:space="720"/>
        </w:sectPr>
      </w:pPr>
      <w:r>
        <w:rPr>
          <w:rFonts w:ascii="Times New Roman" w:hAnsi="Times New Roman"/>
          <w:b/>
          <w:bCs/>
        </w:rPr>
        <w:lastRenderedPageBreak/>
        <w:t xml:space="preserve">4D. Descriptif de la méthodologie </w:t>
      </w:r>
      <w:r>
        <w:rPr>
          <w:rFonts w:ascii="Times New Roman" w:hAnsi="Times New Roman"/>
          <w:b/>
          <w:bCs/>
        </w:rPr>
        <w:br/>
        <w:t>et du plan de travail proposés pour accomplir la mission</w:t>
      </w:r>
    </w:p>
    <w:p w14:paraId="3E44AD13"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6BB08B70" w14:textId="77777777" w:rsidR="00276FC4" w:rsidRDefault="00276FC4" w:rsidP="00276FC4">
      <w:pPr>
        <w:pStyle w:val="CM85"/>
        <w:spacing w:after="0"/>
        <w:jc w:val="center"/>
        <w:rPr>
          <w:rFonts w:ascii="Times New Roman" w:hAnsi="Times New Roman"/>
        </w:rPr>
      </w:pPr>
      <w:r>
        <w:rPr>
          <w:rFonts w:ascii="Times New Roman" w:hAnsi="Times New Roman"/>
          <w:b/>
          <w:bCs/>
        </w:rPr>
        <w:lastRenderedPageBreak/>
        <w:t xml:space="preserve">4E. Composition de l’équipe et responsabilités de ses membres </w:t>
      </w:r>
    </w:p>
    <w:p w14:paraId="6EE24A36" w14:textId="77777777" w:rsidR="00276FC4" w:rsidRDefault="00276FC4" w:rsidP="00276FC4">
      <w:pPr>
        <w:spacing w:after="0" w:line="240" w:lineRule="auto"/>
        <w:rPr>
          <w:rFonts w:ascii="Times New Roman" w:eastAsia="Times New Roman" w:hAnsi="Times New Roman"/>
          <w:sz w:val="24"/>
          <w:szCs w:val="24"/>
          <w:lang w:eastAsia="fr-FR"/>
        </w:rPr>
        <w:sectPr w:rsidR="00276FC4">
          <w:pgSz w:w="11900" w:h="16820"/>
          <w:pgMar w:top="851" w:right="567" w:bottom="851" w:left="1134" w:header="720" w:footer="720" w:gutter="0"/>
          <w:paperSrc w:first="15" w:other="15"/>
          <w:cols w:space="720"/>
        </w:sectPr>
      </w:pPr>
    </w:p>
    <w:p w14:paraId="7A45E3A3" w14:textId="77777777" w:rsidR="00276FC4" w:rsidRDefault="00276FC4" w:rsidP="00276FC4">
      <w:pPr>
        <w:pStyle w:val="Default"/>
        <w:rPr>
          <w:rFonts w:ascii="Times New Roman" w:hAnsi="Times New Roman"/>
          <w:color w:val="auto"/>
        </w:rPr>
      </w:pPr>
    </w:p>
    <w:p w14:paraId="663AE550" w14:textId="77777777" w:rsidR="00276FC4" w:rsidRDefault="00276FC4" w:rsidP="0084133B">
      <w:pPr>
        <w:pStyle w:val="Default"/>
        <w:numPr>
          <w:ilvl w:val="0"/>
          <w:numId w:val="27"/>
        </w:numPr>
        <w:rPr>
          <w:rFonts w:ascii="Times New Roman" w:hAnsi="Times New Roman"/>
          <w:color w:val="auto"/>
        </w:rPr>
      </w:pPr>
      <w:r>
        <w:rPr>
          <w:rFonts w:ascii="Times New Roman" w:hAnsi="Times New Roman"/>
          <w:b/>
          <w:bCs/>
          <w:color w:val="auto"/>
        </w:rPr>
        <w:t xml:space="preserve"> Personnel technique/de gestion </w:t>
      </w:r>
    </w:p>
    <w:p w14:paraId="7C7C2D10" w14:textId="77777777" w:rsidR="00276FC4" w:rsidRDefault="00276FC4" w:rsidP="0084133B">
      <w:pPr>
        <w:pStyle w:val="Default"/>
        <w:numPr>
          <w:ilvl w:val="0"/>
          <w:numId w:val="27"/>
        </w:numPr>
        <w:rPr>
          <w:rFonts w:ascii="Times New Roman" w:hAnsi="Times New Roman"/>
          <w:color w:val="auto"/>
        </w:rPr>
      </w:pPr>
      <w:r>
        <w:rPr>
          <w:rFonts w:ascii="Times New Roman" w:hAnsi="Times New Roman"/>
          <w:b/>
          <w:bCs/>
          <w:color w:val="auto"/>
        </w:rPr>
        <w:t>Personnel d’appui (siège et local)</w:t>
      </w:r>
      <w:r>
        <w:rPr>
          <w:rFonts w:ascii="Times New Roman" w:hAnsi="Times New Roman"/>
          <w:b/>
          <w:bCs/>
          <w:color w:val="auto"/>
        </w:rPr>
        <w:br/>
      </w:r>
    </w:p>
    <w:tbl>
      <w:tblPr>
        <w:tblW w:w="9828" w:type="dxa"/>
        <w:tblLook w:val="04A0" w:firstRow="1" w:lastRow="0" w:firstColumn="1" w:lastColumn="0" w:noHBand="0" w:noVBand="1"/>
      </w:tblPr>
      <w:tblGrid>
        <w:gridCol w:w="3708"/>
        <w:gridCol w:w="2433"/>
        <w:gridCol w:w="3687"/>
      </w:tblGrid>
      <w:tr w:rsidR="00276FC4" w14:paraId="7552CE17" w14:textId="77777777" w:rsidTr="00276FC4">
        <w:trPr>
          <w:trHeight w:val="468"/>
        </w:trPr>
        <w:tc>
          <w:tcPr>
            <w:tcW w:w="3708" w:type="dxa"/>
            <w:tcBorders>
              <w:top w:val="single" w:sz="4" w:space="0" w:color="211D1E"/>
              <w:left w:val="single" w:sz="4" w:space="0" w:color="211D1E"/>
              <w:bottom w:val="single" w:sz="4" w:space="0" w:color="211D1E"/>
              <w:right w:val="single" w:sz="4" w:space="0" w:color="211D1E"/>
            </w:tcBorders>
            <w:vAlign w:val="center"/>
            <w:hideMark/>
          </w:tcPr>
          <w:p w14:paraId="42D9BA72"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Nom </w:t>
            </w:r>
          </w:p>
        </w:tc>
        <w:tc>
          <w:tcPr>
            <w:tcW w:w="2433" w:type="dxa"/>
            <w:tcBorders>
              <w:top w:val="single" w:sz="4" w:space="0" w:color="211D1E"/>
              <w:left w:val="single" w:sz="4" w:space="0" w:color="211D1E"/>
              <w:bottom w:val="single" w:sz="4" w:space="0" w:color="211D1E"/>
              <w:right w:val="single" w:sz="4" w:space="0" w:color="211D1E"/>
            </w:tcBorders>
            <w:vAlign w:val="center"/>
            <w:hideMark/>
          </w:tcPr>
          <w:p w14:paraId="35D2762A"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Poste </w:t>
            </w:r>
          </w:p>
        </w:tc>
        <w:tc>
          <w:tcPr>
            <w:tcW w:w="3687" w:type="dxa"/>
            <w:tcBorders>
              <w:top w:val="single" w:sz="4" w:space="0" w:color="211D1E"/>
              <w:left w:val="single" w:sz="4" w:space="0" w:color="211D1E"/>
              <w:bottom w:val="single" w:sz="4" w:space="0" w:color="211D1E"/>
              <w:right w:val="single" w:sz="4" w:space="0" w:color="211D1E"/>
            </w:tcBorders>
            <w:vAlign w:val="center"/>
            <w:hideMark/>
          </w:tcPr>
          <w:p w14:paraId="660BFF6C"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Attributions </w:t>
            </w:r>
          </w:p>
        </w:tc>
      </w:tr>
      <w:tr w:rsidR="00276FC4" w14:paraId="412C60BC"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04B92BDD"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4ED47927"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4838AC07" w14:textId="77777777" w:rsidR="00276FC4" w:rsidRDefault="00276FC4">
            <w:pPr>
              <w:pStyle w:val="Default"/>
              <w:jc w:val="center"/>
              <w:rPr>
                <w:rFonts w:ascii="Times New Roman" w:hAnsi="Times New Roman"/>
                <w:color w:val="auto"/>
              </w:rPr>
            </w:pPr>
          </w:p>
        </w:tc>
      </w:tr>
      <w:tr w:rsidR="00276FC4" w14:paraId="4C938C96"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5E87DE1E"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1D610C3A"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2F1ED30E" w14:textId="77777777" w:rsidR="00276FC4" w:rsidRDefault="00276FC4">
            <w:pPr>
              <w:pStyle w:val="Default"/>
              <w:jc w:val="center"/>
              <w:rPr>
                <w:rFonts w:ascii="Times New Roman" w:hAnsi="Times New Roman"/>
                <w:color w:val="auto"/>
              </w:rPr>
            </w:pPr>
          </w:p>
        </w:tc>
      </w:tr>
      <w:tr w:rsidR="00276FC4" w14:paraId="580D9481"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538541CA"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3A39C06B"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5497A123" w14:textId="77777777" w:rsidR="00276FC4" w:rsidRDefault="00276FC4">
            <w:pPr>
              <w:pStyle w:val="Default"/>
              <w:jc w:val="center"/>
              <w:rPr>
                <w:rFonts w:ascii="Times New Roman" w:hAnsi="Times New Roman"/>
                <w:color w:val="auto"/>
              </w:rPr>
            </w:pPr>
          </w:p>
        </w:tc>
      </w:tr>
      <w:tr w:rsidR="00276FC4" w14:paraId="668BC276"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1C06FC12"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530104E5"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6925B488" w14:textId="77777777" w:rsidR="00276FC4" w:rsidRDefault="00276FC4">
            <w:pPr>
              <w:pStyle w:val="Default"/>
              <w:jc w:val="center"/>
              <w:rPr>
                <w:rFonts w:ascii="Times New Roman" w:hAnsi="Times New Roman"/>
                <w:color w:val="auto"/>
              </w:rPr>
            </w:pPr>
          </w:p>
        </w:tc>
      </w:tr>
      <w:tr w:rsidR="00276FC4" w14:paraId="200F11B6" w14:textId="77777777" w:rsidTr="00276FC4">
        <w:trPr>
          <w:trHeight w:val="630"/>
        </w:trPr>
        <w:tc>
          <w:tcPr>
            <w:tcW w:w="3708" w:type="dxa"/>
            <w:tcBorders>
              <w:top w:val="single" w:sz="4" w:space="0" w:color="211D1E"/>
              <w:left w:val="single" w:sz="4" w:space="0" w:color="211D1E"/>
              <w:bottom w:val="single" w:sz="4" w:space="0" w:color="211D1E"/>
              <w:right w:val="single" w:sz="4" w:space="0" w:color="211D1E"/>
            </w:tcBorders>
          </w:tcPr>
          <w:p w14:paraId="1AB008C7"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6E4D80F3"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2E58CF22" w14:textId="77777777" w:rsidR="00276FC4" w:rsidRDefault="00276FC4">
            <w:pPr>
              <w:pStyle w:val="Default"/>
              <w:jc w:val="center"/>
              <w:rPr>
                <w:rFonts w:ascii="Times New Roman" w:hAnsi="Times New Roman"/>
                <w:color w:val="auto"/>
              </w:rPr>
            </w:pPr>
          </w:p>
        </w:tc>
      </w:tr>
      <w:tr w:rsidR="00276FC4" w14:paraId="7FF086A1" w14:textId="77777777" w:rsidTr="00276FC4">
        <w:trPr>
          <w:trHeight w:val="638"/>
        </w:trPr>
        <w:tc>
          <w:tcPr>
            <w:tcW w:w="3708" w:type="dxa"/>
            <w:tcBorders>
              <w:top w:val="single" w:sz="4" w:space="0" w:color="211D1E"/>
              <w:left w:val="single" w:sz="4" w:space="0" w:color="211D1E"/>
              <w:bottom w:val="single" w:sz="4" w:space="0" w:color="211D1E"/>
              <w:right w:val="single" w:sz="4" w:space="0" w:color="211D1E"/>
            </w:tcBorders>
          </w:tcPr>
          <w:p w14:paraId="7D273C18" w14:textId="77777777" w:rsidR="00276FC4" w:rsidRDefault="00276FC4">
            <w:pPr>
              <w:pStyle w:val="Default"/>
              <w:jc w:val="center"/>
              <w:rPr>
                <w:rFonts w:ascii="Times New Roman" w:hAnsi="Times New Roman"/>
                <w:color w:val="auto"/>
              </w:rPr>
            </w:pPr>
          </w:p>
        </w:tc>
        <w:tc>
          <w:tcPr>
            <w:tcW w:w="2433" w:type="dxa"/>
            <w:tcBorders>
              <w:top w:val="single" w:sz="4" w:space="0" w:color="211D1E"/>
              <w:left w:val="single" w:sz="4" w:space="0" w:color="211D1E"/>
              <w:bottom w:val="single" w:sz="4" w:space="0" w:color="211D1E"/>
              <w:right w:val="single" w:sz="4" w:space="0" w:color="211D1E"/>
            </w:tcBorders>
          </w:tcPr>
          <w:p w14:paraId="653961C6" w14:textId="77777777" w:rsidR="00276FC4" w:rsidRDefault="00276FC4">
            <w:pPr>
              <w:pStyle w:val="Default"/>
              <w:jc w:val="center"/>
              <w:rPr>
                <w:rFonts w:ascii="Times New Roman" w:hAnsi="Times New Roman"/>
                <w:color w:val="auto"/>
              </w:rPr>
            </w:pPr>
          </w:p>
        </w:tc>
        <w:tc>
          <w:tcPr>
            <w:tcW w:w="3687" w:type="dxa"/>
            <w:tcBorders>
              <w:top w:val="single" w:sz="4" w:space="0" w:color="211D1E"/>
              <w:left w:val="single" w:sz="4" w:space="0" w:color="211D1E"/>
              <w:bottom w:val="single" w:sz="4" w:space="0" w:color="211D1E"/>
              <w:right w:val="single" w:sz="4" w:space="0" w:color="211D1E"/>
            </w:tcBorders>
          </w:tcPr>
          <w:p w14:paraId="6568C8E9" w14:textId="77777777" w:rsidR="00276FC4" w:rsidRDefault="00276FC4">
            <w:pPr>
              <w:pStyle w:val="Default"/>
              <w:jc w:val="center"/>
              <w:rPr>
                <w:rFonts w:ascii="Times New Roman" w:hAnsi="Times New Roman"/>
                <w:color w:val="auto"/>
              </w:rPr>
            </w:pPr>
          </w:p>
        </w:tc>
      </w:tr>
    </w:tbl>
    <w:p w14:paraId="4969D595" w14:textId="77777777" w:rsidR="00276FC4" w:rsidRDefault="00276FC4" w:rsidP="00276FC4">
      <w:pPr>
        <w:pStyle w:val="Default"/>
        <w:rPr>
          <w:rFonts w:ascii="Times New Roman" w:hAnsi="Times New Roman"/>
          <w:color w:val="auto"/>
        </w:rPr>
      </w:pPr>
    </w:p>
    <w:tbl>
      <w:tblPr>
        <w:tblW w:w="9828" w:type="dxa"/>
        <w:tblLook w:val="04A0" w:firstRow="1" w:lastRow="0" w:firstColumn="1" w:lastColumn="0" w:noHBand="0" w:noVBand="1"/>
      </w:tblPr>
      <w:tblGrid>
        <w:gridCol w:w="3708"/>
        <w:gridCol w:w="2760"/>
        <w:gridCol w:w="3360"/>
      </w:tblGrid>
      <w:tr w:rsidR="00276FC4" w14:paraId="4D9EBA18" w14:textId="77777777" w:rsidTr="00276FC4">
        <w:trPr>
          <w:trHeight w:val="468"/>
        </w:trPr>
        <w:tc>
          <w:tcPr>
            <w:tcW w:w="3708" w:type="dxa"/>
            <w:tcBorders>
              <w:top w:val="single" w:sz="4" w:space="0" w:color="211D1E"/>
              <w:left w:val="single" w:sz="4" w:space="0" w:color="211D1E"/>
              <w:bottom w:val="single" w:sz="4" w:space="0" w:color="211D1E"/>
              <w:right w:val="single" w:sz="4" w:space="0" w:color="211D1E"/>
            </w:tcBorders>
            <w:vAlign w:val="center"/>
            <w:hideMark/>
          </w:tcPr>
          <w:p w14:paraId="7C33A225"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Nom </w:t>
            </w:r>
          </w:p>
        </w:tc>
        <w:tc>
          <w:tcPr>
            <w:tcW w:w="2760" w:type="dxa"/>
            <w:tcBorders>
              <w:top w:val="single" w:sz="4" w:space="0" w:color="211D1E"/>
              <w:left w:val="single" w:sz="4" w:space="0" w:color="211D1E"/>
              <w:bottom w:val="single" w:sz="4" w:space="0" w:color="211D1E"/>
              <w:right w:val="single" w:sz="4" w:space="0" w:color="211D1E"/>
            </w:tcBorders>
            <w:vAlign w:val="center"/>
            <w:hideMark/>
          </w:tcPr>
          <w:p w14:paraId="63E070A8"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Poste </w:t>
            </w:r>
          </w:p>
        </w:tc>
        <w:tc>
          <w:tcPr>
            <w:tcW w:w="3360" w:type="dxa"/>
            <w:tcBorders>
              <w:top w:val="single" w:sz="4" w:space="0" w:color="211D1E"/>
              <w:left w:val="single" w:sz="4" w:space="0" w:color="211D1E"/>
              <w:bottom w:val="single" w:sz="4" w:space="0" w:color="211D1E"/>
              <w:right w:val="single" w:sz="4" w:space="0" w:color="211D1E"/>
            </w:tcBorders>
            <w:vAlign w:val="center"/>
            <w:hideMark/>
          </w:tcPr>
          <w:p w14:paraId="344EC9C1"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Attributions </w:t>
            </w:r>
          </w:p>
        </w:tc>
      </w:tr>
      <w:tr w:rsidR="00276FC4" w14:paraId="47C2E1E0"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5D560169"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4780F90D"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39DF54BE" w14:textId="77777777" w:rsidR="00276FC4" w:rsidRDefault="00276FC4">
            <w:pPr>
              <w:pStyle w:val="Default"/>
              <w:jc w:val="center"/>
              <w:rPr>
                <w:rFonts w:ascii="Times New Roman" w:hAnsi="Times New Roman"/>
                <w:color w:val="auto"/>
              </w:rPr>
            </w:pPr>
          </w:p>
        </w:tc>
      </w:tr>
      <w:tr w:rsidR="00276FC4" w14:paraId="6B544F70"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1A603AF3"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78C23751"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4DD123B9" w14:textId="77777777" w:rsidR="00276FC4" w:rsidRDefault="00276FC4">
            <w:pPr>
              <w:pStyle w:val="Default"/>
              <w:jc w:val="center"/>
              <w:rPr>
                <w:rFonts w:ascii="Times New Roman" w:hAnsi="Times New Roman"/>
                <w:color w:val="auto"/>
              </w:rPr>
            </w:pPr>
          </w:p>
        </w:tc>
      </w:tr>
      <w:tr w:rsidR="00276FC4" w14:paraId="4B38FCD8"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1C7876B9"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546F5493"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4E0C5C2D" w14:textId="77777777" w:rsidR="00276FC4" w:rsidRDefault="00276FC4">
            <w:pPr>
              <w:pStyle w:val="Default"/>
              <w:jc w:val="center"/>
              <w:rPr>
                <w:rFonts w:ascii="Times New Roman" w:hAnsi="Times New Roman"/>
                <w:color w:val="auto"/>
              </w:rPr>
            </w:pPr>
          </w:p>
        </w:tc>
      </w:tr>
      <w:tr w:rsidR="00276FC4" w14:paraId="0EFD97BA"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6448C3C8"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568BBD46"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49E91CAB" w14:textId="77777777" w:rsidR="00276FC4" w:rsidRDefault="00276FC4">
            <w:pPr>
              <w:pStyle w:val="Default"/>
              <w:jc w:val="center"/>
              <w:rPr>
                <w:rFonts w:ascii="Times New Roman" w:hAnsi="Times New Roman"/>
                <w:color w:val="auto"/>
              </w:rPr>
            </w:pPr>
          </w:p>
        </w:tc>
      </w:tr>
      <w:tr w:rsidR="00276FC4" w14:paraId="498EEE6D" w14:textId="77777777" w:rsidTr="00276FC4">
        <w:trPr>
          <w:trHeight w:val="628"/>
        </w:trPr>
        <w:tc>
          <w:tcPr>
            <w:tcW w:w="3708" w:type="dxa"/>
            <w:tcBorders>
              <w:top w:val="single" w:sz="4" w:space="0" w:color="211D1E"/>
              <w:left w:val="single" w:sz="4" w:space="0" w:color="211D1E"/>
              <w:bottom w:val="single" w:sz="4" w:space="0" w:color="211D1E"/>
              <w:right w:val="single" w:sz="4" w:space="0" w:color="211D1E"/>
            </w:tcBorders>
          </w:tcPr>
          <w:p w14:paraId="31B2789D"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26C9E1CC"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29E822E2" w14:textId="77777777" w:rsidR="00276FC4" w:rsidRDefault="00276FC4">
            <w:pPr>
              <w:pStyle w:val="Default"/>
              <w:jc w:val="center"/>
              <w:rPr>
                <w:rFonts w:ascii="Times New Roman" w:hAnsi="Times New Roman"/>
                <w:color w:val="auto"/>
              </w:rPr>
            </w:pPr>
          </w:p>
        </w:tc>
      </w:tr>
      <w:tr w:rsidR="00276FC4" w14:paraId="472B268C" w14:textId="77777777" w:rsidTr="00276FC4">
        <w:trPr>
          <w:trHeight w:val="640"/>
        </w:trPr>
        <w:tc>
          <w:tcPr>
            <w:tcW w:w="3708" w:type="dxa"/>
            <w:tcBorders>
              <w:top w:val="single" w:sz="4" w:space="0" w:color="211D1E"/>
              <w:left w:val="single" w:sz="4" w:space="0" w:color="211D1E"/>
              <w:bottom w:val="single" w:sz="4" w:space="0" w:color="211D1E"/>
              <w:right w:val="single" w:sz="4" w:space="0" w:color="211D1E"/>
            </w:tcBorders>
          </w:tcPr>
          <w:p w14:paraId="0B5D9987" w14:textId="77777777" w:rsidR="00276FC4" w:rsidRDefault="00276FC4">
            <w:pPr>
              <w:pStyle w:val="Default"/>
              <w:jc w:val="center"/>
              <w:rPr>
                <w:rFonts w:ascii="Times New Roman" w:hAnsi="Times New Roman"/>
                <w:color w:val="auto"/>
              </w:rPr>
            </w:pPr>
          </w:p>
        </w:tc>
        <w:tc>
          <w:tcPr>
            <w:tcW w:w="2760" w:type="dxa"/>
            <w:tcBorders>
              <w:top w:val="single" w:sz="4" w:space="0" w:color="211D1E"/>
              <w:left w:val="single" w:sz="4" w:space="0" w:color="211D1E"/>
              <w:bottom w:val="single" w:sz="4" w:space="0" w:color="211D1E"/>
              <w:right w:val="single" w:sz="4" w:space="0" w:color="211D1E"/>
            </w:tcBorders>
          </w:tcPr>
          <w:p w14:paraId="20D77FED" w14:textId="77777777" w:rsidR="00276FC4" w:rsidRDefault="00276FC4">
            <w:pPr>
              <w:pStyle w:val="Default"/>
              <w:jc w:val="center"/>
              <w:rPr>
                <w:rFonts w:ascii="Times New Roman" w:hAnsi="Times New Roman"/>
                <w:color w:val="auto"/>
              </w:rPr>
            </w:pPr>
          </w:p>
        </w:tc>
        <w:tc>
          <w:tcPr>
            <w:tcW w:w="3360" w:type="dxa"/>
            <w:tcBorders>
              <w:top w:val="single" w:sz="4" w:space="0" w:color="211D1E"/>
              <w:left w:val="single" w:sz="4" w:space="0" w:color="211D1E"/>
              <w:bottom w:val="single" w:sz="4" w:space="0" w:color="211D1E"/>
              <w:right w:val="single" w:sz="4" w:space="0" w:color="211D1E"/>
            </w:tcBorders>
          </w:tcPr>
          <w:p w14:paraId="06535D33" w14:textId="77777777" w:rsidR="00276FC4" w:rsidRDefault="00276FC4">
            <w:pPr>
              <w:pStyle w:val="Default"/>
              <w:jc w:val="center"/>
              <w:rPr>
                <w:rFonts w:ascii="Times New Roman" w:hAnsi="Times New Roman"/>
                <w:color w:val="auto"/>
              </w:rPr>
            </w:pPr>
          </w:p>
        </w:tc>
      </w:tr>
    </w:tbl>
    <w:p w14:paraId="5D72AB77"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1328CF92" w14:textId="77777777" w:rsidR="00276FC4" w:rsidRDefault="00276FC4" w:rsidP="00276FC4">
      <w:pPr>
        <w:pStyle w:val="Default"/>
        <w:rPr>
          <w:rFonts w:ascii="Times New Roman" w:hAnsi="Times New Roman"/>
          <w:color w:val="auto"/>
        </w:rPr>
      </w:pPr>
    </w:p>
    <w:p w14:paraId="1FAFD7A0" w14:textId="77777777" w:rsidR="00276FC4" w:rsidRDefault="00276FC4" w:rsidP="00276FC4">
      <w:pPr>
        <w:spacing w:after="0" w:line="240" w:lineRule="auto"/>
        <w:rPr>
          <w:rFonts w:ascii="Times New Roman" w:eastAsia="Times New Roman" w:hAnsi="Times New Roman"/>
          <w:sz w:val="24"/>
          <w:szCs w:val="24"/>
          <w:lang w:eastAsia="fr-FR"/>
        </w:rPr>
      </w:pPr>
    </w:p>
    <w:p w14:paraId="37EFE8D2" w14:textId="77777777" w:rsidR="00AF05D8" w:rsidRDefault="00AF05D8" w:rsidP="00276FC4">
      <w:pPr>
        <w:spacing w:after="0" w:line="240" w:lineRule="auto"/>
        <w:rPr>
          <w:rFonts w:ascii="Times New Roman" w:eastAsia="Times New Roman" w:hAnsi="Times New Roman"/>
          <w:sz w:val="24"/>
          <w:szCs w:val="24"/>
          <w:lang w:eastAsia="fr-FR"/>
        </w:rPr>
      </w:pPr>
    </w:p>
    <w:p w14:paraId="09C39603" w14:textId="77777777" w:rsidR="00AF05D8" w:rsidRDefault="00AF05D8" w:rsidP="00276FC4">
      <w:pPr>
        <w:spacing w:after="0" w:line="240" w:lineRule="auto"/>
        <w:rPr>
          <w:rFonts w:ascii="Times New Roman" w:eastAsia="Times New Roman" w:hAnsi="Times New Roman"/>
          <w:sz w:val="24"/>
          <w:szCs w:val="24"/>
          <w:lang w:eastAsia="fr-FR"/>
        </w:rPr>
      </w:pPr>
    </w:p>
    <w:p w14:paraId="2F5E9CC6" w14:textId="77777777" w:rsidR="00AF05D8" w:rsidRDefault="00AF05D8" w:rsidP="00276FC4">
      <w:pPr>
        <w:spacing w:after="0" w:line="240" w:lineRule="auto"/>
        <w:rPr>
          <w:rFonts w:ascii="Times New Roman" w:eastAsia="Times New Roman" w:hAnsi="Times New Roman"/>
          <w:sz w:val="24"/>
          <w:szCs w:val="24"/>
          <w:lang w:eastAsia="fr-FR"/>
        </w:rPr>
      </w:pPr>
    </w:p>
    <w:p w14:paraId="5BB12DCC" w14:textId="77777777" w:rsidR="00AF05D8" w:rsidRDefault="00AF05D8" w:rsidP="00276FC4">
      <w:pPr>
        <w:spacing w:after="0" w:line="240" w:lineRule="auto"/>
        <w:rPr>
          <w:rFonts w:ascii="Times New Roman" w:eastAsia="Times New Roman" w:hAnsi="Times New Roman"/>
          <w:sz w:val="24"/>
          <w:szCs w:val="24"/>
          <w:lang w:eastAsia="fr-FR"/>
        </w:rPr>
      </w:pPr>
    </w:p>
    <w:p w14:paraId="3736CB18" w14:textId="77777777" w:rsidR="00AF05D8" w:rsidRDefault="00AF05D8" w:rsidP="00276FC4">
      <w:pPr>
        <w:spacing w:after="0" w:line="240" w:lineRule="auto"/>
        <w:rPr>
          <w:rFonts w:ascii="Times New Roman" w:eastAsia="Times New Roman" w:hAnsi="Times New Roman"/>
          <w:sz w:val="24"/>
          <w:szCs w:val="24"/>
          <w:lang w:eastAsia="fr-FR"/>
        </w:rPr>
      </w:pPr>
    </w:p>
    <w:p w14:paraId="4C1A2558" w14:textId="77777777" w:rsidR="00AF05D8" w:rsidRDefault="00AF05D8" w:rsidP="00276FC4">
      <w:pPr>
        <w:spacing w:after="0" w:line="240" w:lineRule="auto"/>
        <w:rPr>
          <w:rFonts w:ascii="Times New Roman" w:eastAsia="Times New Roman" w:hAnsi="Times New Roman"/>
          <w:sz w:val="24"/>
          <w:szCs w:val="24"/>
          <w:lang w:eastAsia="fr-FR"/>
        </w:rPr>
      </w:pPr>
    </w:p>
    <w:p w14:paraId="221781B4" w14:textId="77777777" w:rsidR="00AF05D8" w:rsidRDefault="00AF05D8" w:rsidP="00276FC4">
      <w:pPr>
        <w:spacing w:after="0" w:line="240" w:lineRule="auto"/>
        <w:rPr>
          <w:rFonts w:ascii="Times New Roman" w:eastAsia="Times New Roman" w:hAnsi="Times New Roman"/>
          <w:sz w:val="24"/>
          <w:szCs w:val="24"/>
          <w:lang w:eastAsia="fr-FR"/>
        </w:rPr>
      </w:pPr>
    </w:p>
    <w:p w14:paraId="7AD79CF8" w14:textId="77777777" w:rsidR="00AF05D8" w:rsidRDefault="00AF05D8" w:rsidP="00276FC4">
      <w:pPr>
        <w:spacing w:after="0" w:line="240" w:lineRule="auto"/>
        <w:rPr>
          <w:rFonts w:ascii="Times New Roman" w:eastAsia="Times New Roman" w:hAnsi="Times New Roman"/>
          <w:sz w:val="24"/>
          <w:szCs w:val="24"/>
          <w:lang w:eastAsia="fr-FR"/>
        </w:rPr>
      </w:pPr>
    </w:p>
    <w:p w14:paraId="3CADDA58" w14:textId="77777777" w:rsidR="00AF05D8" w:rsidRDefault="00AF05D8" w:rsidP="00276FC4">
      <w:pPr>
        <w:spacing w:after="0" w:line="240" w:lineRule="auto"/>
        <w:rPr>
          <w:rFonts w:ascii="Times New Roman" w:eastAsia="Times New Roman" w:hAnsi="Times New Roman"/>
          <w:sz w:val="24"/>
          <w:szCs w:val="24"/>
          <w:lang w:eastAsia="fr-FR"/>
        </w:rPr>
      </w:pPr>
    </w:p>
    <w:p w14:paraId="749E2C5F" w14:textId="77777777" w:rsidR="00AF05D8" w:rsidRDefault="00AF05D8" w:rsidP="00276FC4">
      <w:pPr>
        <w:spacing w:after="0" w:line="240" w:lineRule="auto"/>
        <w:rPr>
          <w:rFonts w:ascii="Times New Roman" w:eastAsia="Times New Roman" w:hAnsi="Times New Roman"/>
          <w:sz w:val="24"/>
          <w:szCs w:val="24"/>
          <w:lang w:eastAsia="fr-FR"/>
        </w:rPr>
      </w:pPr>
    </w:p>
    <w:p w14:paraId="73192082" w14:textId="77777777" w:rsidR="00AF05D8" w:rsidRDefault="00AF05D8" w:rsidP="00276FC4">
      <w:pPr>
        <w:spacing w:after="0" w:line="240" w:lineRule="auto"/>
        <w:rPr>
          <w:rFonts w:ascii="Times New Roman" w:eastAsia="Times New Roman" w:hAnsi="Times New Roman"/>
          <w:sz w:val="24"/>
          <w:szCs w:val="24"/>
          <w:lang w:eastAsia="fr-FR"/>
        </w:rPr>
      </w:pPr>
    </w:p>
    <w:p w14:paraId="26011FED" w14:textId="77777777" w:rsidR="00AF05D8" w:rsidRDefault="00AF05D8" w:rsidP="00276FC4">
      <w:pPr>
        <w:spacing w:after="0" w:line="240" w:lineRule="auto"/>
        <w:rPr>
          <w:rFonts w:ascii="Times New Roman" w:eastAsia="Times New Roman" w:hAnsi="Times New Roman"/>
          <w:sz w:val="24"/>
          <w:szCs w:val="24"/>
          <w:lang w:eastAsia="fr-FR"/>
        </w:rPr>
      </w:pPr>
    </w:p>
    <w:p w14:paraId="143294F3" w14:textId="77777777" w:rsidR="00AF05D8" w:rsidRDefault="00AF05D8" w:rsidP="00276FC4">
      <w:pPr>
        <w:spacing w:after="0" w:line="240" w:lineRule="auto"/>
        <w:rPr>
          <w:rFonts w:ascii="Times New Roman" w:eastAsia="Times New Roman" w:hAnsi="Times New Roman"/>
          <w:sz w:val="24"/>
          <w:szCs w:val="24"/>
          <w:lang w:eastAsia="fr-FR"/>
        </w:rPr>
      </w:pPr>
    </w:p>
    <w:p w14:paraId="7388FD8C" w14:textId="77777777" w:rsidR="00AF05D8" w:rsidRDefault="00AF05D8" w:rsidP="00276FC4">
      <w:pPr>
        <w:spacing w:after="0" w:line="240" w:lineRule="auto"/>
        <w:rPr>
          <w:rFonts w:ascii="Times New Roman" w:eastAsia="Times New Roman" w:hAnsi="Times New Roman"/>
          <w:sz w:val="24"/>
          <w:szCs w:val="24"/>
          <w:lang w:eastAsia="fr-FR"/>
        </w:rPr>
      </w:pPr>
    </w:p>
    <w:p w14:paraId="6973EACE" w14:textId="77777777" w:rsidR="00276FC4" w:rsidRDefault="00276FC4" w:rsidP="00276FC4">
      <w:pPr>
        <w:pStyle w:val="CM88"/>
        <w:spacing w:after="0"/>
        <w:jc w:val="center"/>
        <w:rPr>
          <w:rFonts w:ascii="Times New Roman" w:hAnsi="Times New Roman"/>
        </w:rPr>
      </w:pPr>
      <w:r>
        <w:rPr>
          <w:rFonts w:ascii="Times New Roman" w:hAnsi="Times New Roman"/>
          <w:b/>
          <w:bCs/>
        </w:rPr>
        <w:t xml:space="preserve">4F. Modèle de Curriculum Vitae (CV) </w:t>
      </w:r>
      <w:r>
        <w:rPr>
          <w:rFonts w:ascii="Times New Roman" w:hAnsi="Times New Roman"/>
          <w:b/>
          <w:bCs/>
        </w:rPr>
        <w:br/>
        <w:t>du personnel spécialisé proposé</w:t>
      </w:r>
      <w:r>
        <w:rPr>
          <w:rFonts w:ascii="Times New Roman" w:hAnsi="Times New Roman"/>
          <w:b/>
          <w:bCs/>
        </w:rPr>
        <w:br/>
      </w:r>
    </w:p>
    <w:p w14:paraId="1F03BFEC"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Poste : . . . . . . . . . . . . . . . . . . . . . . . . . . . . . . . . . . . . . . . . . . . . . . . . . . . . . . . . . . . . . . . . . . . . </w:t>
      </w:r>
    </w:p>
    <w:p w14:paraId="6DE68777" w14:textId="77777777" w:rsidR="00276FC4" w:rsidRDefault="00276FC4" w:rsidP="00276FC4">
      <w:pPr>
        <w:pStyle w:val="CM89"/>
        <w:spacing w:after="0"/>
        <w:ind w:right="130"/>
        <w:jc w:val="both"/>
        <w:rPr>
          <w:rFonts w:ascii="Times New Roman" w:hAnsi="Times New Roman"/>
        </w:rPr>
      </w:pPr>
    </w:p>
    <w:p w14:paraId="3FE7CC0D"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Nom du Candidat : . . . . . . . . . . . . . . . . . . . . . . . . . . . . . . . . . . . . . . . . . . . . . . . . . . . . . . . . . . . . </w:t>
      </w:r>
    </w:p>
    <w:p w14:paraId="3A8BF740"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Nom de l’employé : . . . . . . . . . . . . . . . . . . . . . . . . . . . . . . . . . . . . . . . . . . . . . . . . . . . . . . . . . . </w:t>
      </w:r>
    </w:p>
    <w:p w14:paraId="269914A3" w14:textId="77777777" w:rsidR="00276FC4" w:rsidRDefault="00276FC4" w:rsidP="00276FC4">
      <w:pPr>
        <w:pStyle w:val="CM89"/>
        <w:spacing w:after="0"/>
        <w:ind w:right="130"/>
        <w:jc w:val="both"/>
        <w:rPr>
          <w:rFonts w:ascii="Times New Roman" w:hAnsi="Times New Roman"/>
        </w:rPr>
      </w:pPr>
    </w:p>
    <w:p w14:paraId="59B98881"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Profession :  . . . . . . . . . . . . . . . . . . . . . . . . . . . . . . . . . . . . . . . . . . . . . . . . . . . . . . . . . . . . . . . . . </w:t>
      </w:r>
    </w:p>
    <w:p w14:paraId="3DB6AE28"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Diplômes : . . . . . . . . . . . . . . . . . . . . . . . . . . . . . . . . . . . . . . . . . . . . . . . . . . . . . . . . . . . . . . . . . </w:t>
      </w:r>
    </w:p>
    <w:p w14:paraId="24440096" w14:textId="77777777" w:rsidR="00276FC4" w:rsidRDefault="00276FC4" w:rsidP="00276FC4">
      <w:pPr>
        <w:pStyle w:val="Default"/>
        <w:rPr>
          <w:rFonts w:ascii="Times New Roman" w:hAnsi="Times New Roman"/>
          <w:color w:val="auto"/>
        </w:rPr>
      </w:pPr>
    </w:p>
    <w:p w14:paraId="5FD73BFA"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Date de naissance : . . . . . . . . . . . . . . . . . . . . . . . . . . . . . . . . . . . . . . . . . . . . . . . . . . . . . . . . . . . </w:t>
      </w:r>
    </w:p>
    <w:p w14:paraId="5F24DC94" w14:textId="77777777" w:rsidR="00276FC4" w:rsidRDefault="00276FC4" w:rsidP="00276FC4">
      <w:pPr>
        <w:pStyle w:val="Default"/>
        <w:rPr>
          <w:rFonts w:ascii="Times New Roman" w:hAnsi="Times New Roman"/>
          <w:color w:val="auto"/>
        </w:rPr>
      </w:pPr>
    </w:p>
    <w:p w14:paraId="242F1626"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Nombre d’années d’emploi par le Candidat :................................ Nationalité : . . . . . . . . . . . . </w:t>
      </w:r>
    </w:p>
    <w:p w14:paraId="3D71775D" w14:textId="77777777" w:rsidR="00276FC4" w:rsidRDefault="00276FC4" w:rsidP="00276FC4">
      <w:pPr>
        <w:pStyle w:val="Default"/>
        <w:rPr>
          <w:rFonts w:ascii="Times New Roman" w:hAnsi="Times New Roman"/>
          <w:color w:val="auto"/>
        </w:rPr>
      </w:pPr>
    </w:p>
    <w:p w14:paraId="44FCF02B"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Affiliation à des associations/groupements professionnels : . . . . . . . . . . . . . . . . . . . . . . . . . . . </w:t>
      </w:r>
    </w:p>
    <w:p w14:paraId="3696831B" w14:textId="77777777" w:rsidR="00276FC4" w:rsidRDefault="00276FC4" w:rsidP="00276FC4">
      <w:pPr>
        <w:pStyle w:val="Default"/>
        <w:rPr>
          <w:rFonts w:ascii="Times New Roman" w:hAnsi="Times New Roman"/>
          <w:color w:val="auto"/>
        </w:rPr>
      </w:pPr>
    </w:p>
    <w:p w14:paraId="47306259" w14:textId="77777777" w:rsidR="00276FC4" w:rsidRDefault="00276FC4" w:rsidP="00276FC4">
      <w:pPr>
        <w:pStyle w:val="CM89"/>
        <w:spacing w:after="0"/>
        <w:ind w:right="130"/>
        <w:jc w:val="both"/>
        <w:rPr>
          <w:rFonts w:ascii="Times New Roman" w:hAnsi="Times New Roman"/>
        </w:rPr>
      </w:pPr>
      <w:r>
        <w:rPr>
          <w:rFonts w:ascii="Times New Roman" w:hAnsi="Times New Roman"/>
        </w:rPr>
        <w:t>Attributions spécifiques :  . . . . . . . . . . . . . . . . . . . . . . . . . . . . . . . . . . . . . . . . . . .</w:t>
      </w:r>
    </w:p>
    <w:p w14:paraId="2639CB5F"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694" w:bottom="851" w:left="1134" w:header="720" w:footer="720" w:gutter="0"/>
          <w:paperSrc w:first="15" w:other="15"/>
          <w:cols w:space="720"/>
        </w:sectPr>
      </w:pPr>
    </w:p>
    <w:p w14:paraId="123BC997" w14:textId="77777777" w:rsidR="00276FC4" w:rsidRDefault="00276FC4" w:rsidP="00276FC4">
      <w:pPr>
        <w:pStyle w:val="Default"/>
        <w:rPr>
          <w:rFonts w:ascii="Times New Roman" w:hAnsi="Times New Roman"/>
          <w:color w:val="auto"/>
        </w:rPr>
      </w:pPr>
    </w:p>
    <w:p w14:paraId="1AB163AD" w14:textId="77777777" w:rsidR="00276FC4" w:rsidRDefault="00276FC4" w:rsidP="00276FC4">
      <w:pPr>
        <w:pStyle w:val="CM81"/>
        <w:spacing w:after="0"/>
        <w:jc w:val="both"/>
        <w:rPr>
          <w:rFonts w:ascii="Times New Roman" w:hAnsi="Times New Roman"/>
        </w:rPr>
      </w:pPr>
      <w:r>
        <w:rPr>
          <w:rFonts w:ascii="Times New Roman" w:hAnsi="Times New Roman"/>
        </w:rPr>
        <w:t>P</w:t>
      </w:r>
      <w:r>
        <w:rPr>
          <w:rFonts w:ascii="Times New Roman" w:hAnsi="Times New Roman"/>
          <w:b/>
          <w:bCs/>
        </w:rPr>
        <w:t xml:space="preserve">rincipales qualifications : </w:t>
      </w:r>
    </w:p>
    <w:p w14:paraId="224991B5"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7B678685" w14:textId="77777777" w:rsidR="00276FC4" w:rsidRDefault="00276FC4" w:rsidP="00276FC4">
      <w:pPr>
        <w:pStyle w:val="CM89"/>
        <w:spacing w:after="0"/>
        <w:jc w:val="both"/>
        <w:rPr>
          <w:rFonts w:ascii="Times New Roman" w:hAnsi="Times New Roman"/>
        </w:rPr>
      </w:pPr>
      <w:r>
        <w:rPr>
          <w:rFonts w:ascii="Times New Roman" w:hAnsi="Times New Roman"/>
        </w:rPr>
        <w:t xml:space="preserve">[En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w:t>
      </w:r>
    </w:p>
    <w:p w14:paraId="4DA09E3E"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410" w:bottom="851" w:left="1134" w:header="720" w:footer="720" w:gutter="0"/>
          <w:paperSrc w:first="15" w:other="15"/>
          <w:cols w:space="720"/>
        </w:sectPr>
      </w:pPr>
    </w:p>
    <w:p w14:paraId="25E3892A" w14:textId="77777777" w:rsidR="00276FC4" w:rsidRDefault="00276FC4" w:rsidP="00276FC4">
      <w:pPr>
        <w:pStyle w:val="CM81"/>
        <w:spacing w:after="0"/>
        <w:jc w:val="both"/>
        <w:rPr>
          <w:rFonts w:ascii="Times New Roman" w:hAnsi="Times New Roman"/>
        </w:rPr>
      </w:pPr>
      <w:r>
        <w:rPr>
          <w:rFonts w:ascii="Times New Roman" w:hAnsi="Times New Roman"/>
          <w:b/>
          <w:bCs/>
        </w:rPr>
        <w:t xml:space="preserve">Formation : </w:t>
      </w:r>
    </w:p>
    <w:p w14:paraId="2511E587"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3A9F3AA5" w14:textId="77777777" w:rsidR="00276FC4" w:rsidRDefault="00276FC4" w:rsidP="00276FC4">
      <w:pPr>
        <w:pStyle w:val="CM88"/>
        <w:spacing w:after="0"/>
        <w:jc w:val="both"/>
        <w:rPr>
          <w:rFonts w:ascii="Times New Roman" w:hAnsi="Times New Roman"/>
        </w:rPr>
      </w:pPr>
      <w:r>
        <w:rPr>
          <w:rFonts w:ascii="Times New Roman" w:hAnsi="Times New Roman"/>
        </w:rPr>
        <w:t>[En un quart de page environ, résumer les études universitaires et autres études spécialisées de l’employé, en indiquant les noms et adresses des écoles ou universités fréquentées, avec les dates de fréquentation, ainsi que les diplômes obtenus.]</w:t>
      </w:r>
    </w:p>
    <w:p w14:paraId="0999942D" w14:textId="77777777" w:rsidR="00276FC4" w:rsidRDefault="00276FC4" w:rsidP="00276FC4">
      <w:pPr>
        <w:spacing w:after="0" w:line="240" w:lineRule="auto"/>
        <w:rPr>
          <w:rFonts w:ascii="Helvetica" w:eastAsia="Times New Roman" w:hAnsi="Helvetica"/>
          <w:color w:val="000000"/>
          <w:sz w:val="24"/>
          <w:szCs w:val="24"/>
          <w:lang w:eastAsia="fr-FR"/>
        </w:rPr>
        <w:sectPr w:rsidR="00276FC4">
          <w:type w:val="continuous"/>
          <w:pgSz w:w="11900" w:h="16820"/>
          <w:pgMar w:top="851" w:right="1410" w:bottom="851" w:left="1134" w:header="720" w:footer="720" w:gutter="0"/>
          <w:paperSrc w:first="15" w:other="15"/>
          <w:cols w:space="720"/>
        </w:sectPr>
      </w:pPr>
    </w:p>
    <w:p w14:paraId="63D639B8" w14:textId="77777777" w:rsidR="00276FC4" w:rsidRDefault="00276FC4" w:rsidP="00276FC4">
      <w:pPr>
        <w:pStyle w:val="CM94"/>
        <w:spacing w:after="0"/>
        <w:jc w:val="both"/>
        <w:rPr>
          <w:rFonts w:ascii="Times New Roman" w:hAnsi="Times New Roman"/>
        </w:rPr>
      </w:pPr>
      <w:r>
        <w:rPr>
          <w:rFonts w:ascii="Times New Roman" w:hAnsi="Times New Roman"/>
          <w:b/>
          <w:bCs/>
        </w:rPr>
        <w:t xml:space="preserve">Pièces Annexes : </w:t>
      </w:r>
    </w:p>
    <w:p w14:paraId="2C712A9A"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0C7C18DC" w14:textId="77777777" w:rsidR="00276FC4" w:rsidRDefault="00276FC4" w:rsidP="00276FC4">
      <w:pPr>
        <w:pStyle w:val="CM82"/>
        <w:spacing w:after="0"/>
        <w:ind w:left="225" w:hanging="225"/>
        <w:rPr>
          <w:rFonts w:ascii="Times New Roman" w:hAnsi="Times New Roman"/>
        </w:rPr>
      </w:pPr>
      <w:r>
        <w:rPr>
          <w:rFonts w:ascii="Times New Roman" w:hAnsi="Times New Roman"/>
        </w:rPr>
        <w:t>-</w:t>
      </w:r>
      <w:r>
        <w:rPr>
          <w:rFonts w:ascii="Times New Roman" w:hAnsi="Times New Roman"/>
        </w:rPr>
        <w:tab/>
        <w:t>Copie certifiée conforme du diplôme le plus élevé et éventuellement une attestation de l’ordre du corps de métier</w:t>
      </w:r>
    </w:p>
    <w:p w14:paraId="0FD26B45"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410" w:bottom="851" w:left="1134" w:header="720" w:footer="720" w:gutter="0"/>
          <w:paperSrc w:first="15" w:other="15"/>
          <w:cols w:space="720"/>
        </w:sectPr>
      </w:pPr>
    </w:p>
    <w:p w14:paraId="1669E426" w14:textId="77777777" w:rsidR="00276FC4" w:rsidRDefault="00276FC4" w:rsidP="00276FC4">
      <w:pPr>
        <w:pStyle w:val="CM94"/>
        <w:spacing w:after="0"/>
        <w:jc w:val="both"/>
        <w:rPr>
          <w:rFonts w:ascii="Times New Roman" w:hAnsi="Times New Roman"/>
        </w:rPr>
      </w:pPr>
      <w:r>
        <w:rPr>
          <w:rFonts w:ascii="Times New Roman" w:hAnsi="Times New Roman"/>
        </w:rPr>
        <w:t>- Attestation de disponibilité</w:t>
      </w:r>
    </w:p>
    <w:p w14:paraId="7762547A"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124FC1E3" w14:textId="77777777" w:rsidR="00276FC4" w:rsidRDefault="00276FC4" w:rsidP="00276FC4">
      <w:pPr>
        <w:pStyle w:val="CM86"/>
        <w:spacing w:after="0"/>
        <w:jc w:val="both"/>
        <w:rPr>
          <w:rFonts w:ascii="Times New Roman" w:hAnsi="Times New Roman"/>
        </w:rPr>
      </w:pPr>
      <w:r>
        <w:rPr>
          <w:rFonts w:ascii="Times New Roman" w:hAnsi="Times New Roman"/>
        </w:rPr>
        <w:t xml:space="preserve"> . . . . . . . . . . . . . . . . . .  . . . . . . . . . . . . . . . . . . . . . . .</w:t>
      </w:r>
    </w:p>
    <w:p w14:paraId="18CDD4CB"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2B69337C" w14:textId="77777777" w:rsidR="00276FC4" w:rsidRDefault="00276FC4" w:rsidP="00276FC4">
      <w:pPr>
        <w:pStyle w:val="CM81"/>
        <w:spacing w:after="0"/>
        <w:jc w:val="both"/>
        <w:rPr>
          <w:rFonts w:ascii="Times New Roman" w:hAnsi="Times New Roman"/>
          <w:b/>
          <w:bCs/>
        </w:rPr>
      </w:pPr>
    </w:p>
    <w:p w14:paraId="7DE8D750" w14:textId="77777777" w:rsidR="00276FC4" w:rsidRDefault="00276FC4" w:rsidP="00276FC4">
      <w:pPr>
        <w:pStyle w:val="CM81"/>
        <w:spacing w:after="0"/>
        <w:jc w:val="both"/>
        <w:rPr>
          <w:rFonts w:ascii="Times New Roman" w:hAnsi="Times New Roman"/>
        </w:rPr>
      </w:pPr>
      <w:r>
        <w:rPr>
          <w:rFonts w:ascii="Times New Roman" w:hAnsi="Times New Roman"/>
          <w:b/>
          <w:bCs/>
        </w:rPr>
        <w:t xml:space="preserve">Expérience professionnelle : </w:t>
      </w:r>
    </w:p>
    <w:p w14:paraId="68990BE6"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526A6FDD" w14:textId="77777777" w:rsidR="00276FC4" w:rsidRDefault="00276FC4" w:rsidP="00276FC4">
      <w:pPr>
        <w:pStyle w:val="CM89"/>
        <w:spacing w:after="0"/>
        <w:jc w:val="both"/>
        <w:rPr>
          <w:rFonts w:ascii="Times New Roman" w:hAnsi="Times New Roman"/>
        </w:rPr>
      </w:pPr>
      <w:r>
        <w:rPr>
          <w:rFonts w:ascii="Times New Roman" w:hAnsi="Times New Roman"/>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58524E0C" w14:textId="77777777" w:rsidR="00276FC4" w:rsidRDefault="00276FC4" w:rsidP="00276FC4">
      <w:pPr>
        <w:pStyle w:val="CM81"/>
        <w:spacing w:after="0"/>
        <w:jc w:val="center"/>
        <w:rPr>
          <w:rFonts w:ascii="Times New Roman" w:hAnsi="Times New Roman"/>
        </w:rPr>
      </w:pPr>
      <w:r>
        <w:rPr>
          <w:rFonts w:ascii="Times New Roman" w:hAnsi="Times New Roman"/>
        </w:rPr>
        <w:t xml:space="preserve"> . . . . . . . . . . . . . . . . . . . . . . . . . . . . . . . . . . . . . . . . . . . . . . . . . . . . . . . . . . . . . . . . . . . . . . . . . . . </w:t>
      </w:r>
    </w:p>
    <w:p w14:paraId="6888F740"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410" w:bottom="851" w:left="1134" w:header="720" w:footer="720" w:gutter="0"/>
          <w:paperSrc w:first="15" w:other="15"/>
          <w:cols w:space="720"/>
        </w:sectPr>
      </w:pPr>
    </w:p>
    <w:p w14:paraId="69824ABC" w14:textId="77777777" w:rsidR="00276FC4" w:rsidRDefault="00276FC4" w:rsidP="00276FC4">
      <w:pPr>
        <w:pStyle w:val="CM81"/>
        <w:spacing w:after="0"/>
        <w:jc w:val="both"/>
        <w:rPr>
          <w:rFonts w:ascii="Times New Roman" w:hAnsi="Times New Roman"/>
        </w:rPr>
      </w:pPr>
      <w:r>
        <w:rPr>
          <w:rFonts w:ascii="Times New Roman" w:hAnsi="Times New Roman"/>
          <w:b/>
          <w:bCs/>
        </w:rPr>
        <w:t xml:space="preserve">Connaissances informatiques : </w:t>
      </w:r>
    </w:p>
    <w:p w14:paraId="4679EB22" w14:textId="77777777" w:rsidR="00276FC4" w:rsidRDefault="00276FC4" w:rsidP="00276FC4">
      <w:pPr>
        <w:pStyle w:val="CM89"/>
        <w:spacing w:after="0"/>
        <w:jc w:val="both"/>
        <w:rPr>
          <w:rFonts w:ascii="Times New Roman" w:hAnsi="Times New Roman"/>
        </w:rPr>
      </w:pPr>
      <w:r>
        <w:rPr>
          <w:rFonts w:ascii="Times New Roman" w:hAnsi="Times New Roman"/>
        </w:rPr>
        <w:t>[Indiquer, le niveau de connaissance]</w:t>
      </w:r>
    </w:p>
    <w:p w14:paraId="4E3E5337"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480B32FB" w14:textId="77777777" w:rsidR="00276FC4" w:rsidRDefault="00276FC4" w:rsidP="00276FC4">
      <w:pPr>
        <w:pStyle w:val="CM81"/>
        <w:spacing w:after="0"/>
        <w:jc w:val="center"/>
        <w:rPr>
          <w:rFonts w:ascii="Times New Roman" w:hAnsi="Times New Roman"/>
        </w:rPr>
      </w:pPr>
      <w:r>
        <w:rPr>
          <w:rFonts w:ascii="Times New Roman" w:hAnsi="Times New Roman"/>
        </w:rPr>
        <w:t xml:space="preserve"> . . . . . . . . . . . . . . . . . . . . . . . . . . . . . . . . . . . . . . . . . . . . . . . . . . . . . . . . . . . . . . . . . . . . . . . . . . .</w:t>
      </w:r>
    </w:p>
    <w:p w14:paraId="70AFA464" w14:textId="77777777" w:rsidR="00276FC4" w:rsidRDefault="00276FC4" w:rsidP="00276FC4">
      <w:pPr>
        <w:pStyle w:val="CM81"/>
        <w:spacing w:after="0"/>
        <w:jc w:val="both"/>
        <w:rPr>
          <w:rFonts w:ascii="Times New Roman" w:hAnsi="Times New Roman"/>
        </w:rPr>
      </w:pPr>
      <w:r>
        <w:rPr>
          <w:rFonts w:ascii="Times New Roman" w:hAnsi="Times New Roman"/>
          <w:b/>
          <w:bCs/>
        </w:rPr>
        <w:t xml:space="preserve">Langues : </w:t>
      </w:r>
    </w:p>
    <w:p w14:paraId="1D428F09"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1D7605BE" w14:textId="77777777" w:rsidR="00276FC4" w:rsidRDefault="00276FC4" w:rsidP="00276FC4">
      <w:pPr>
        <w:pStyle w:val="CM89"/>
        <w:spacing w:after="0"/>
        <w:jc w:val="both"/>
        <w:rPr>
          <w:rFonts w:ascii="Times New Roman" w:hAnsi="Times New Roman"/>
        </w:rPr>
      </w:pPr>
      <w:r>
        <w:rPr>
          <w:rFonts w:ascii="Times New Roman" w:hAnsi="Times New Roman"/>
        </w:rPr>
        <w:t>[Indiquer, pour chacune, le niveau de connaissance : médiocre/moyen/ bon/excellent, en ce qui concerne la langue lue/écrite/ parlée.]</w:t>
      </w:r>
    </w:p>
    <w:p w14:paraId="53C709B6" w14:textId="77777777" w:rsidR="00276FC4" w:rsidRDefault="00276FC4" w:rsidP="00276FC4">
      <w:pPr>
        <w:pStyle w:val="CM81"/>
        <w:spacing w:after="0"/>
        <w:jc w:val="center"/>
        <w:rPr>
          <w:rFonts w:ascii="Times New Roman" w:hAnsi="Times New Roman"/>
        </w:rPr>
      </w:pPr>
      <w:r>
        <w:rPr>
          <w:rFonts w:ascii="Times New Roman" w:hAnsi="Times New Roman"/>
        </w:rPr>
        <w:t xml:space="preserve"> . . . . . . . . . . . . . . . . . . . . . . . . . . . . . . . . . . . . . . . . . . . . . . . . . . . . . . . . . . . . . . . . . . . . . . . . . . . </w:t>
      </w:r>
    </w:p>
    <w:p w14:paraId="15CC7418"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5F8E828D" w14:textId="77777777" w:rsidR="00276FC4" w:rsidRDefault="00276FC4" w:rsidP="00276FC4">
      <w:pPr>
        <w:pStyle w:val="CM81"/>
        <w:spacing w:after="0"/>
        <w:jc w:val="both"/>
        <w:rPr>
          <w:rFonts w:ascii="Times New Roman" w:hAnsi="Times New Roman"/>
        </w:rPr>
      </w:pPr>
      <w:r>
        <w:rPr>
          <w:rFonts w:ascii="Times New Roman" w:hAnsi="Times New Roman"/>
          <w:b/>
          <w:bCs/>
        </w:rPr>
        <w:t xml:space="preserve">Attestation : </w:t>
      </w:r>
    </w:p>
    <w:p w14:paraId="79334026"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3E30E558" w14:textId="77777777" w:rsidR="00276FC4" w:rsidRDefault="00276FC4" w:rsidP="00276FC4">
      <w:pPr>
        <w:pStyle w:val="CM89"/>
        <w:spacing w:after="0"/>
        <w:jc w:val="both"/>
        <w:rPr>
          <w:rFonts w:ascii="Times New Roman" w:hAnsi="Times New Roman"/>
        </w:rPr>
      </w:pPr>
      <w:r>
        <w:rPr>
          <w:rFonts w:ascii="Times New Roman" w:hAnsi="Times New Roman"/>
        </w:rPr>
        <w:t xml:space="preserve">Je, soussigné, certifie, en toute conscience, que les renseignements ci-dessus rendent fidèlement compte </w:t>
      </w:r>
      <w:r>
        <w:rPr>
          <w:rFonts w:ascii="Times New Roman" w:hAnsi="Times New Roman"/>
        </w:rPr>
        <w:lastRenderedPageBreak/>
        <w:t xml:space="preserve">de ma situation, de mes qualifications et de mon expérience. </w:t>
      </w:r>
    </w:p>
    <w:p w14:paraId="74DB3E67" w14:textId="77777777" w:rsidR="00AF05D8" w:rsidRPr="00AF05D8" w:rsidRDefault="00AF05D8" w:rsidP="00AF05D8">
      <w:pPr>
        <w:pStyle w:val="Default"/>
      </w:pPr>
    </w:p>
    <w:p w14:paraId="19F5E2AB" w14:textId="77777777" w:rsidR="00276FC4" w:rsidRDefault="00276FC4" w:rsidP="00276FC4">
      <w:pPr>
        <w:pStyle w:val="CM11"/>
        <w:jc w:val="both"/>
        <w:rPr>
          <w:rFonts w:ascii="Times New Roman" w:hAnsi="Times New Roman"/>
        </w:rPr>
      </w:pPr>
      <w:r>
        <w:rPr>
          <w:rFonts w:ascii="Times New Roman" w:hAnsi="Times New Roman"/>
        </w:rPr>
        <w:t xml:space="preserve">. . . . . . . . . . . . . . . . . . . . . . . . . . . . . . . . . . . . . . . . . . . . . . . . . . . . . . . . . . . . . . . . . . . . . . . . . . . . . . . . . . . . . . . . . . . . . . . . . . . . . . Date : . . . . . . . . . . . . . . . . . . . . . . . . . . . . . . . . . . . . . . . . . . . . . </w:t>
      </w:r>
    </w:p>
    <w:p w14:paraId="0905674E" w14:textId="77777777" w:rsidR="00276FC4" w:rsidRDefault="00276FC4" w:rsidP="00276FC4">
      <w:pPr>
        <w:pStyle w:val="CM11"/>
        <w:jc w:val="both"/>
        <w:rPr>
          <w:rFonts w:ascii="Times New Roman" w:hAnsi="Times New Roman"/>
        </w:rPr>
      </w:pPr>
    </w:p>
    <w:p w14:paraId="2F58E31E" w14:textId="77777777" w:rsidR="00276FC4" w:rsidRDefault="00276FC4" w:rsidP="00276FC4">
      <w:pPr>
        <w:pStyle w:val="CM11"/>
        <w:jc w:val="both"/>
        <w:rPr>
          <w:rFonts w:ascii="Times New Roman" w:hAnsi="Times New Roman"/>
        </w:rPr>
      </w:pPr>
    </w:p>
    <w:p w14:paraId="000DD031" w14:textId="77777777" w:rsidR="00276FC4" w:rsidRDefault="00276FC4" w:rsidP="00276FC4">
      <w:pPr>
        <w:pStyle w:val="CM11"/>
        <w:jc w:val="both"/>
        <w:rPr>
          <w:rFonts w:ascii="Times New Roman" w:hAnsi="Times New Roman"/>
        </w:rPr>
      </w:pPr>
      <w:r>
        <w:rPr>
          <w:rFonts w:ascii="Times New Roman" w:hAnsi="Times New Roman"/>
        </w:rPr>
        <w:t xml:space="preserve">[Signature de l’employé et du représentant habilité du consultant] Jour/mois/année </w:t>
      </w:r>
    </w:p>
    <w:p w14:paraId="2CF8968F" w14:textId="77777777" w:rsidR="00276FC4" w:rsidRDefault="00276FC4" w:rsidP="00276FC4">
      <w:pPr>
        <w:pStyle w:val="CM89"/>
        <w:spacing w:after="0"/>
        <w:ind w:right="130"/>
        <w:jc w:val="both"/>
        <w:rPr>
          <w:rFonts w:ascii="Times New Roman" w:hAnsi="Times New Roman"/>
        </w:rPr>
      </w:pPr>
      <w:r>
        <w:rPr>
          <w:rFonts w:ascii="Times New Roman" w:hAnsi="Times New Roman"/>
        </w:rPr>
        <w:t xml:space="preserve">Nom de l’employé :  . . . . . . . . . . . . . . . . . . . . . . . . . . . . . . . . . . . . . . . . . . . . . . . . . . . . . . . . . . . . . . . . . . . . . . . . . . . . . . . . . . . . . . . . . . . . . . . . . . . . . . . . . . . . . . . . . . . . . . . . . . . . . . </w:t>
      </w:r>
    </w:p>
    <w:p w14:paraId="57B4AC9D" w14:textId="77777777" w:rsidR="00276FC4" w:rsidRDefault="00276FC4" w:rsidP="00276FC4">
      <w:pPr>
        <w:pStyle w:val="CM52"/>
        <w:ind w:right="130"/>
        <w:jc w:val="both"/>
        <w:rPr>
          <w:rFonts w:ascii="Times New Roman" w:hAnsi="Times New Roman"/>
        </w:rPr>
      </w:pPr>
      <w:r>
        <w:rPr>
          <w:rFonts w:ascii="Times New Roman" w:hAnsi="Times New Roman"/>
        </w:rPr>
        <w:t xml:space="preserve">Nom du représentant habilité :  . . . . . . . . . . . . . . . . . . . . . . . . . . . . . . . . . . . . . . . . . . . . . . . . . . . . . . . . . . . . . . . . . . . . . . . . . . . . . . . . . . . . . . . . . . . . . . . . . . . . . . . . . . . . . </w:t>
      </w:r>
    </w:p>
    <w:p w14:paraId="494EE125"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722027AC" w14:textId="77777777" w:rsidR="00276FC4" w:rsidRDefault="00276FC4" w:rsidP="00276FC4">
      <w:pPr>
        <w:pStyle w:val="Default"/>
        <w:rPr>
          <w:rFonts w:ascii="Times New Roman" w:hAnsi="Times New Roman"/>
          <w:color w:val="auto"/>
        </w:rPr>
      </w:pPr>
    </w:p>
    <w:p w14:paraId="569EEC84" w14:textId="77777777" w:rsidR="00276FC4" w:rsidRDefault="00276FC4" w:rsidP="00276FC4">
      <w:pPr>
        <w:pStyle w:val="Default"/>
        <w:tabs>
          <w:tab w:val="left" w:pos="1213"/>
        </w:tabs>
        <w:rPr>
          <w:rFonts w:ascii="Times New Roman" w:hAnsi="Times New Roman"/>
          <w:color w:val="auto"/>
        </w:rPr>
      </w:pPr>
    </w:p>
    <w:p w14:paraId="29E467AF" w14:textId="77777777" w:rsidR="00276FC4" w:rsidRDefault="00276FC4" w:rsidP="00276FC4">
      <w:pPr>
        <w:pStyle w:val="Default"/>
        <w:tabs>
          <w:tab w:val="left" w:pos="1213"/>
        </w:tabs>
        <w:rPr>
          <w:rFonts w:ascii="Times New Roman" w:hAnsi="Times New Roman"/>
          <w:color w:val="auto"/>
        </w:rPr>
      </w:pPr>
    </w:p>
    <w:p w14:paraId="3A6A7559" w14:textId="77777777" w:rsidR="00276FC4" w:rsidRDefault="00276FC4" w:rsidP="00276FC4">
      <w:pPr>
        <w:pStyle w:val="Default"/>
        <w:tabs>
          <w:tab w:val="left" w:pos="1213"/>
        </w:tabs>
        <w:rPr>
          <w:rFonts w:ascii="Times New Roman" w:hAnsi="Times New Roman"/>
          <w:color w:val="auto"/>
        </w:rPr>
      </w:pPr>
    </w:p>
    <w:p w14:paraId="2124A9D5" w14:textId="77777777" w:rsidR="00276FC4" w:rsidRDefault="00276FC4" w:rsidP="00276FC4">
      <w:pPr>
        <w:pStyle w:val="Default"/>
        <w:tabs>
          <w:tab w:val="left" w:pos="1213"/>
        </w:tabs>
        <w:rPr>
          <w:rFonts w:ascii="Times New Roman" w:hAnsi="Times New Roman"/>
          <w:color w:val="auto"/>
        </w:rPr>
      </w:pPr>
    </w:p>
    <w:p w14:paraId="16940355" w14:textId="77777777" w:rsidR="00276FC4" w:rsidRDefault="00276FC4" w:rsidP="00276FC4">
      <w:pPr>
        <w:pStyle w:val="Default"/>
        <w:tabs>
          <w:tab w:val="left" w:pos="1213"/>
        </w:tabs>
        <w:rPr>
          <w:rFonts w:ascii="Times New Roman" w:hAnsi="Times New Roman"/>
          <w:color w:val="auto"/>
        </w:rPr>
      </w:pPr>
    </w:p>
    <w:p w14:paraId="47509B23" w14:textId="77777777" w:rsidR="00276FC4" w:rsidRDefault="00276FC4" w:rsidP="00276FC4">
      <w:pPr>
        <w:pStyle w:val="Default"/>
        <w:tabs>
          <w:tab w:val="left" w:pos="1213"/>
        </w:tabs>
        <w:rPr>
          <w:rFonts w:ascii="Times New Roman" w:hAnsi="Times New Roman"/>
          <w:color w:val="auto"/>
        </w:rPr>
      </w:pPr>
    </w:p>
    <w:p w14:paraId="7A5C5D96" w14:textId="77777777" w:rsidR="00276FC4" w:rsidRDefault="00276FC4" w:rsidP="00276FC4">
      <w:pPr>
        <w:pStyle w:val="Default"/>
        <w:tabs>
          <w:tab w:val="left" w:pos="1213"/>
        </w:tabs>
        <w:rPr>
          <w:rFonts w:ascii="Times New Roman" w:hAnsi="Times New Roman"/>
          <w:color w:val="auto"/>
        </w:rPr>
      </w:pPr>
    </w:p>
    <w:p w14:paraId="447F3575" w14:textId="77777777" w:rsidR="00276FC4" w:rsidRDefault="00276FC4" w:rsidP="00276FC4">
      <w:pPr>
        <w:pStyle w:val="Default"/>
        <w:tabs>
          <w:tab w:val="left" w:pos="1213"/>
        </w:tabs>
        <w:rPr>
          <w:rFonts w:ascii="Times New Roman" w:hAnsi="Times New Roman"/>
          <w:color w:val="auto"/>
        </w:rPr>
      </w:pPr>
    </w:p>
    <w:p w14:paraId="5F32ADFB" w14:textId="77777777" w:rsidR="00276FC4" w:rsidRDefault="00276FC4" w:rsidP="00276FC4">
      <w:pPr>
        <w:pStyle w:val="Default"/>
        <w:tabs>
          <w:tab w:val="left" w:pos="1213"/>
        </w:tabs>
        <w:rPr>
          <w:rFonts w:ascii="Times New Roman" w:hAnsi="Times New Roman"/>
          <w:color w:val="auto"/>
        </w:rPr>
      </w:pPr>
    </w:p>
    <w:p w14:paraId="36496647" w14:textId="77777777" w:rsidR="00276FC4" w:rsidRDefault="00276FC4" w:rsidP="00276FC4">
      <w:pPr>
        <w:pStyle w:val="Default"/>
        <w:tabs>
          <w:tab w:val="left" w:pos="1213"/>
        </w:tabs>
        <w:rPr>
          <w:rFonts w:ascii="Times New Roman" w:hAnsi="Times New Roman"/>
          <w:color w:val="auto"/>
        </w:rPr>
      </w:pPr>
    </w:p>
    <w:p w14:paraId="38E58171" w14:textId="77777777" w:rsidR="00276FC4" w:rsidRDefault="00276FC4" w:rsidP="00276FC4">
      <w:pPr>
        <w:pStyle w:val="Default"/>
        <w:tabs>
          <w:tab w:val="left" w:pos="1213"/>
        </w:tabs>
        <w:rPr>
          <w:rFonts w:ascii="Times New Roman" w:hAnsi="Times New Roman"/>
          <w:color w:val="auto"/>
        </w:rPr>
      </w:pPr>
    </w:p>
    <w:p w14:paraId="57A3A91C"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3C9B87F1" w14:textId="77777777" w:rsidR="00276FC4" w:rsidRDefault="00276FC4" w:rsidP="00276FC4">
      <w:pPr>
        <w:pStyle w:val="CM84"/>
        <w:spacing w:after="0"/>
        <w:jc w:val="center"/>
        <w:rPr>
          <w:rFonts w:ascii="Times New Roman" w:hAnsi="Times New Roman"/>
        </w:rPr>
      </w:pPr>
      <w:r>
        <w:rPr>
          <w:rFonts w:ascii="Times New Roman" w:hAnsi="Times New Roman"/>
          <w:b/>
          <w:bCs/>
        </w:rPr>
        <w:lastRenderedPageBreak/>
        <w:t>4G. Calendrier du personnel spécialisé</w:t>
      </w:r>
      <w:r>
        <w:rPr>
          <w:rFonts w:ascii="Times New Roman" w:hAnsi="Times New Roman"/>
          <w:b/>
          <w:bCs/>
        </w:rPr>
        <w:br/>
      </w:r>
    </w:p>
    <w:tbl>
      <w:tblPr>
        <w:tblW w:w="15585" w:type="dxa"/>
        <w:tblLayout w:type="fixed"/>
        <w:tblLook w:val="04A0" w:firstRow="1" w:lastRow="0" w:firstColumn="1" w:lastColumn="0" w:noHBand="0" w:noVBand="1"/>
      </w:tblPr>
      <w:tblGrid>
        <w:gridCol w:w="1103"/>
        <w:gridCol w:w="829"/>
        <w:gridCol w:w="1953"/>
        <w:gridCol w:w="847"/>
        <w:gridCol w:w="847"/>
        <w:gridCol w:w="848"/>
        <w:gridCol w:w="847"/>
        <w:gridCol w:w="847"/>
        <w:gridCol w:w="848"/>
        <w:gridCol w:w="424"/>
        <w:gridCol w:w="423"/>
        <w:gridCol w:w="848"/>
        <w:gridCol w:w="847"/>
        <w:gridCol w:w="847"/>
        <w:gridCol w:w="848"/>
        <w:gridCol w:w="847"/>
        <w:gridCol w:w="1532"/>
      </w:tblGrid>
      <w:tr w:rsidR="00276FC4" w14:paraId="1C3030CE" w14:textId="77777777" w:rsidTr="00276FC4">
        <w:trPr>
          <w:trHeight w:val="889"/>
        </w:trPr>
        <w:tc>
          <w:tcPr>
            <w:tcW w:w="1104" w:type="dxa"/>
            <w:tcBorders>
              <w:top w:val="single" w:sz="4" w:space="0" w:color="211D1E"/>
              <w:left w:val="single" w:sz="4" w:space="0" w:color="211D1E"/>
              <w:bottom w:val="single" w:sz="4" w:space="0" w:color="211D1E"/>
              <w:right w:val="single" w:sz="4" w:space="0" w:color="211D1E"/>
            </w:tcBorders>
            <w:hideMark/>
          </w:tcPr>
          <w:p w14:paraId="35BAEA30" w14:textId="77777777" w:rsidR="00276FC4" w:rsidRDefault="00276FC4">
            <w:pPr>
              <w:pStyle w:val="Default"/>
              <w:jc w:val="center"/>
              <w:rPr>
                <w:rFonts w:ascii="Times New Roman" w:hAnsi="Times New Roman"/>
                <w:color w:val="auto"/>
              </w:rPr>
            </w:pPr>
            <w:r>
              <w:rPr>
                <w:rFonts w:ascii="Times New Roman" w:hAnsi="Times New Roman"/>
                <w:color w:val="auto"/>
              </w:rPr>
              <w:t xml:space="preserve">Nom </w:t>
            </w:r>
          </w:p>
        </w:tc>
        <w:tc>
          <w:tcPr>
            <w:tcW w:w="830" w:type="dxa"/>
            <w:tcBorders>
              <w:top w:val="single" w:sz="4" w:space="0" w:color="211D1E"/>
              <w:left w:val="single" w:sz="4" w:space="0" w:color="211D1E"/>
              <w:bottom w:val="single" w:sz="4" w:space="0" w:color="211D1E"/>
              <w:right w:val="single" w:sz="4" w:space="0" w:color="211D1E"/>
            </w:tcBorders>
            <w:hideMark/>
          </w:tcPr>
          <w:p w14:paraId="5EB711C5" w14:textId="77777777" w:rsidR="00276FC4" w:rsidRDefault="00276FC4">
            <w:pPr>
              <w:pStyle w:val="Default"/>
              <w:jc w:val="center"/>
              <w:rPr>
                <w:rFonts w:ascii="Times New Roman" w:hAnsi="Times New Roman"/>
                <w:color w:val="auto"/>
              </w:rPr>
            </w:pPr>
            <w:r>
              <w:rPr>
                <w:rFonts w:ascii="Times New Roman" w:hAnsi="Times New Roman"/>
                <w:color w:val="auto"/>
              </w:rPr>
              <w:t xml:space="preserve">Poste </w:t>
            </w:r>
          </w:p>
        </w:tc>
        <w:tc>
          <w:tcPr>
            <w:tcW w:w="1954" w:type="dxa"/>
            <w:tcBorders>
              <w:top w:val="single" w:sz="4" w:space="0" w:color="211D1E"/>
              <w:left w:val="single" w:sz="4" w:space="0" w:color="211D1E"/>
              <w:bottom w:val="single" w:sz="4" w:space="0" w:color="211D1E"/>
              <w:right w:val="single" w:sz="4" w:space="0" w:color="211D1E"/>
            </w:tcBorders>
            <w:vAlign w:val="center"/>
            <w:hideMark/>
          </w:tcPr>
          <w:p w14:paraId="3031A6B5" w14:textId="77777777" w:rsidR="00276FC4" w:rsidRDefault="00276FC4">
            <w:pPr>
              <w:pStyle w:val="Default"/>
              <w:rPr>
                <w:rFonts w:ascii="Times New Roman" w:hAnsi="Times New Roman"/>
                <w:color w:val="auto"/>
              </w:rPr>
            </w:pPr>
            <w:r>
              <w:rPr>
                <w:rFonts w:ascii="Times New Roman" w:hAnsi="Times New Roman"/>
                <w:color w:val="auto"/>
              </w:rPr>
              <w:t xml:space="preserve">Rapports à fournir/activités </w:t>
            </w:r>
          </w:p>
        </w:tc>
        <w:tc>
          <w:tcPr>
            <w:tcW w:w="5508" w:type="dxa"/>
            <w:gridSpan w:val="7"/>
            <w:tcBorders>
              <w:top w:val="single" w:sz="4" w:space="0" w:color="211D1E"/>
              <w:left w:val="single" w:sz="4" w:space="0" w:color="211D1E"/>
              <w:bottom w:val="single" w:sz="4" w:space="0" w:color="211D1E"/>
              <w:right w:val="nil"/>
            </w:tcBorders>
          </w:tcPr>
          <w:p w14:paraId="7BD5360E" w14:textId="77777777" w:rsidR="00276FC4" w:rsidRDefault="00276FC4">
            <w:pPr>
              <w:pStyle w:val="Default"/>
              <w:jc w:val="center"/>
              <w:rPr>
                <w:rFonts w:ascii="Times New Roman" w:hAnsi="Times New Roman"/>
                <w:color w:val="auto"/>
              </w:rPr>
            </w:pPr>
          </w:p>
        </w:tc>
        <w:tc>
          <w:tcPr>
            <w:tcW w:w="6192" w:type="dxa"/>
            <w:gridSpan w:val="7"/>
            <w:tcBorders>
              <w:top w:val="single" w:sz="4" w:space="0" w:color="211D1E"/>
              <w:left w:val="nil"/>
              <w:bottom w:val="single" w:sz="4" w:space="0" w:color="211D1E"/>
              <w:right w:val="single" w:sz="4" w:space="0" w:color="211D1E"/>
            </w:tcBorders>
            <w:hideMark/>
          </w:tcPr>
          <w:p w14:paraId="3D87C227" w14:textId="77777777" w:rsidR="00276FC4" w:rsidRDefault="00276FC4">
            <w:pPr>
              <w:pStyle w:val="Default"/>
              <w:rPr>
                <w:rFonts w:ascii="Times New Roman" w:hAnsi="Times New Roman"/>
                <w:color w:val="auto"/>
              </w:rPr>
            </w:pPr>
            <w:r>
              <w:rPr>
                <w:rFonts w:ascii="Times New Roman" w:hAnsi="Times New Roman"/>
                <w:color w:val="auto"/>
              </w:rPr>
              <w:t xml:space="preserve">Mois (sous forme de diagramme à barres) </w:t>
            </w:r>
          </w:p>
        </w:tc>
      </w:tr>
      <w:tr w:rsidR="00276FC4" w14:paraId="2F8F99C2" w14:textId="77777777" w:rsidTr="00276FC4">
        <w:trPr>
          <w:trHeight w:val="890"/>
        </w:trPr>
        <w:tc>
          <w:tcPr>
            <w:tcW w:w="1104" w:type="dxa"/>
            <w:tcBorders>
              <w:top w:val="single" w:sz="4" w:space="0" w:color="211D1E"/>
              <w:left w:val="single" w:sz="4" w:space="0" w:color="211D1E"/>
              <w:bottom w:val="single" w:sz="4" w:space="0" w:color="211D1E"/>
              <w:right w:val="single" w:sz="4" w:space="0" w:color="211D1E"/>
            </w:tcBorders>
          </w:tcPr>
          <w:p w14:paraId="7FCD121E" w14:textId="77777777" w:rsidR="00276FC4" w:rsidRDefault="00276FC4">
            <w:pPr>
              <w:pStyle w:val="Default"/>
              <w:jc w:val="center"/>
              <w:rPr>
                <w:rFonts w:ascii="Times New Roman" w:hAnsi="Times New Roman"/>
                <w:color w:val="auto"/>
              </w:rPr>
            </w:pPr>
          </w:p>
        </w:tc>
        <w:tc>
          <w:tcPr>
            <w:tcW w:w="830" w:type="dxa"/>
            <w:tcBorders>
              <w:top w:val="single" w:sz="4" w:space="0" w:color="211D1E"/>
              <w:left w:val="single" w:sz="4" w:space="0" w:color="211D1E"/>
              <w:bottom w:val="single" w:sz="4" w:space="0" w:color="211D1E"/>
              <w:right w:val="single" w:sz="4" w:space="0" w:color="211D1E"/>
            </w:tcBorders>
          </w:tcPr>
          <w:p w14:paraId="793D0D72" w14:textId="77777777" w:rsidR="00276FC4" w:rsidRDefault="00276FC4">
            <w:pPr>
              <w:pStyle w:val="Default"/>
              <w:jc w:val="center"/>
              <w:rPr>
                <w:rFonts w:ascii="Times New Roman" w:hAnsi="Times New Roman"/>
                <w:color w:val="auto"/>
              </w:rPr>
            </w:pPr>
          </w:p>
        </w:tc>
        <w:tc>
          <w:tcPr>
            <w:tcW w:w="1954" w:type="dxa"/>
            <w:tcBorders>
              <w:top w:val="single" w:sz="4" w:space="0" w:color="211D1E"/>
              <w:left w:val="single" w:sz="4" w:space="0" w:color="211D1E"/>
              <w:bottom w:val="single" w:sz="4" w:space="0" w:color="211D1E"/>
              <w:right w:val="single" w:sz="4" w:space="0" w:color="211D1E"/>
            </w:tcBorders>
          </w:tcPr>
          <w:p w14:paraId="3639B4B1"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hideMark/>
          </w:tcPr>
          <w:p w14:paraId="5ED5C1E4" w14:textId="77777777" w:rsidR="00276FC4" w:rsidRDefault="00276FC4">
            <w:pPr>
              <w:pStyle w:val="Default"/>
              <w:jc w:val="center"/>
              <w:rPr>
                <w:rFonts w:ascii="Times New Roman" w:hAnsi="Times New Roman"/>
                <w:color w:val="auto"/>
              </w:rPr>
            </w:pPr>
            <w:r>
              <w:rPr>
                <w:rFonts w:ascii="Times New Roman" w:hAnsi="Times New Roman"/>
                <w:color w:val="auto"/>
              </w:rPr>
              <w:t xml:space="preserve">1 </w:t>
            </w:r>
          </w:p>
        </w:tc>
        <w:tc>
          <w:tcPr>
            <w:tcW w:w="847" w:type="dxa"/>
            <w:tcBorders>
              <w:top w:val="single" w:sz="4" w:space="0" w:color="211D1E"/>
              <w:left w:val="single" w:sz="4" w:space="0" w:color="211D1E"/>
              <w:bottom w:val="single" w:sz="4" w:space="0" w:color="211D1E"/>
              <w:right w:val="single" w:sz="4" w:space="0" w:color="211D1E"/>
            </w:tcBorders>
            <w:hideMark/>
          </w:tcPr>
          <w:p w14:paraId="497C2EA1" w14:textId="77777777" w:rsidR="00276FC4" w:rsidRDefault="00276FC4">
            <w:pPr>
              <w:pStyle w:val="Default"/>
              <w:rPr>
                <w:rFonts w:ascii="Times New Roman" w:hAnsi="Times New Roman"/>
                <w:color w:val="auto"/>
              </w:rPr>
            </w:pPr>
            <w:r>
              <w:rPr>
                <w:rFonts w:ascii="Times New Roman" w:hAnsi="Times New Roman"/>
                <w:color w:val="auto"/>
              </w:rPr>
              <w:t xml:space="preserve">2 </w:t>
            </w:r>
          </w:p>
        </w:tc>
        <w:tc>
          <w:tcPr>
            <w:tcW w:w="848" w:type="dxa"/>
            <w:tcBorders>
              <w:top w:val="single" w:sz="4" w:space="0" w:color="211D1E"/>
              <w:left w:val="single" w:sz="4" w:space="0" w:color="211D1E"/>
              <w:bottom w:val="single" w:sz="4" w:space="0" w:color="211D1E"/>
              <w:right w:val="single" w:sz="4" w:space="0" w:color="211D1E"/>
            </w:tcBorders>
            <w:hideMark/>
          </w:tcPr>
          <w:p w14:paraId="3C15B86C" w14:textId="77777777" w:rsidR="00276FC4" w:rsidRDefault="00276FC4">
            <w:pPr>
              <w:pStyle w:val="Default"/>
              <w:jc w:val="center"/>
              <w:rPr>
                <w:rFonts w:ascii="Times New Roman" w:hAnsi="Times New Roman"/>
                <w:color w:val="auto"/>
              </w:rPr>
            </w:pPr>
            <w:r>
              <w:rPr>
                <w:rFonts w:ascii="Times New Roman" w:hAnsi="Times New Roman"/>
                <w:color w:val="auto"/>
              </w:rPr>
              <w:t xml:space="preserve">3 </w:t>
            </w:r>
          </w:p>
        </w:tc>
        <w:tc>
          <w:tcPr>
            <w:tcW w:w="847" w:type="dxa"/>
            <w:tcBorders>
              <w:top w:val="single" w:sz="4" w:space="0" w:color="211D1E"/>
              <w:left w:val="single" w:sz="4" w:space="0" w:color="211D1E"/>
              <w:bottom w:val="single" w:sz="4" w:space="0" w:color="211D1E"/>
              <w:right w:val="single" w:sz="4" w:space="0" w:color="211D1E"/>
            </w:tcBorders>
            <w:hideMark/>
          </w:tcPr>
          <w:p w14:paraId="2850CA39" w14:textId="77777777" w:rsidR="00276FC4" w:rsidRDefault="00276FC4">
            <w:pPr>
              <w:pStyle w:val="Default"/>
              <w:jc w:val="center"/>
              <w:rPr>
                <w:rFonts w:ascii="Times New Roman" w:hAnsi="Times New Roman"/>
                <w:color w:val="auto"/>
              </w:rPr>
            </w:pPr>
            <w:r>
              <w:rPr>
                <w:rFonts w:ascii="Times New Roman" w:hAnsi="Times New Roman"/>
                <w:color w:val="auto"/>
              </w:rPr>
              <w:t>4</w:t>
            </w:r>
          </w:p>
        </w:tc>
        <w:tc>
          <w:tcPr>
            <w:tcW w:w="847" w:type="dxa"/>
            <w:tcBorders>
              <w:top w:val="single" w:sz="4" w:space="0" w:color="211D1E"/>
              <w:left w:val="single" w:sz="4" w:space="0" w:color="211D1E"/>
              <w:bottom w:val="single" w:sz="4" w:space="0" w:color="211D1E"/>
              <w:right w:val="single" w:sz="4" w:space="0" w:color="211D1E"/>
            </w:tcBorders>
            <w:hideMark/>
          </w:tcPr>
          <w:p w14:paraId="3E6AAF05" w14:textId="77777777" w:rsidR="00276FC4" w:rsidRDefault="00276FC4">
            <w:pPr>
              <w:pStyle w:val="Default"/>
              <w:jc w:val="center"/>
              <w:rPr>
                <w:rFonts w:ascii="Times New Roman" w:hAnsi="Times New Roman"/>
                <w:color w:val="auto"/>
              </w:rPr>
            </w:pPr>
            <w:r>
              <w:rPr>
                <w:rFonts w:ascii="Times New Roman" w:hAnsi="Times New Roman"/>
                <w:color w:val="auto"/>
              </w:rPr>
              <w:t>5</w:t>
            </w:r>
          </w:p>
        </w:tc>
        <w:tc>
          <w:tcPr>
            <w:tcW w:w="848" w:type="dxa"/>
            <w:tcBorders>
              <w:top w:val="single" w:sz="4" w:space="0" w:color="211D1E"/>
              <w:left w:val="single" w:sz="4" w:space="0" w:color="211D1E"/>
              <w:bottom w:val="single" w:sz="4" w:space="0" w:color="211D1E"/>
              <w:right w:val="single" w:sz="4" w:space="0" w:color="211D1E"/>
            </w:tcBorders>
            <w:hideMark/>
          </w:tcPr>
          <w:p w14:paraId="1DC92324" w14:textId="77777777" w:rsidR="00276FC4" w:rsidRDefault="00276FC4">
            <w:pPr>
              <w:pStyle w:val="Default"/>
              <w:jc w:val="center"/>
              <w:rPr>
                <w:rFonts w:ascii="Times New Roman" w:hAnsi="Times New Roman"/>
                <w:color w:val="auto"/>
              </w:rPr>
            </w:pPr>
            <w:r>
              <w:rPr>
                <w:rFonts w:ascii="Times New Roman" w:hAnsi="Times New Roman"/>
                <w:color w:val="auto"/>
              </w:rPr>
              <w:t>6</w:t>
            </w:r>
          </w:p>
        </w:tc>
        <w:tc>
          <w:tcPr>
            <w:tcW w:w="847" w:type="dxa"/>
            <w:gridSpan w:val="2"/>
            <w:tcBorders>
              <w:top w:val="single" w:sz="4" w:space="0" w:color="211D1E"/>
              <w:left w:val="single" w:sz="4" w:space="0" w:color="211D1E"/>
              <w:bottom w:val="single" w:sz="4" w:space="0" w:color="211D1E"/>
              <w:right w:val="single" w:sz="4" w:space="0" w:color="211D1E"/>
            </w:tcBorders>
            <w:hideMark/>
          </w:tcPr>
          <w:p w14:paraId="4855EB21" w14:textId="77777777" w:rsidR="00276FC4" w:rsidRDefault="00276FC4">
            <w:pPr>
              <w:pStyle w:val="Default"/>
              <w:jc w:val="center"/>
              <w:rPr>
                <w:rFonts w:ascii="Times New Roman" w:hAnsi="Times New Roman"/>
                <w:color w:val="auto"/>
              </w:rPr>
            </w:pPr>
            <w:r>
              <w:rPr>
                <w:rFonts w:ascii="Times New Roman" w:hAnsi="Times New Roman"/>
                <w:color w:val="auto"/>
              </w:rPr>
              <w:t xml:space="preserve">7 </w:t>
            </w:r>
          </w:p>
        </w:tc>
        <w:tc>
          <w:tcPr>
            <w:tcW w:w="848" w:type="dxa"/>
            <w:tcBorders>
              <w:top w:val="single" w:sz="4" w:space="0" w:color="211D1E"/>
              <w:left w:val="single" w:sz="4" w:space="0" w:color="211D1E"/>
              <w:bottom w:val="single" w:sz="4" w:space="0" w:color="211D1E"/>
              <w:right w:val="single" w:sz="4" w:space="0" w:color="211D1E"/>
            </w:tcBorders>
            <w:hideMark/>
          </w:tcPr>
          <w:p w14:paraId="232A1CAB" w14:textId="77777777" w:rsidR="00276FC4" w:rsidRDefault="00276FC4">
            <w:pPr>
              <w:pStyle w:val="Default"/>
              <w:jc w:val="center"/>
              <w:rPr>
                <w:rFonts w:ascii="Times New Roman" w:hAnsi="Times New Roman"/>
                <w:color w:val="auto"/>
              </w:rPr>
            </w:pPr>
            <w:r>
              <w:rPr>
                <w:rFonts w:ascii="Times New Roman" w:hAnsi="Times New Roman"/>
                <w:color w:val="auto"/>
              </w:rPr>
              <w:t>8</w:t>
            </w:r>
          </w:p>
        </w:tc>
        <w:tc>
          <w:tcPr>
            <w:tcW w:w="847" w:type="dxa"/>
            <w:tcBorders>
              <w:top w:val="single" w:sz="4" w:space="0" w:color="211D1E"/>
              <w:left w:val="single" w:sz="4" w:space="0" w:color="211D1E"/>
              <w:bottom w:val="single" w:sz="4" w:space="0" w:color="211D1E"/>
              <w:right w:val="single" w:sz="4" w:space="0" w:color="211D1E"/>
            </w:tcBorders>
            <w:hideMark/>
          </w:tcPr>
          <w:p w14:paraId="219A9122" w14:textId="77777777" w:rsidR="00276FC4" w:rsidRDefault="00276FC4">
            <w:pPr>
              <w:pStyle w:val="Default"/>
              <w:jc w:val="center"/>
              <w:rPr>
                <w:rFonts w:ascii="Times New Roman" w:hAnsi="Times New Roman"/>
                <w:color w:val="auto"/>
              </w:rPr>
            </w:pPr>
            <w:r>
              <w:rPr>
                <w:rFonts w:ascii="Times New Roman" w:hAnsi="Times New Roman"/>
                <w:color w:val="auto"/>
              </w:rPr>
              <w:t xml:space="preserve">9 </w:t>
            </w:r>
          </w:p>
        </w:tc>
        <w:tc>
          <w:tcPr>
            <w:tcW w:w="847" w:type="dxa"/>
            <w:tcBorders>
              <w:top w:val="single" w:sz="4" w:space="0" w:color="211D1E"/>
              <w:left w:val="single" w:sz="4" w:space="0" w:color="211D1E"/>
              <w:bottom w:val="single" w:sz="4" w:space="0" w:color="211D1E"/>
              <w:right w:val="single" w:sz="4" w:space="0" w:color="211D1E"/>
            </w:tcBorders>
            <w:hideMark/>
          </w:tcPr>
          <w:p w14:paraId="41BE83FE" w14:textId="77777777" w:rsidR="00276FC4" w:rsidRDefault="00276FC4">
            <w:pPr>
              <w:pStyle w:val="Default"/>
              <w:jc w:val="center"/>
              <w:rPr>
                <w:rFonts w:ascii="Times New Roman" w:hAnsi="Times New Roman"/>
                <w:color w:val="auto"/>
              </w:rPr>
            </w:pPr>
            <w:r>
              <w:rPr>
                <w:rFonts w:ascii="Times New Roman" w:hAnsi="Times New Roman"/>
                <w:color w:val="auto"/>
              </w:rPr>
              <w:t xml:space="preserve">10 </w:t>
            </w:r>
          </w:p>
        </w:tc>
        <w:tc>
          <w:tcPr>
            <w:tcW w:w="848" w:type="dxa"/>
            <w:tcBorders>
              <w:top w:val="single" w:sz="4" w:space="0" w:color="211D1E"/>
              <w:left w:val="single" w:sz="4" w:space="0" w:color="211D1E"/>
              <w:bottom w:val="single" w:sz="4" w:space="0" w:color="211D1E"/>
              <w:right w:val="single" w:sz="4" w:space="0" w:color="211D1E"/>
            </w:tcBorders>
            <w:hideMark/>
          </w:tcPr>
          <w:p w14:paraId="44DA7B6B" w14:textId="77777777" w:rsidR="00276FC4" w:rsidRDefault="00276FC4">
            <w:pPr>
              <w:pStyle w:val="Default"/>
              <w:rPr>
                <w:rFonts w:ascii="Times New Roman" w:hAnsi="Times New Roman"/>
                <w:color w:val="auto"/>
              </w:rPr>
            </w:pPr>
            <w:r>
              <w:rPr>
                <w:rFonts w:ascii="Times New Roman" w:hAnsi="Times New Roman"/>
                <w:color w:val="auto"/>
              </w:rPr>
              <w:t xml:space="preserve">11 </w:t>
            </w:r>
          </w:p>
        </w:tc>
        <w:tc>
          <w:tcPr>
            <w:tcW w:w="847" w:type="dxa"/>
            <w:tcBorders>
              <w:top w:val="single" w:sz="4" w:space="0" w:color="211D1E"/>
              <w:left w:val="single" w:sz="4" w:space="0" w:color="211D1E"/>
              <w:bottom w:val="single" w:sz="4" w:space="0" w:color="211D1E"/>
              <w:right w:val="single" w:sz="4" w:space="0" w:color="211D1E"/>
            </w:tcBorders>
            <w:hideMark/>
          </w:tcPr>
          <w:p w14:paraId="0CBD910A" w14:textId="77777777" w:rsidR="00276FC4" w:rsidRDefault="00276FC4">
            <w:pPr>
              <w:pStyle w:val="Default"/>
              <w:rPr>
                <w:rFonts w:ascii="Times New Roman" w:hAnsi="Times New Roman"/>
                <w:color w:val="auto"/>
              </w:rPr>
            </w:pPr>
            <w:r>
              <w:rPr>
                <w:rFonts w:ascii="Times New Roman" w:hAnsi="Times New Roman"/>
                <w:color w:val="auto"/>
              </w:rPr>
              <w:t xml:space="preserve">12 </w:t>
            </w:r>
          </w:p>
        </w:tc>
        <w:tc>
          <w:tcPr>
            <w:tcW w:w="1532" w:type="dxa"/>
            <w:tcBorders>
              <w:top w:val="single" w:sz="4" w:space="0" w:color="211D1E"/>
              <w:left w:val="single" w:sz="4" w:space="0" w:color="211D1E"/>
              <w:bottom w:val="single" w:sz="4" w:space="0" w:color="211D1E"/>
              <w:right w:val="single" w:sz="4" w:space="0" w:color="211D1E"/>
            </w:tcBorders>
            <w:vAlign w:val="center"/>
            <w:hideMark/>
          </w:tcPr>
          <w:p w14:paraId="5F71E5F4" w14:textId="77777777" w:rsidR="00276FC4" w:rsidRDefault="00276FC4">
            <w:pPr>
              <w:pStyle w:val="Default"/>
              <w:rPr>
                <w:rFonts w:ascii="Times New Roman" w:hAnsi="Times New Roman"/>
                <w:color w:val="auto"/>
              </w:rPr>
            </w:pPr>
            <w:r>
              <w:rPr>
                <w:rFonts w:ascii="Times New Roman" w:hAnsi="Times New Roman"/>
                <w:color w:val="auto"/>
              </w:rPr>
              <w:t xml:space="preserve">Nombre de mois </w:t>
            </w:r>
          </w:p>
        </w:tc>
      </w:tr>
      <w:tr w:rsidR="00276FC4" w14:paraId="3406255A" w14:textId="77777777" w:rsidTr="00276FC4">
        <w:trPr>
          <w:trHeight w:val="890"/>
        </w:trPr>
        <w:tc>
          <w:tcPr>
            <w:tcW w:w="1104" w:type="dxa"/>
            <w:tcBorders>
              <w:top w:val="single" w:sz="4" w:space="0" w:color="211D1E"/>
              <w:left w:val="single" w:sz="4" w:space="0" w:color="211D1E"/>
              <w:bottom w:val="single" w:sz="4" w:space="0" w:color="211D1E"/>
              <w:right w:val="single" w:sz="4" w:space="0" w:color="211D1E"/>
            </w:tcBorders>
          </w:tcPr>
          <w:p w14:paraId="330A7255" w14:textId="77777777" w:rsidR="00276FC4" w:rsidRDefault="00276FC4">
            <w:pPr>
              <w:pStyle w:val="Default"/>
              <w:jc w:val="center"/>
              <w:rPr>
                <w:rFonts w:ascii="Times New Roman" w:hAnsi="Times New Roman"/>
                <w:color w:val="auto"/>
              </w:rPr>
            </w:pPr>
          </w:p>
        </w:tc>
        <w:tc>
          <w:tcPr>
            <w:tcW w:w="830" w:type="dxa"/>
            <w:tcBorders>
              <w:top w:val="single" w:sz="4" w:space="0" w:color="211D1E"/>
              <w:left w:val="single" w:sz="4" w:space="0" w:color="211D1E"/>
              <w:bottom w:val="single" w:sz="4" w:space="0" w:color="211D1E"/>
              <w:right w:val="single" w:sz="4" w:space="0" w:color="211D1E"/>
            </w:tcBorders>
          </w:tcPr>
          <w:p w14:paraId="32D0EBF7" w14:textId="77777777" w:rsidR="00276FC4" w:rsidRDefault="00276FC4">
            <w:pPr>
              <w:pStyle w:val="Default"/>
              <w:jc w:val="center"/>
              <w:rPr>
                <w:rFonts w:ascii="Times New Roman" w:hAnsi="Times New Roman"/>
                <w:color w:val="auto"/>
              </w:rPr>
            </w:pPr>
          </w:p>
        </w:tc>
        <w:tc>
          <w:tcPr>
            <w:tcW w:w="1954" w:type="dxa"/>
            <w:tcBorders>
              <w:top w:val="single" w:sz="4" w:space="0" w:color="211D1E"/>
              <w:left w:val="single" w:sz="4" w:space="0" w:color="211D1E"/>
              <w:bottom w:val="single" w:sz="4" w:space="0" w:color="211D1E"/>
              <w:right w:val="single" w:sz="4" w:space="0" w:color="211D1E"/>
            </w:tcBorders>
          </w:tcPr>
          <w:p w14:paraId="13F92858"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588D61A1"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42E73707" w14:textId="77777777" w:rsidR="00276FC4" w:rsidRDefault="00276FC4">
            <w:pPr>
              <w:pStyle w:val="Default"/>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3B36E3B5"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43CA5A44"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44F5AF6E"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2057E8CD" w14:textId="77777777" w:rsidR="00276FC4" w:rsidRDefault="00276FC4">
            <w:pPr>
              <w:pStyle w:val="Default"/>
              <w:jc w:val="center"/>
              <w:rPr>
                <w:rFonts w:ascii="Times New Roman" w:hAnsi="Times New Roman"/>
                <w:color w:val="auto"/>
              </w:rPr>
            </w:pPr>
          </w:p>
        </w:tc>
        <w:tc>
          <w:tcPr>
            <w:tcW w:w="847" w:type="dxa"/>
            <w:gridSpan w:val="2"/>
            <w:tcBorders>
              <w:top w:val="single" w:sz="4" w:space="0" w:color="211D1E"/>
              <w:left w:val="single" w:sz="4" w:space="0" w:color="211D1E"/>
              <w:bottom w:val="single" w:sz="4" w:space="0" w:color="211D1E"/>
              <w:right w:val="single" w:sz="4" w:space="0" w:color="211D1E"/>
            </w:tcBorders>
          </w:tcPr>
          <w:p w14:paraId="678AD224"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53ACAED4"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22BBEF9B"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1EE3D910"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260B06CB"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10105445" w14:textId="77777777" w:rsidR="00276FC4" w:rsidRDefault="00276FC4">
            <w:pPr>
              <w:pStyle w:val="Default"/>
              <w:rPr>
                <w:rFonts w:ascii="Times New Roman" w:hAnsi="Times New Roman"/>
                <w:color w:val="auto"/>
              </w:rPr>
            </w:pPr>
          </w:p>
        </w:tc>
        <w:tc>
          <w:tcPr>
            <w:tcW w:w="1532" w:type="dxa"/>
            <w:tcBorders>
              <w:top w:val="single" w:sz="4" w:space="0" w:color="211D1E"/>
              <w:left w:val="single" w:sz="4" w:space="0" w:color="211D1E"/>
              <w:bottom w:val="single" w:sz="4" w:space="0" w:color="211D1E"/>
              <w:right w:val="single" w:sz="4" w:space="0" w:color="211D1E"/>
            </w:tcBorders>
            <w:hideMark/>
          </w:tcPr>
          <w:p w14:paraId="5D7D8939" w14:textId="77777777" w:rsidR="00276FC4" w:rsidRDefault="00276FC4">
            <w:pPr>
              <w:pStyle w:val="Default"/>
              <w:jc w:val="center"/>
              <w:rPr>
                <w:rFonts w:ascii="Times New Roman" w:hAnsi="Times New Roman"/>
                <w:color w:val="auto"/>
              </w:rPr>
            </w:pPr>
            <w:r>
              <w:rPr>
                <w:rFonts w:ascii="Times New Roman" w:hAnsi="Times New Roman"/>
                <w:color w:val="auto"/>
              </w:rPr>
              <w:t>Sous-total (1)</w:t>
            </w:r>
          </w:p>
        </w:tc>
      </w:tr>
      <w:tr w:rsidR="00276FC4" w14:paraId="06F52A57" w14:textId="77777777" w:rsidTr="00276FC4">
        <w:trPr>
          <w:trHeight w:val="890"/>
        </w:trPr>
        <w:tc>
          <w:tcPr>
            <w:tcW w:w="1104" w:type="dxa"/>
            <w:tcBorders>
              <w:top w:val="single" w:sz="4" w:space="0" w:color="211D1E"/>
              <w:left w:val="single" w:sz="4" w:space="0" w:color="211D1E"/>
              <w:bottom w:val="single" w:sz="4" w:space="0" w:color="211D1E"/>
              <w:right w:val="single" w:sz="4" w:space="0" w:color="211D1E"/>
            </w:tcBorders>
          </w:tcPr>
          <w:p w14:paraId="6AD3B8C5" w14:textId="77777777" w:rsidR="00276FC4" w:rsidRDefault="00276FC4">
            <w:pPr>
              <w:pStyle w:val="Default"/>
              <w:jc w:val="center"/>
              <w:rPr>
                <w:rFonts w:ascii="Times New Roman" w:hAnsi="Times New Roman"/>
                <w:color w:val="auto"/>
              </w:rPr>
            </w:pPr>
          </w:p>
        </w:tc>
        <w:tc>
          <w:tcPr>
            <w:tcW w:w="830" w:type="dxa"/>
            <w:tcBorders>
              <w:top w:val="single" w:sz="4" w:space="0" w:color="211D1E"/>
              <w:left w:val="single" w:sz="4" w:space="0" w:color="211D1E"/>
              <w:bottom w:val="single" w:sz="4" w:space="0" w:color="211D1E"/>
              <w:right w:val="single" w:sz="4" w:space="0" w:color="211D1E"/>
            </w:tcBorders>
          </w:tcPr>
          <w:p w14:paraId="57645DEB" w14:textId="77777777" w:rsidR="00276FC4" w:rsidRDefault="00276FC4">
            <w:pPr>
              <w:pStyle w:val="Default"/>
              <w:jc w:val="center"/>
              <w:rPr>
                <w:rFonts w:ascii="Times New Roman" w:hAnsi="Times New Roman"/>
                <w:color w:val="auto"/>
              </w:rPr>
            </w:pPr>
          </w:p>
        </w:tc>
        <w:tc>
          <w:tcPr>
            <w:tcW w:w="1954" w:type="dxa"/>
            <w:tcBorders>
              <w:top w:val="single" w:sz="4" w:space="0" w:color="211D1E"/>
              <w:left w:val="single" w:sz="4" w:space="0" w:color="211D1E"/>
              <w:bottom w:val="single" w:sz="4" w:space="0" w:color="211D1E"/>
              <w:right w:val="single" w:sz="4" w:space="0" w:color="211D1E"/>
            </w:tcBorders>
          </w:tcPr>
          <w:p w14:paraId="4073E00E"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38675134"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6EA302BE" w14:textId="77777777" w:rsidR="00276FC4" w:rsidRDefault="00276FC4">
            <w:pPr>
              <w:pStyle w:val="Default"/>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7EAD1E78"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5276CDB7"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32BEC384"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5B5F7738" w14:textId="77777777" w:rsidR="00276FC4" w:rsidRDefault="00276FC4">
            <w:pPr>
              <w:pStyle w:val="Default"/>
              <w:jc w:val="center"/>
              <w:rPr>
                <w:rFonts w:ascii="Times New Roman" w:hAnsi="Times New Roman"/>
                <w:color w:val="auto"/>
              </w:rPr>
            </w:pPr>
          </w:p>
        </w:tc>
        <w:tc>
          <w:tcPr>
            <w:tcW w:w="847" w:type="dxa"/>
            <w:gridSpan w:val="2"/>
            <w:tcBorders>
              <w:top w:val="single" w:sz="4" w:space="0" w:color="211D1E"/>
              <w:left w:val="single" w:sz="4" w:space="0" w:color="211D1E"/>
              <w:bottom w:val="single" w:sz="4" w:space="0" w:color="211D1E"/>
              <w:right w:val="single" w:sz="4" w:space="0" w:color="211D1E"/>
            </w:tcBorders>
          </w:tcPr>
          <w:p w14:paraId="786D7821"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1AA6938F"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03779B50"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1E8DEEAF"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460A5FE7"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170E00D4" w14:textId="77777777" w:rsidR="00276FC4" w:rsidRDefault="00276FC4">
            <w:pPr>
              <w:pStyle w:val="Default"/>
              <w:rPr>
                <w:rFonts w:ascii="Times New Roman" w:hAnsi="Times New Roman"/>
                <w:color w:val="auto"/>
              </w:rPr>
            </w:pPr>
          </w:p>
        </w:tc>
        <w:tc>
          <w:tcPr>
            <w:tcW w:w="1532" w:type="dxa"/>
            <w:tcBorders>
              <w:top w:val="single" w:sz="4" w:space="0" w:color="211D1E"/>
              <w:left w:val="single" w:sz="4" w:space="0" w:color="211D1E"/>
              <w:bottom w:val="single" w:sz="4" w:space="0" w:color="211D1E"/>
              <w:right w:val="single" w:sz="4" w:space="0" w:color="211D1E"/>
            </w:tcBorders>
            <w:hideMark/>
          </w:tcPr>
          <w:p w14:paraId="0F428BAD" w14:textId="77777777" w:rsidR="00276FC4" w:rsidRDefault="00276FC4">
            <w:pPr>
              <w:pStyle w:val="Default"/>
              <w:jc w:val="center"/>
              <w:rPr>
                <w:rFonts w:ascii="Times New Roman" w:hAnsi="Times New Roman"/>
                <w:color w:val="auto"/>
              </w:rPr>
            </w:pPr>
            <w:r>
              <w:rPr>
                <w:rFonts w:ascii="Times New Roman" w:hAnsi="Times New Roman"/>
                <w:color w:val="auto"/>
              </w:rPr>
              <w:t>Sous-total (2)</w:t>
            </w:r>
          </w:p>
        </w:tc>
      </w:tr>
      <w:tr w:rsidR="00276FC4" w14:paraId="55068445" w14:textId="77777777" w:rsidTr="00276FC4">
        <w:trPr>
          <w:trHeight w:val="890"/>
        </w:trPr>
        <w:tc>
          <w:tcPr>
            <w:tcW w:w="1104" w:type="dxa"/>
            <w:tcBorders>
              <w:top w:val="single" w:sz="4" w:space="0" w:color="211D1E"/>
              <w:left w:val="single" w:sz="4" w:space="0" w:color="211D1E"/>
              <w:bottom w:val="single" w:sz="4" w:space="0" w:color="211D1E"/>
              <w:right w:val="single" w:sz="4" w:space="0" w:color="211D1E"/>
            </w:tcBorders>
          </w:tcPr>
          <w:p w14:paraId="066611D1" w14:textId="77777777" w:rsidR="00276FC4" w:rsidRDefault="00276FC4">
            <w:pPr>
              <w:pStyle w:val="Default"/>
              <w:jc w:val="center"/>
              <w:rPr>
                <w:rFonts w:ascii="Times New Roman" w:hAnsi="Times New Roman"/>
                <w:color w:val="auto"/>
              </w:rPr>
            </w:pPr>
          </w:p>
        </w:tc>
        <w:tc>
          <w:tcPr>
            <w:tcW w:w="830" w:type="dxa"/>
            <w:tcBorders>
              <w:top w:val="single" w:sz="4" w:space="0" w:color="211D1E"/>
              <w:left w:val="single" w:sz="4" w:space="0" w:color="211D1E"/>
              <w:bottom w:val="single" w:sz="4" w:space="0" w:color="211D1E"/>
              <w:right w:val="single" w:sz="4" w:space="0" w:color="211D1E"/>
            </w:tcBorders>
          </w:tcPr>
          <w:p w14:paraId="14C639F9" w14:textId="77777777" w:rsidR="00276FC4" w:rsidRDefault="00276FC4">
            <w:pPr>
              <w:pStyle w:val="Default"/>
              <w:jc w:val="center"/>
              <w:rPr>
                <w:rFonts w:ascii="Times New Roman" w:hAnsi="Times New Roman"/>
                <w:color w:val="auto"/>
              </w:rPr>
            </w:pPr>
          </w:p>
        </w:tc>
        <w:tc>
          <w:tcPr>
            <w:tcW w:w="1954" w:type="dxa"/>
            <w:tcBorders>
              <w:top w:val="single" w:sz="4" w:space="0" w:color="211D1E"/>
              <w:left w:val="single" w:sz="4" w:space="0" w:color="211D1E"/>
              <w:bottom w:val="single" w:sz="4" w:space="0" w:color="211D1E"/>
              <w:right w:val="single" w:sz="4" w:space="0" w:color="211D1E"/>
            </w:tcBorders>
          </w:tcPr>
          <w:p w14:paraId="13AABE08"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1848F1B4"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416D5417" w14:textId="77777777" w:rsidR="00276FC4" w:rsidRDefault="00276FC4">
            <w:pPr>
              <w:pStyle w:val="Default"/>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1A3FDE0F"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1F36A7EA"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0ED473E8"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076F5218" w14:textId="77777777" w:rsidR="00276FC4" w:rsidRDefault="00276FC4">
            <w:pPr>
              <w:pStyle w:val="Default"/>
              <w:jc w:val="center"/>
              <w:rPr>
                <w:rFonts w:ascii="Times New Roman" w:hAnsi="Times New Roman"/>
                <w:color w:val="auto"/>
              </w:rPr>
            </w:pPr>
          </w:p>
        </w:tc>
        <w:tc>
          <w:tcPr>
            <w:tcW w:w="847" w:type="dxa"/>
            <w:gridSpan w:val="2"/>
            <w:tcBorders>
              <w:top w:val="single" w:sz="4" w:space="0" w:color="211D1E"/>
              <w:left w:val="single" w:sz="4" w:space="0" w:color="211D1E"/>
              <w:bottom w:val="single" w:sz="4" w:space="0" w:color="211D1E"/>
              <w:right w:val="single" w:sz="4" w:space="0" w:color="211D1E"/>
            </w:tcBorders>
          </w:tcPr>
          <w:p w14:paraId="54AD08C8"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0D36C4FD"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092FD9B5"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0BBFA649"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525AF478"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0661710B" w14:textId="77777777" w:rsidR="00276FC4" w:rsidRDefault="00276FC4">
            <w:pPr>
              <w:pStyle w:val="Default"/>
              <w:rPr>
                <w:rFonts w:ascii="Times New Roman" w:hAnsi="Times New Roman"/>
                <w:color w:val="auto"/>
              </w:rPr>
            </w:pPr>
          </w:p>
        </w:tc>
        <w:tc>
          <w:tcPr>
            <w:tcW w:w="1532" w:type="dxa"/>
            <w:tcBorders>
              <w:top w:val="single" w:sz="4" w:space="0" w:color="211D1E"/>
              <w:left w:val="single" w:sz="4" w:space="0" w:color="211D1E"/>
              <w:bottom w:val="single" w:sz="4" w:space="0" w:color="211D1E"/>
              <w:right w:val="single" w:sz="4" w:space="0" w:color="211D1E"/>
            </w:tcBorders>
            <w:hideMark/>
          </w:tcPr>
          <w:p w14:paraId="633A777B" w14:textId="77777777" w:rsidR="00276FC4" w:rsidRDefault="00276FC4">
            <w:pPr>
              <w:pStyle w:val="Default"/>
              <w:jc w:val="center"/>
              <w:rPr>
                <w:rFonts w:ascii="Times New Roman" w:hAnsi="Times New Roman"/>
                <w:color w:val="auto"/>
              </w:rPr>
            </w:pPr>
            <w:r>
              <w:rPr>
                <w:rFonts w:ascii="Times New Roman" w:hAnsi="Times New Roman"/>
                <w:color w:val="auto"/>
              </w:rPr>
              <w:t>Sous-total (3)</w:t>
            </w:r>
          </w:p>
        </w:tc>
      </w:tr>
      <w:tr w:rsidR="00276FC4" w14:paraId="45780F39" w14:textId="77777777" w:rsidTr="00276FC4">
        <w:trPr>
          <w:trHeight w:val="890"/>
        </w:trPr>
        <w:tc>
          <w:tcPr>
            <w:tcW w:w="1104" w:type="dxa"/>
            <w:tcBorders>
              <w:top w:val="single" w:sz="4" w:space="0" w:color="211D1E"/>
              <w:left w:val="single" w:sz="4" w:space="0" w:color="211D1E"/>
              <w:bottom w:val="single" w:sz="4" w:space="0" w:color="211D1E"/>
              <w:right w:val="single" w:sz="4" w:space="0" w:color="211D1E"/>
            </w:tcBorders>
          </w:tcPr>
          <w:p w14:paraId="760D3C0E" w14:textId="77777777" w:rsidR="00276FC4" w:rsidRDefault="00276FC4">
            <w:pPr>
              <w:pStyle w:val="Default"/>
              <w:jc w:val="center"/>
              <w:rPr>
                <w:rFonts w:ascii="Times New Roman" w:hAnsi="Times New Roman"/>
                <w:color w:val="auto"/>
              </w:rPr>
            </w:pPr>
          </w:p>
        </w:tc>
        <w:tc>
          <w:tcPr>
            <w:tcW w:w="830" w:type="dxa"/>
            <w:tcBorders>
              <w:top w:val="single" w:sz="4" w:space="0" w:color="211D1E"/>
              <w:left w:val="single" w:sz="4" w:space="0" w:color="211D1E"/>
              <w:bottom w:val="single" w:sz="4" w:space="0" w:color="211D1E"/>
              <w:right w:val="single" w:sz="4" w:space="0" w:color="211D1E"/>
            </w:tcBorders>
          </w:tcPr>
          <w:p w14:paraId="74C5E1FD" w14:textId="77777777" w:rsidR="00276FC4" w:rsidRDefault="00276FC4">
            <w:pPr>
              <w:pStyle w:val="Default"/>
              <w:jc w:val="center"/>
              <w:rPr>
                <w:rFonts w:ascii="Times New Roman" w:hAnsi="Times New Roman"/>
                <w:color w:val="auto"/>
              </w:rPr>
            </w:pPr>
          </w:p>
        </w:tc>
        <w:tc>
          <w:tcPr>
            <w:tcW w:w="1954" w:type="dxa"/>
            <w:tcBorders>
              <w:top w:val="single" w:sz="4" w:space="0" w:color="211D1E"/>
              <w:left w:val="single" w:sz="4" w:space="0" w:color="211D1E"/>
              <w:bottom w:val="single" w:sz="4" w:space="0" w:color="211D1E"/>
              <w:right w:val="single" w:sz="4" w:space="0" w:color="211D1E"/>
            </w:tcBorders>
          </w:tcPr>
          <w:p w14:paraId="667B9F51"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2F9BE2BC"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0A5606E3" w14:textId="77777777" w:rsidR="00276FC4" w:rsidRDefault="00276FC4">
            <w:pPr>
              <w:pStyle w:val="Default"/>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2152FBF9"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07993A34"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1C5A9FF4"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5BB71CEB" w14:textId="77777777" w:rsidR="00276FC4" w:rsidRDefault="00276FC4">
            <w:pPr>
              <w:pStyle w:val="Default"/>
              <w:jc w:val="center"/>
              <w:rPr>
                <w:rFonts w:ascii="Times New Roman" w:hAnsi="Times New Roman"/>
                <w:color w:val="auto"/>
              </w:rPr>
            </w:pPr>
          </w:p>
        </w:tc>
        <w:tc>
          <w:tcPr>
            <w:tcW w:w="847" w:type="dxa"/>
            <w:gridSpan w:val="2"/>
            <w:tcBorders>
              <w:top w:val="single" w:sz="4" w:space="0" w:color="211D1E"/>
              <w:left w:val="single" w:sz="4" w:space="0" w:color="211D1E"/>
              <w:bottom w:val="single" w:sz="4" w:space="0" w:color="211D1E"/>
              <w:right w:val="single" w:sz="4" w:space="0" w:color="211D1E"/>
            </w:tcBorders>
          </w:tcPr>
          <w:p w14:paraId="1ADD55F0"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3836A79D"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23C8FA31" w14:textId="77777777" w:rsidR="00276FC4" w:rsidRDefault="00276FC4">
            <w:pPr>
              <w:pStyle w:val="Default"/>
              <w:jc w:val="center"/>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70330091" w14:textId="77777777" w:rsidR="00276FC4" w:rsidRDefault="00276FC4">
            <w:pPr>
              <w:pStyle w:val="Default"/>
              <w:jc w:val="center"/>
              <w:rPr>
                <w:rFonts w:ascii="Times New Roman" w:hAnsi="Times New Roman"/>
                <w:color w:val="auto"/>
              </w:rPr>
            </w:pPr>
          </w:p>
        </w:tc>
        <w:tc>
          <w:tcPr>
            <w:tcW w:w="848" w:type="dxa"/>
            <w:tcBorders>
              <w:top w:val="single" w:sz="4" w:space="0" w:color="211D1E"/>
              <w:left w:val="single" w:sz="4" w:space="0" w:color="211D1E"/>
              <w:bottom w:val="single" w:sz="4" w:space="0" w:color="211D1E"/>
              <w:right w:val="single" w:sz="4" w:space="0" w:color="211D1E"/>
            </w:tcBorders>
          </w:tcPr>
          <w:p w14:paraId="6FA9A18D" w14:textId="77777777" w:rsidR="00276FC4" w:rsidRDefault="00276FC4">
            <w:pPr>
              <w:pStyle w:val="Default"/>
              <w:rPr>
                <w:rFonts w:ascii="Times New Roman" w:hAnsi="Times New Roman"/>
                <w:color w:val="auto"/>
              </w:rPr>
            </w:pPr>
          </w:p>
        </w:tc>
        <w:tc>
          <w:tcPr>
            <w:tcW w:w="847" w:type="dxa"/>
            <w:tcBorders>
              <w:top w:val="single" w:sz="4" w:space="0" w:color="211D1E"/>
              <w:left w:val="single" w:sz="4" w:space="0" w:color="211D1E"/>
              <w:bottom w:val="single" w:sz="4" w:space="0" w:color="211D1E"/>
              <w:right w:val="single" w:sz="4" w:space="0" w:color="211D1E"/>
            </w:tcBorders>
          </w:tcPr>
          <w:p w14:paraId="59A78732" w14:textId="77777777" w:rsidR="00276FC4" w:rsidRDefault="00276FC4">
            <w:pPr>
              <w:pStyle w:val="Default"/>
              <w:rPr>
                <w:rFonts w:ascii="Times New Roman" w:hAnsi="Times New Roman"/>
                <w:color w:val="auto"/>
              </w:rPr>
            </w:pPr>
          </w:p>
        </w:tc>
        <w:tc>
          <w:tcPr>
            <w:tcW w:w="1532" w:type="dxa"/>
            <w:tcBorders>
              <w:top w:val="single" w:sz="4" w:space="0" w:color="211D1E"/>
              <w:left w:val="single" w:sz="4" w:space="0" w:color="211D1E"/>
              <w:bottom w:val="single" w:sz="4" w:space="0" w:color="211D1E"/>
              <w:right w:val="single" w:sz="4" w:space="0" w:color="211D1E"/>
            </w:tcBorders>
            <w:hideMark/>
          </w:tcPr>
          <w:p w14:paraId="0AFA7570" w14:textId="77777777" w:rsidR="00276FC4" w:rsidRDefault="00276FC4">
            <w:pPr>
              <w:pStyle w:val="Default"/>
              <w:rPr>
                <w:rFonts w:ascii="Times New Roman" w:hAnsi="Times New Roman"/>
                <w:color w:val="auto"/>
              </w:rPr>
            </w:pPr>
            <w:r>
              <w:rPr>
                <w:rFonts w:ascii="Times New Roman" w:hAnsi="Times New Roman"/>
                <w:color w:val="auto"/>
              </w:rPr>
              <w:t xml:space="preserve">Sous-total (4) </w:t>
            </w:r>
          </w:p>
        </w:tc>
      </w:tr>
    </w:tbl>
    <w:p w14:paraId="29ECC6C4" w14:textId="77777777" w:rsidR="00276FC4" w:rsidRDefault="00276FC4" w:rsidP="00276FC4">
      <w:pPr>
        <w:pStyle w:val="CM54"/>
        <w:spacing w:line="240" w:lineRule="auto"/>
        <w:rPr>
          <w:rFonts w:ascii="Times New Roman" w:hAnsi="Times New Roman"/>
        </w:rPr>
      </w:pPr>
      <w:r>
        <w:rPr>
          <w:rFonts w:ascii="Times New Roman" w:hAnsi="Times New Roman"/>
        </w:rPr>
        <w:t xml:space="preserve">Temps plein : _________________ Temps partiel : _________________ </w:t>
      </w:r>
    </w:p>
    <w:p w14:paraId="7B92047F" w14:textId="77777777" w:rsidR="00276FC4" w:rsidRDefault="00276FC4" w:rsidP="00276FC4">
      <w:pPr>
        <w:pStyle w:val="CM54"/>
        <w:spacing w:line="240" w:lineRule="auto"/>
        <w:rPr>
          <w:rFonts w:ascii="Times New Roman" w:hAnsi="Times New Roman"/>
        </w:rPr>
      </w:pPr>
      <w:r>
        <w:rPr>
          <w:rFonts w:ascii="Times New Roman" w:hAnsi="Times New Roman"/>
        </w:rPr>
        <w:t xml:space="preserve">Rapports à fournir : _________________ </w:t>
      </w:r>
    </w:p>
    <w:p w14:paraId="2BC37E4A" w14:textId="77777777" w:rsidR="00276FC4" w:rsidRDefault="00276FC4" w:rsidP="00276FC4">
      <w:pPr>
        <w:pStyle w:val="CM83"/>
        <w:spacing w:after="0"/>
        <w:ind w:left="5760" w:hanging="5760"/>
        <w:rPr>
          <w:rFonts w:ascii="Times New Roman" w:hAnsi="Times New Roman"/>
        </w:rPr>
      </w:pPr>
      <w:r>
        <w:rPr>
          <w:rFonts w:ascii="Times New Roman" w:hAnsi="Times New Roman"/>
        </w:rPr>
        <w:t xml:space="preserve">Durée des activités : _________________ Signature : ___________________________ </w:t>
      </w:r>
    </w:p>
    <w:p w14:paraId="05D0A3FE" w14:textId="77777777" w:rsidR="00276FC4" w:rsidRDefault="00276FC4" w:rsidP="00276FC4">
      <w:pPr>
        <w:pStyle w:val="Default"/>
        <w:ind w:left="5760"/>
        <w:rPr>
          <w:rFonts w:ascii="Times New Roman" w:hAnsi="Times New Roman"/>
          <w:color w:val="auto"/>
        </w:rPr>
      </w:pPr>
      <w:r>
        <w:rPr>
          <w:rFonts w:ascii="Times New Roman" w:hAnsi="Times New Roman"/>
          <w:color w:val="auto"/>
        </w:rPr>
        <w:t xml:space="preserve">(Représentant habilité) </w:t>
      </w:r>
    </w:p>
    <w:p w14:paraId="30300936" w14:textId="77777777" w:rsidR="00276FC4" w:rsidRDefault="00276FC4" w:rsidP="00276FC4">
      <w:pPr>
        <w:pStyle w:val="CM105"/>
        <w:spacing w:after="0"/>
        <w:rPr>
          <w:rFonts w:ascii="Times New Roman" w:hAnsi="Times New Roman"/>
        </w:rPr>
      </w:pPr>
      <w:r>
        <w:rPr>
          <w:rFonts w:ascii="Times New Roman" w:hAnsi="Times New Roman"/>
        </w:rPr>
        <w:t xml:space="preserve">Nom : _______________________________ Titre : _______________________________ Adresse : ____________________________ </w:t>
      </w:r>
    </w:p>
    <w:p w14:paraId="3DDE3076" w14:textId="77777777" w:rsidR="00276FC4" w:rsidRDefault="00276FC4" w:rsidP="00276FC4">
      <w:pPr>
        <w:spacing w:after="0" w:line="240" w:lineRule="auto"/>
        <w:rPr>
          <w:rFonts w:ascii="Times New Roman" w:eastAsia="Times New Roman" w:hAnsi="Times New Roman"/>
          <w:sz w:val="24"/>
          <w:szCs w:val="24"/>
          <w:lang w:eastAsia="fr-FR"/>
        </w:rPr>
        <w:sectPr w:rsidR="00276FC4">
          <w:pgSz w:w="16820" w:h="11900" w:orient="landscape"/>
          <w:pgMar w:top="1134" w:right="851" w:bottom="567" w:left="851" w:header="720" w:footer="720" w:gutter="0"/>
          <w:paperSrc w:first="15" w:other="15"/>
          <w:cols w:space="720"/>
        </w:sectPr>
      </w:pPr>
    </w:p>
    <w:p w14:paraId="0FF60286" w14:textId="77777777" w:rsidR="00276FC4" w:rsidRDefault="00276FC4" w:rsidP="00276FC4">
      <w:pPr>
        <w:pStyle w:val="CM89"/>
        <w:spacing w:after="0"/>
        <w:ind w:left="1228"/>
        <w:rPr>
          <w:rFonts w:ascii="Times New Roman" w:hAnsi="Times New Roman"/>
          <w:b/>
        </w:rPr>
      </w:pPr>
      <w:r>
        <w:rPr>
          <w:rFonts w:ascii="Times New Roman" w:hAnsi="Times New Roman"/>
          <w:b/>
        </w:rPr>
        <w:lastRenderedPageBreak/>
        <w:t xml:space="preserve">4H. Calendrier des activités (programme de travail) </w:t>
      </w:r>
    </w:p>
    <w:p w14:paraId="6BCB987B" w14:textId="77777777" w:rsidR="00276FC4" w:rsidRDefault="00276FC4" w:rsidP="0084133B">
      <w:pPr>
        <w:pStyle w:val="CM89"/>
        <w:numPr>
          <w:ilvl w:val="0"/>
          <w:numId w:val="28"/>
        </w:numPr>
        <w:spacing w:after="0"/>
        <w:rPr>
          <w:rFonts w:ascii="Times New Roman" w:hAnsi="Times New Roman"/>
        </w:rPr>
      </w:pPr>
      <w:r>
        <w:rPr>
          <w:rFonts w:ascii="Times New Roman" w:hAnsi="Times New Roman"/>
        </w:rPr>
        <w:t xml:space="preserve">Préciser la nature de l’activité </w:t>
      </w:r>
    </w:p>
    <w:p w14:paraId="7CA5A3A9" w14:textId="77777777" w:rsidR="00276FC4" w:rsidRDefault="00276FC4" w:rsidP="00276FC4">
      <w:pPr>
        <w:pStyle w:val="Default"/>
        <w:rPr>
          <w:rFonts w:ascii="Times New Roman" w:hAnsi="Times New Roman"/>
          <w:color w:val="auto"/>
        </w:rPr>
      </w:pPr>
    </w:p>
    <w:tbl>
      <w:tblPr>
        <w:tblW w:w="14325" w:type="dxa"/>
        <w:tblLayout w:type="fixed"/>
        <w:tblLook w:val="04A0" w:firstRow="1" w:lastRow="0" w:firstColumn="1" w:lastColumn="0" w:noHBand="0" w:noVBand="1"/>
      </w:tblPr>
      <w:tblGrid>
        <w:gridCol w:w="4251"/>
        <w:gridCol w:w="894"/>
        <w:gridCol w:w="720"/>
        <w:gridCol w:w="720"/>
        <w:gridCol w:w="720"/>
        <w:gridCol w:w="720"/>
        <w:gridCol w:w="720"/>
        <w:gridCol w:w="900"/>
        <w:gridCol w:w="720"/>
        <w:gridCol w:w="720"/>
        <w:gridCol w:w="720"/>
        <w:gridCol w:w="720"/>
        <w:gridCol w:w="900"/>
        <w:gridCol w:w="900"/>
      </w:tblGrid>
      <w:tr w:rsidR="00276FC4" w14:paraId="53153D42" w14:textId="77777777" w:rsidTr="00276FC4">
        <w:trPr>
          <w:trHeight w:val="498"/>
        </w:trPr>
        <w:tc>
          <w:tcPr>
            <w:tcW w:w="4253" w:type="dxa"/>
            <w:tcBorders>
              <w:top w:val="single" w:sz="4" w:space="0" w:color="211D1E"/>
              <w:left w:val="single" w:sz="4" w:space="0" w:color="211D1E"/>
              <w:bottom w:val="single" w:sz="4" w:space="0" w:color="211D1E"/>
              <w:right w:val="single" w:sz="4" w:space="0" w:color="211D1E"/>
            </w:tcBorders>
            <w:hideMark/>
          </w:tcPr>
          <w:p w14:paraId="798489B2" w14:textId="77777777" w:rsidR="00276FC4" w:rsidRDefault="00276FC4">
            <w:pPr>
              <w:pStyle w:val="Default"/>
              <w:rPr>
                <w:rFonts w:ascii="Times New Roman" w:hAnsi="Times New Roman"/>
                <w:color w:val="auto"/>
              </w:rPr>
            </w:pPr>
            <w:r>
              <w:rPr>
                <w:rFonts w:ascii="Times New Roman" w:hAnsi="Times New Roman"/>
                <w:color w:val="auto"/>
              </w:rPr>
              <w:tab/>
            </w:r>
          </w:p>
        </w:tc>
        <w:tc>
          <w:tcPr>
            <w:tcW w:w="10075" w:type="dxa"/>
            <w:gridSpan w:val="13"/>
            <w:tcBorders>
              <w:top w:val="single" w:sz="4" w:space="0" w:color="211D1E"/>
              <w:left w:val="single" w:sz="4" w:space="0" w:color="211D1E"/>
              <w:bottom w:val="single" w:sz="4" w:space="0" w:color="211D1E"/>
              <w:right w:val="single" w:sz="4" w:space="0" w:color="211D1E"/>
            </w:tcBorders>
            <w:vAlign w:val="center"/>
            <w:hideMark/>
          </w:tcPr>
          <w:p w14:paraId="6CA362E1" w14:textId="77777777" w:rsidR="00276FC4" w:rsidRDefault="00276FC4">
            <w:pPr>
              <w:pStyle w:val="Default"/>
              <w:jc w:val="center"/>
              <w:rPr>
                <w:rFonts w:ascii="Times New Roman" w:hAnsi="Times New Roman"/>
                <w:color w:val="auto"/>
              </w:rPr>
            </w:pPr>
            <w:r>
              <w:rPr>
                <w:rFonts w:ascii="Times New Roman" w:hAnsi="Times New Roman"/>
                <w:color w:val="auto"/>
              </w:rPr>
              <w:t xml:space="preserve">[Mois à compter du début de la mission] </w:t>
            </w:r>
          </w:p>
        </w:tc>
      </w:tr>
      <w:tr w:rsidR="00276FC4" w14:paraId="389E93CA" w14:textId="77777777" w:rsidTr="00276FC4">
        <w:trPr>
          <w:trHeight w:val="520"/>
        </w:trPr>
        <w:tc>
          <w:tcPr>
            <w:tcW w:w="4253" w:type="dxa"/>
            <w:tcBorders>
              <w:top w:val="single" w:sz="4" w:space="0" w:color="211D1E"/>
              <w:left w:val="single" w:sz="4" w:space="0" w:color="211D1E"/>
              <w:bottom w:val="single" w:sz="4" w:space="0" w:color="211D1E"/>
              <w:right w:val="single" w:sz="4" w:space="0" w:color="211D1E"/>
            </w:tcBorders>
          </w:tcPr>
          <w:p w14:paraId="70DBFFFD" w14:textId="77777777" w:rsidR="00276FC4" w:rsidRDefault="00276FC4">
            <w:pPr>
              <w:pStyle w:val="Default"/>
              <w:rPr>
                <w:rFonts w:ascii="Times New Roman" w:hAnsi="Times New Roman"/>
                <w:color w:val="auto"/>
              </w:rPr>
            </w:pPr>
          </w:p>
        </w:tc>
        <w:tc>
          <w:tcPr>
            <w:tcW w:w="895" w:type="dxa"/>
            <w:tcBorders>
              <w:top w:val="single" w:sz="4" w:space="0" w:color="211D1E"/>
              <w:left w:val="single" w:sz="4" w:space="0" w:color="211D1E"/>
              <w:bottom w:val="single" w:sz="4" w:space="0" w:color="211D1E"/>
              <w:right w:val="single" w:sz="4" w:space="0" w:color="211D1E"/>
            </w:tcBorders>
            <w:vAlign w:val="center"/>
            <w:hideMark/>
          </w:tcPr>
          <w:p w14:paraId="42F88625" w14:textId="77777777" w:rsidR="00276FC4" w:rsidRDefault="00276FC4">
            <w:pPr>
              <w:pStyle w:val="Default"/>
              <w:jc w:val="center"/>
              <w:rPr>
                <w:rFonts w:ascii="Times New Roman" w:hAnsi="Times New Roman"/>
                <w:color w:val="auto"/>
              </w:rPr>
            </w:pPr>
            <w:r>
              <w:rPr>
                <w:rFonts w:ascii="Times New Roman" w:hAnsi="Times New Roman"/>
                <w:color w:val="auto"/>
              </w:rPr>
              <w:t xml:space="preserve">1er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533F0F62" w14:textId="77777777" w:rsidR="00276FC4" w:rsidRDefault="00276FC4">
            <w:pPr>
              <w:pStyle w:val="Default"/>
              <w:jc w:val="right"/>
              <w:rPr>
                <w:rFonts w:ascii="Times New Roman" w:hAnsi="Times New Roman"/>
                <w:color w:val="auto"/>
              </w:rPr>
            </w:pPr>
            <w:r>
              <w:rPr>
                <w:rFonts w:ascii="Times New Roman" w:hAnsi="Times New Roman"/>
                <w:color w:val="auto"/>
              </w:rPr>
              <w:t xml:space="preserve">2e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353E098E" w14:textId="77777777" w:rsidR="00276FC4" w:rsidRDefault="00276FC4">
            <w:pPr>
              <w:pStyle w:val="Default"/>
              <w:jc w:val="center"/>
              <w:rPr>
                <w:rFonts w:ascii="Times New Roman" w:hAnsi="Times New Roman"/>
                <w:color w:val="auto"/>
              </w:rPr>
            </w:pPr>
            <w:r>
              <w:rPr>
                <w:rFonts w:ascii="Times New Roman" w:hAnsi="Times New Roman"/>
                <w:color w:val="auto"/>
              </w:rPr>
              <w:t xml:space="preserve">3e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28015618" w14:textId="77777777" w:rsidR="00276FC4" w:rsidRDefault="00276FC4">
            <w:pPr>
              <w:pStyle w:val="Default"/>
              <w:jc w:val="center"/>
              <w:rPr>
                <w:rFonts w:ascii="Times New Roman" w:hAnsi="Times New Roman"/>
                <w:color w:val="auto"/>
              </w:rPr>
            </w:pPr>
            <w:r>
              <w:rPr>
                <w:rFonts w:ascii="Times New Roman" w:hAnsi="Times New Roman"/>
                <w:color w:val="auto"/>
              </w:rPr>
              <w:t xml:space="preserve">4e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56509176" w14:textId="77777777" w:rsidR="00276FC4" w:rsidRDefault="00276FC4">
            <w:pPr>
              <w:pStyle w:val="Default"/>
              <w:rPr>
                <w:rFonts w:ascii="Times New Roman" w:hAnsi="Times New Roman"/>
                <w:color w:val="auto"/>
              </w:rPr>
            </w:pPr>
            <w:r>
              <w:rPr>
                <w:rFonts w:ascii="Times New Roman" w:hAnsi="Times New Roman"/>
                <w:color w:val="auto"/>
              </w:rPr>
              <w:t xml:space="preserve">5e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6BE9454A" w14:textId="77777777" w:rsidR="00276FC4" w:rsidRDefault="00276FC4">
            <w:pPr>
              <w:pStyle w:val="Default"/>
              <w:jc w:val="center"/>
              <w:rPr>
                <w:rFonts w:ascii="Times New Roman" w:hAnsi="Times New Roman"/>
                <w:color w:val="auto"/>
              </w:rPr>
            </w:pPr>
            <w:r>
              <w:rPr>
                <w:rFonts w:ascii="Times New Roman" w:hAnsi="Times New Roman"/>
                <w:color w:val="auto"/>
              </w:rPr>
              <w:t xml:space="preserve">6e </w:t>
            </w:r>
          </w:p>
        </w:tc>
        <w:tc>
          <w:tcPr>
            <w:tcW w:w="900" w:type="dxa"/>
            <w:tcBorders>
              <w:top w:val="single" w:sz="4" w:space="0" w:color="211D1E"/>
              <w:left w:val="single" w:sz="4" w:space="0" w:color="211D1E"/>
              <w:bottom w:val="single" w:sz="4" w:space="0" w:color="211D1E"/>
              <w:right w:val="single" w:sz="4" w:space="0" w:color="211D1E"/>
            </w:tcBorders>
            <w:vAlign w:val="center"/>
            <w:hideMark/>
          </w:tcPr>
          <w:p w14:paraId="6F141786" w14:textId="77777777" w:rsidR="00276FC4" w:rsidRDefault="00276FC4">
            <w:pPr>
              <w:pStyle w:val="Default"/>
              <w:jc w:val="center"/>
              <w:rPr>
                <w:rFonts w:ascii="Times New Roman" w:hAnsi="Times New Roman"/>
                <w:color w:val="auto"/>
              </w:rPr>
            </w:pPr>
            <w:r>
              <w:rPr>
                <w:rFonts w:ascii="Times New Roman" w:hAnsi="Times New Roman"/>
                <w:color w:val="auto"/>
              </w:rPr>
              <w:t xml:space="preserve">7e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70D76264" w14:textId="77777777" w:rsidR="00276FC4" w:rsidRDefault="00276FC4">
            <w:pPr>
              <w:pStyle w:val="Default"/>
              <w:jc w:val="center"/>
              <w:rPr>
                <w:rFonts w:ascii="Times New Roman" w:hAnsi="Times New Roman"/>
                <w:color w:val="auto"/>
              </w:rPr>
            </w:pPr>
            <w:r>
              <w:rPr>
                <w:rFonts w:ascii="Times New Roman" w:hAnsi="Times New Roman"/>
                <w:color w:val="auto"/>
              </w:rPr>
              <w:t xml:space="preserve">8e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11E69A21" w14:textId="77777777" w:rsidR="00276FC4" w:rsidRDefault="00276FC4">
            <w:pPr>
              <w:pStyle w:val="Default"/>
              <w:jc w:val="center"/>
              <w:rPr>
                <w:rFonts w:ascii="Times New Roman" w:hAnsi="Times New Roman"/>
                <w:color w:val="auto"/>
              </w:rPr>
            </w:pPr>
            <w:r>
              <w:rPr>
                <w:rFonts w:ascii="Times New Roman" w:hAnsi="Times New Roman"/>
                <w:color w:val="auto"/>
              </w:rPr>
              <w:t xml:space="preserve">9e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56B3AAF2" w14:textId="77777777" w:rsidR="00276FC4" w:rsidRDefault="00276FC4">
            <w:pPr>
              <w:pStyle w:val="Default"/>
              <w:rPr>
                <w:rFonts w:ascii="Times New Roman" w:hAnsi="Times New Roman"/>
                <w:color w:val="auto"/>
              </w:rPr>
            </w:pPr>
            <w:r>
              <w:rPr>
                <w:rFonts w:ascii="Times New Roman" w:hAnsi="Times New Roman"/>
                <w:color w:val="auto"/>
              </w:rPr>
              <w:t xml:space="preserve">10e </w:t>
            </w:r>
          </w:p>
        </w:tc>
        <w:tc>
          <w:tcPr>
            <w:tcW w:w="720" w:type="dxa"/>
            <w:tcBorders>
              <w:top w:val="single" w:sz="4" w:space="0" w:color="211D1E"/>
              <w:left w:val="single" w:sz="4" w:space="0" w:color="211D1E"/>
              <w:bottom w:val="single" w:sz="4" w:space="0" w:color="211D1E"/>
              <w:right w:val="single" w:sz="4" w:space="0" w:color="211D1E"/>
            </w:tcBorders>
            <w:vAlign w:val="center"/>
            <w:hideMark/>
          </w:tcPr>
          <w:p w14:paraId="45B1E047" w14:textId="77777777" w:rsidR="00276FC4" w:rsidRDefault="00276FC4">
            <w:pPr>
              <w:pStyle w:val="Default"/>
              <w:jc w:val="right"/>
              <w:rPr>
                <w:rFonts w:ascii="Times New Roman" w:hAnsi="Times New Roman"/>
                <w:color w:val="auto"/>
              </w:rPr>
            </w:pPr>
            <w:r>
              <w:rPr>
                <w:rFonts w:ascii="Times New Roman" w:hAnsi="Times New Roman"/>
                <w:color w:val="auto"/>
              </w:rPr>
              <w:t xml:space="preserve">11e </w:t>
            </w:r>
          </w:p>
        </w:tc>
        <w:tc>
          <w:tcPr>
            <w:tcW w:w="900" w:type="dxa"/>
            <w:tcBorders>
              <w:top w:val="single" w:sz="4" w:space="0" w:color="211D1E"/>
              <w:left w:val="single" w:sz="4" w:space="0" w:color="211D1E"/>
              <w:bottom w:val="single" w:sz="4" w:space="0" w:color="211D1E"/>
              <w:right w:val="single" w:sz="4" w:space="0" w:color="211D1E"/>
            </w:tcBorders>
            <w:vAlign w:val="center"/>
            <w:hideMark/>
          </w:tcPr>
          <w:p w14:paraId="53F5DFE1" w14:textId="77777777" w:rsidR="00276FC4" w:rsidRDefault="00276FC4">
            <w:pPr>
              <w:pStyle w:val="Default"/>
              <w:rPr>
                <w:rFonts w:ascii="Times New Roman" w:hAnsi="Times New Roman"/>
                <w:color w:val="auto"/>
              </w:rPr>
            </w:pPr>
            <w:r>
              <w:rPr>
                <w:rFonts w:ascii="Times New Roman" w:hAnsi="Times New Roman"/>
                <w:color w:val="auto"/>
              </w:rPr>
              <w:t xml:space="preserve">12e </w:t>
            </w:r>
          </w:p>
        </w:tc>
        <w:tc>
          <w:tcPr>
            <w:tcW w:w="900" w:type="dxa"/>
            <w:tcBorders>
              <w:top w:val="single" w:sz="4" w:space="0" w:color="211D1E"/>
              <w:left w:val="single" w:sz="4" w:space="0" w:color="211D1E"/>
              <w:bottom w:val="single" w:sz="4" w:space="0" w:color="211D1E"/>
              <w:right w:val="single" w:sz="4" w:space="0" w:color="211D1E"/>
            </w:tcBorders>
          </w:tcPr>
          <w:p w14:paraId="1A9A9DA5" w14:textId="77777777" w:rsidR="00276FC4" w:rsidRDefault="00276FC4">
            <w:pPr>
              <w:pStyle w:val="Default"/>
              <w:rPr>
                <w:rFonts w:ascii="Times New Roman" w:hAnsi="Times New Roman"/>
                <w:color w:val="auto"/>
              </w:rPr>
            </w:pPr>
          </w:p>
        </w:tc>
      </w:tr>
      <w:tr w:rsidR="00276FC4" w14:paraId="1773782F" w14:textId="77777777" w:rsidTr="00276FC4">
        <w:trPr>
          <w:trHeight w:val="540"/>
        </w:trPr>
        <w:tc>
          <w:tcPr>
            <w:tcW w:w="4253" w:type="dxa"/>
            <w:tcBorders>
              <w:top w:val="single" w:sz="4" w:space="0" w:color="211D1E"/>
              <w:left w:val="single" w:sz="4" w:space="0" w:color="211D1E"/>
              <w:bottom w:val="single" w:sz="4" w:space="0" w:color="211D1E"/>
              <w:right w:val="single" w:sz="4" w:space="0" w:color="211D1E"/>
            </w:tcBorders>
            <w:vAlign w:val="center"/>
            <w:hideMark/>
          </w:tcPr>
          <w:p w14:paraId="369885D9" w14:textId="77777777" w:rsidR="00276FC4" w:rsidRDefault="00276FC4">
            <w:pPr>
              <w:pStyle w:val="Default"/>
              <w:rPr>
                <w:rFonts w:ascii="Times New Roman" w:hAnsi="Times New Roman"/>
                <w:color w:val="auto"/>
              </w:rPr>
            </w:pPr>
            <w:r>
              <w:rPr>
                <w:rFonts w:ascii="Times New Roman" w:hAnsi="Times New Roman"/>
                <w:color w:val="auto"/>
              </w:rPr>
              <w:t xml:space="preserve">Activité (tâche) </w:t>
            </w:r>
          </w:p>
        </w:tc>
        <w:tc>
          <w:tcPr>
            <w:tcW w:w="895" w:type="dxa"/>
            <w:tcBorders>
              <w:top w:val="single" w:sz="4" w:space="0" w:color="211D1E"/>
              <w:left w:val="single" w:sz="4" w:space="0" w:color="211D1E"/>
              <w:bottom w:val="single" w:sz="4" w:space="0" w:color="211D1E"/>
              <w:right w:val="single" w:sz="4" w:space="0" w:color="211D1E"/>
            </w:tcBorders>
          </w:tcPr>
          <w:p w14:paraId="1453AB07"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8D4F32C"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C81D1B3"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2B569D64"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4E0C53E"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2DFBB30B"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2C106678"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C37C949"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331B821"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571B630"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6670E00"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1A91098B"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4927D06B" w14:textId="77777777" w:rsidR="00276FC4" w:rsidRDefault="00276FC4">
            <w:pPr>
              <w:pStyle w:val="Default"/>
              <w:rPr>
                <w:rFonts w:ascii="Times New Roman" w:hAnsi="Times New Roman"/>
                <w:color w:val="auto"/>
              </w:rPr>
            </w:pPr>
          </w:p>
        </w:tc>
      </w:tr>
      <w:tr w:rsidR="00276FC4" w14:paraId="69C2F928" w14:textId="77777777" w:rsidTr="00276FC4">
        <w:trPr>
          <w:trHeight w:val="948"/>
        </w:trPr>
        <w:tc>
          <w:tcPr>
            <w:tcW w:w="4253" w:type="dxa"/>
            <w:tcBorders>
              <w:top w:val="single" w:sz="4" w:space="0" w:color="211D1E"/>
              <w:left w:val="single" w:sz="4" w:space="0" w:color="211D1E"/>
              <w:bottom w:val="single" w:sz="4" w:space="0" w:color="211D1E"/>
              <w:right w:val="single" w:sz="4" w:space="0" w:color="211D1E"/>
            </w:tcBorders>
            <w:hideMark/>
          </w:tcPr>
          <w:p w14:paraId="43D65859" w14:textId="77777777" w:rsidR="00276FC4" w:rsidRDefault="00276FC4">
            <w:pPr>
              <w:pStyle w:val="Default"/>
              <w:rPr>
                <w:rFonts w:ascii="Times New Roman" w:hAnsi="Times New Roman"/>
                <w:color w:val="auto"/>
              </w:rPr>
            </w:pPr>
            <w:r>
              <w:rPr>
                <w:rFonts w:ascii="Times New Roman" w:hAnsi="Times New Roman"/>
                <w:noProof/>
                <w:color w:val="auto"/>
              </w:rPr>
              <w:drawing>
                <wp:inline distT="0" distB="0" distL="0" distR="0" wp14:anchorId="598821E0" wp14:editId="56886B0F">
                  <wp:extent cx="1219200" cy="9525"/>
                  <wp:effectExtent l="1905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1"/>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14:paraId="11082DCB"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1D187F6"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E599938"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2E57E3AC"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CC5FE4B"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2B98805"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32A3FC90"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81CE47F"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776C137"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1DF3618"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B2B0BC2"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3D6F17E6"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69F4A74C" w14:textId="77777777" w:rsidR="00276FC4" w:rsidRDefault="00276FC4">
            <w:pPr>
              <w:pStyle w:val="Default"/>
              <w:rPr>
                <w:rFonts w:ascii="Times New Roman" w:hAnsi="Times New Roman"/>
                <w:color w:val="auto"/>
              </w:rPr>
            </w:pPr>
          </w:p>
        </w:tc>
      </w:tr>
      <w:tr w:rsidR="00276FC4" w14:paraId="7FFB0B61" w14:textId="77777777" w:rsidTr="00276FC4">
        <w:trPr>
          <w:trHeight w:val="950"/>
        </w:trPr>
        <w:tc>
          <w:tcPr>
            <w:tcW w:w="4253" w:type="dxa"/>
            <w:tcBorders>
              <w:top w:val="single" w:sz="4" w:space="0" w:color="211D1E"/>
              <w:left w:val="single" w:sz="4" w:space="0" w:color="211D1E"/>
              <w:bottom w:val="single" w:sz="4" w:space="0" w:color="211D1E"/>
              <w:right w:val="single" w:sz="4" w:space="0" w:color="211D1E"/>
            </w:tcBorders>
            <w:hideMark/>
          </w:tcPr>
          <w:p w14:paraId="77DD589B" w14:textId="77777777" w:rsidR="00276FC4" w:rsidRDefault="00276FC4">
            <w:pPr>
              <w:pStyle w:val="Default"/>
              <w:rPr>
                <w:rFonts w:ascii="Times New Roman" w:hAnsi="Times New Roman"/>
                <w:color w:val="auto"/>
              </w:rPr>
            </w:pPr>
            <w:r>
              <w:rPr>
                <w:rFonts w:ascii="Times New Roman" w:hAnsi="Times New Roman"/>
                <w:noProof/>
                <w:color w:val="auto"/>
              </w:rPr>
              <w:drawing>
                <wp:inline distT="0" distB="0" distL="0" distR="0" wp14:anchorId="4A8012BD" wp14:editId="2E5BB2E7">
                  <wp:extent cx="1219200" cy="9525"/>
                  <wp:effectExtent l="19050" t="0" r="0"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2"/>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14:paraId="019D33CA"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6D87B11"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9F5F4DF"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2BBFEF1C"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D44CA1A"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30A4BD8"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4D0C75CF"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21065F4"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A244716"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CC80429"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0548BC4"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46827CC6"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16F995F8" w14:textId="77777777" w:rsidR="00276FC4" w:rsidRDefault="00276FC4">
            <w:pPr>
              <w:pStyle w:val="Default"/>
              <w:rPr>
                <w:rFonts w:ascii="Times New Roman" w:hAnsi="Times New Roman"/>
                <w:color w:val="auto"/>
              </w:rPr>
            </w:pPr>
          </w:p>
        </w:tc>
      </w:tr>
      <w:tr w:rsidR="00276FC4" w14:paraId="15FC1374" w14:textId="77777777" w:rsidTr="00276FC4">
        <w:trPr>
          <w:trHeight w:val="950"/>
        </w:trPr>
        <w:tc>
          <w:tcPr>
            <w:tcW w:w="4253" w:type="dxa"/>
            <w:tcBorders>
              <w:top w:val="single" w:sz="4" w:space="0" w:color="211D1E"/>
              <w:left w:val="single" w:sz="4" w:space="0" w:color="211D1E"/>
              <w:bottom w:val="single" w:sz="4" w:space="0" w:color="211D1E"/>
              <w:right w:val="single" w:sz="4" w:space="0" w:color="211D1E"/>
            </w:tcBorders>
            <w:hideMark/>
          </w:tcPr>
          <w:p w14:paraId="5CF08298" w14:textId="77777777" w:rsidR="00276FC4" w:rsidRDefault="00276FC4">
            <w:pPr>
              <w:pStyle w:val="Default"/>
              <w:rPr>
                <w:rFonts w:ascii="Times New Roman" w:hAnsi="Times New Roman"/>
                <w:color w:val="auto"/>
              </w:rPr>
            </w:pPr>
            <w:r>
              <w:rPr>
                <w:rFonts w:ascii="Times New Roman" w:hAnsi="Times New Roman"/>
                <w:noProof/>
                <w:color w:val="auto"/>
              </w:rPr>
              <w:drawing>
                <wp:inline distT="0" distB="0" distL="0" distR="0" wp14:anchorId="0EEB2462" wp14:editId="6DDF7C9F">
                  <wp:extent cx="1219200" cy="9525"/>
                  <wp:effectExtent l="19050" t="0" r="0" b="0"/>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3"/>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14:paraId="11CEF2E3"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B48B6FF"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FA127E2"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2483DB60"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183B648"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4F4E223"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21944DD4"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17A942F"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693A491"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91D322E"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01AF0F2"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249A2C69"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49A69056" w14:textId="77777777" w:rsidR="00276FC4" w:rsidRDefault="00276FC4">
            <w:pPr>
              <w:pStyle w:val="Default"/>
              <w:rPr>
                <w:rFonts w:ascii="Times New Roman" w:hAnsi="Times New Roman"/>
                <w:color w:val="auto"/>
              </w:rPr>
            </w:pPr>
          </w:p>
        </w:tc>
      </w:tr>
      <w:tr w:rsidR="00276FC4" w14:paraId="40A53FEC" w14:textId="77777777" w:rsidTr="00276FC4">
        <w:trPr>
          <w:trHeight w:val="965"/>
        </w:trPr>
        <w:tc>
          <w:tcPr>
            <w:tcW w:w="4253" w:type="dxa"/>
            <w:tcBorders>
              <w:top w:val="single" w:sz="4" w:space="0" w:color="211D1E"/>
              <w:left w:val="single" w:sz="4" w:space="0" w:color="211D1E"/>
              <w:bottom w:val="single" w:sz="4" w:space="0" w:color="211D1E"/>
              <w:right w:val="single" w:sz="4" w:space="0" w:color="211D1E"/>
            </w:tcBorders>
            <w:hideMark/>
          </w:tcPr>
          <w:p w14:paraId="02830550" w14:textId="77777777" w:rsidR="00276FC4" w:rsidRDefault="00276FC4">
            <w:pPr>
              <w:pStyle w:val="Default"/>
              <w:rPr>
                <w:rFonts w:ascii="Times New Roman" w:hAnsi="Times New Roman"/>
                <w:color w:val="auto"/>
              </w:rPr>
            </w:pPr>
            <w:r>
              <w:rPr>
                <w:rFonts w:ascii="Times New Roman" w:hAnsi="Times New Roman"/>
                <w:noProof/>
                <w:color w:val="auto"/>
              </w:rPr>
              <w:drawing>
                <wp:inline distT="0" distB="0" distL="0" distR="0" wp14:anchorId="31BCC25E" wp14:editId="31796B7D">
                  <wp:extent cx="1219200" cy="9525"/>
                  <wp:effectExtent l="19050" t="0" r="0" b="0"/>
                  <wp:docPr id="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1"/>
                          <a:srcRect/>
                          <a:stretch>
                            <a:fillRect/>
                          </a:stretch>
                        </pic:blipFill>
                        <pic:spPr bwMode="auto">
                          <a:xfrm>
                            <a:off x="0" y="0"/>
                            <a:ext cx="1219200" cy="9525"/>
                          </a:xfrm>
                          <a:prstGeom prst="rect">
                            <a:avLst/>
                          </a:prstGeom>
                          <a:noFill/>
                          <a:ln w="9525">
                            <a:noFill/>
                            <a:miter lim="800000"/>
                            <a:headEnd/>
                            <a:tailEnd/>
                          </a:ln>
                        </pic:spPr>
                      </pic:pic>
                    </a:graphicData>
                  </a:graphic>
                </wp:inline>
              </w:drawing>
            </w:r>
          </w:p>
        </w:tc>
        <w:tc>
          <w:tcPr>
            <w:tcW w:w="895" w:type="dxa"/>
            <w:tcBorders>
              <w:top w:val="single" w:sz="4" w:space="0" w:color="211D1E"/>
              <w:left w:val="single" w:sz="4" w:space="0" w:color="211D1E"/>
              <w:bottom w:val="single" w:sz="4" w:space="0" w:color="211D1E"/>
              <w:right w:val="single" w:sz="4" w:space="0" w:color="211D1E"/>
            </w:tcBorders>
          </w:tcPr>
          <w:p w14:paraId="776F7C11"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AF78640"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4E60936"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17FC2CCB"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04F28DC"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7DF53D8"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0DA049BB"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5939509E"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06D69465"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10795BE"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B089CEC"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2478F02A"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4EA23A59" w14:textId="77777777" w:rsidR="00276FC4" w:rsidRDefault="00276FC4">
            <w:pPr>
              <w:pStyle w:val="Default"/>
              <w:rPr>
                <w:rFonts w:ascii="Times New Roman" w:hAnsi="Times New Roman"/>
                <w:color w:val="auto"/>
              </w:rPr>
            </w:pPr>
          </w:p>
        </w:tc>
      </w:tr>
      <w:tr w:rsidR="00276FC4" w14:paraId="60402BAC" w14:textId="77777777" w:rsidTr="00276FC4">
        <w:trPr>
          <w:trHeight w:val="965"/>
        </w:trPr>
        <w:tc>
          <w:tcPr>
            <w:tcW w:w="4253" w:type="dxa"/>
            <w:tcBorders>
              <w:top w:val="single" w:sz="4" w:space="0" w:color="211D1E"/>
              <w:left w:val="single" w:sz="4" w:space="0" w:color="211D1E"/>
              <w:bottom w:val="single" w:sz="4" w:space="0" w:color="211D1E"/>
              <w:right w:val="single" w:sz="4" w:space="0" w:color="211D1E"/>
            </w:tcBorders>
          </w:tcPr>
          <w:p w14:paraId="1E92278A" w14:textId="77777777" w:rsidR="00276FC4" w:rsidRDefault="00276FC4">
            <w:pPr>
              <w:pStyle w:val="Default"/>
              <w:rPr>
                <w:rFonts w:ascii="Times New Roman" w:hAnsi="Times New Roman"/>
                <w:color w:val="auto"/>
              </w:rPr>
            </w:pPr>
          </w:p>
        </w:tc>
        <w:tc>
          <w:tcPr>
            <w:tcW w:w="895" w:type="dxa"/>
            <w:tcBorders>
              <w:top w:val="single" w:sz="4" w:space="0" w:color="211D1E"/>
              <w:left w:val="single" w:sz="4" w:space="0" w:color="211D1E"/>
              <w:bottom w:val="single" w:sz="4" w:space="0" w:color="211D1E"/>
              <w:right w:val="single" w:sz="4" w:space="0" w:color="211D1E"/>
            </w:tcBorders>
          </w:tcPr>
          <w:p w14:paraId="680394B3"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C6C8060" w14:textId="77777777" w:rsidR="00276FC4" w:rsidRDefault="00276FC4">
            <w:pPr>
              <w:pStyle w:val="Default"/>
              <w:jc w:val="righ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1985CB8D"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3CDEB09F"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62A99C8"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6B5A5536" w14:textId="77777777" w:rsidR="00276FC4" w:rsidRDefault="00276FC4">
            <w:pPr>
              <w:pStyle w:val="Default"/>
              <w:jc w:val="center"/>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0383E45E"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75DCA56A"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2CC2C759" w14:textId="77777777" w:rsidR="00276FC4" w:rsidRDefault="00276FC4">
            <w:pPr>
              <w:pStyle w:val="Default"/>
              <w:jc w:val="center"/>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7667447" w14:textId="77777777" w:rsidR="00276FC4" w:rsidRDefault="00276FC4">
            <w:pPr>
              <w:pStyle w:val="Default"/>
              <w:rPr>
                <w:rFonts w:ascii="Times New Roman" w:hAnsi="Times New Roman"/>
                <w:color w:val="auto"/>
              </w:rPr>
            </w:pPr>
          </w:p>
        </w:tc>
        <w:tc>
          <w:tcPr>
            <w:tcW w:w="720" w:type="dxa"/>
            <w:tcBorders>
              <w:top w:val="single" w:sz="4" w:space="0" w:color="211D1E"/>
              <w:left w:val="single" w:sz="4" w:space="0" w:color="211D1E"/>
              <w:bottom w:val="single" w:sz="4" w:space="0" w:color="211D1E"/>
              <w:right w:val="single" w:sz="4" w:space="0" w:color="211D1E"/>
            </w:tcBorders>
          </w:tcPr>
          <w:p w14:paraId="4087A48E" w14:textId="77777777" w:rsidR="00276FC4" w:rsidRDefault="00276FC4">
            <w:pPr>
              <w:pStyle w:val="Default"/>
              <w:jc w:val="righ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2EC0B07B" w14:textId="77777777" w:rsidR="00276FC4" w:rsidRDefault="00276FC4">
            <w:pPr>
              <w:pStyle w:val="Default"/>
              <w:rPr>
                <w:rFonts w:ascii="Times New Roman" w:hAnsi="Times New Roman"/>
                <w:color w:val="auto"/>
              </w:rPr>
            </w:pPr>
          </w:p>
        </w:tc>
        <w:tc>
          <w:tcPr>
            <w:tcW w:w="900" w:type="dxa"/>
            <w:tcBorders>
              <w:top w:val="single" w:sz="4" w:space="0" w:color="211D1E"/>
              <w:left w:val="single" w:sz="4" w:space="0" w:color="211D1E"/>
              <w:bottom w:val="single" w:sz="4" w:space="0" w:color="211D1E"/>
              <w:right w:val="single" w:sz="4" w:space="0" w:color="211D1E"/>
            </w:tcBorders>
          </w:tcPr>
          <w:p w14:paraId="313F30CE" w14:textId="77777777" w:rsidR="00276FC4" w:rsidRDefault="00276FC4">
            <w:pPr>
              <w:pStyle w:val="Default"/>
              <w:rPr>
                <w:rFonts w:ascii="Times New Roman" w:hAnsi="Times New Roman"/>
                <w:color w:val="auto"/>
              </w:rPr>
            </w:pPr>
          </w:p>
        </w:tc>
      </w:tr>
    </w:tbl>
    <w:p w14:paraId="18D84159" w14:textId="77777777" w:rsidR="00276FC4" w:rsidRDefault="00276FC4" w:rsidP="00276FC4">
      <w:pPr>
        <w:pStyle w:val="Default"/>
        <w:rPr>
          <w:rFonts w:ascii="Times New Roman" w:hAnsi="Times New Roman"/>
          <w:color w:val="auto"/>
        </w:rPr>
      </w:pPr>
    </w:p>
    <w:p w14:paraId="3B4FC155" w14:textId="77777777" w:rsidR="00276FC4" w:rsidRDefault="00276FC4" w:rsidP="00276FC4">
      <w:pPr>
        <w:pStyle w:val="Default"/>
        <w:rPr>
          <w:rFonts w:ascii="Times New Roman" w:hAnsi="Times New Roman"/>
          <w:color w:val="auto"/>
        </w:rPr>
      </w:pPr>
    </w:p>
    <w:p w14:paraId="7DB8B716" w14:textId="77777777" w:rsidR="00276FC4" w:rsidRDefault="00276FC4" w:rsidP="00276FC4">
      <w:pPr>
        <w:pStyle w:val="Default"/>
        <w:rPr>
          <w:rFonts w:ascii="Times New Roman" w:hAnsi="Times New Roman"/>
          <w:color w:val="auto"/>
        </w:rPr>
      </w:pPr>
    </w:p>
    <w:p w14:paraId="3254C5B2" w14:textId="77777777" w:rsidR="00276FC4" w:rsidRDefault="00276FC4" w:rsidP="00276FC4">
      <w:pPr>
        <w:pStyle w:val="Default"/>
        <w:rPr>
          <w:rFonts w:ascii="Times New Roman" w:hAnsi="Times New Roman"/>
          <w:color w:val="auto"/>
        </w:rPr>
      </w:pPr>
    </w:p>
    <w:p w14:paraId="79311D7F" w14:textId="77777777" w:rsidR="00276FC4" w:rsidRDefault="00276FC4" w:rsidP="00276FC4">
      <w:pPr>
        <w:pStyle w:val="Default"/>
        <w:rPr>
          <w:rFonts w:ascii="Times New Roman" w:hAnsi="Times New Roman"/>
          <w:color w:val="auto"/>
        </w:rPr>
      </w:pPr>
    </w:p>
    <w:p w14:paraId="6C457730" w14:textId="77777777" w:rsidR="00276FC4" w:rsidRDefault="00276FC4" w:rsidP="00276FC4">
      <w:pPr>
        <w:pStyle w:val="Default"/>
        <w:rPr>
          <w:rFonts w:ascii="Times New Roman" w:hAnsi="Times New Roman"/>
          <w:color w:val="auto"/>
        </w:rPr>
      </w:pPr>
    </w:p>
    <w:p w14:paraId="3FFA5590" w14:textId="77777777" w:rsidR="00276FC4" w:rsidRDefault="00276FC4" w:rsidP="00276FC4">
      <w:pPr>
        <w:pStyle w:val="Default"/>
        <w:rPr>
          <w:rFonts w:ascii="Times New Roman" w:hAnsi="Times New Roman"/>
          <w:color w:val="auto"/>
        </w:rPr>
      </w:pPr>
    </w:p>
    <w:p w14:paraId="01B14929" w14:textId="77777777" w:rsidR="00276FC4" w:rsidRDefault="00276FC4" w:rsidP="00276FC4">
      <w:pPr>
        <w:pStyle w:val="Default"/>
        <w:rPr>
          <w:rFonts w:ascii="Times New Roman" w:hAnsi="Times New Roman"/>
          <w:color w:val="auto"/>
        </w:rPr>
      </w:pPr>
    </w:p>
    <w:p w14:paraId="09506731" w14:textId="77777777" w:rsidR="00276FC4" w:rsidRDefault="00276FC4" w:rsidP="00276FC4">
      <w:pPr>
        <w:pStyle w:val="Default"/>
        <w:rPr>
          <w:rFonts w:ascii="Times New Roman" w:hAnsi="Times New Roman"/>
          <w:color w:val="auto"/>
        </w:rPr>
      </w:pPr>
    </w:p>
    <w:p w14:paraId="6C93663E" w14:textId="77777777" w:rsidR="00276FC4" w:rsidRDefault="00276FC4" w:rsidP="0084133B">
      <w:pPr>
        <w:pStyle w:val="CM100"/>
        <w:numPr>
          <w:ilvl w:val="0"/>
          <w:numId w:val="29"/>
        </w:numPr>
        <w:spacing w:after="0"/>
        <w:jc w:val="center"/>
        <w:rPr>
          <w:rFonts w:ascii="Times New Roman" w:hAnsi="Times New Roman"/>
          <w:b/>
          <w:bCs/>
        </w:rPr>
      </w:pPr>
      <w:r>
        <w:rPr>
          <w:rFonts w:ascii="Times New Roman" w:hAnsi="Times New Roman"/>
          <w:b/>
          <w:bCs/>
        </w:rPr>
        <w:t xml:space="preserve">Achèvement et soumission des rapports </w:t>
      </w:r>
    </w:p>
    <w:p w14:paraId="6DC64622" w14:textId="77777777" w:rsidR="00276FC4" w:rsidRDefault="00276FC4" w:rsidP="00276FC4">
      <w:pPr>
        <w:pStyle w:val="Default"/>
      </w:pPr>
    </w:p>
    <w:p w14:paraId="6A7D6D60" w14:textId="77777777" w:rsidR="00276FC4" w:rsidRDefault="00276FC4" w:rsidP="00276FC4">
      <w:pPr>
        <w:pStyle w:val="Default"/>
        <w:ind w:left="1228"/>
        <w:rPr>
          <w:rFonts w:ascii="Times New Roman" w:hAnsi="Times New Roman"/>
          <w:color w:val="auto"/>
        </w:rPr>
      </w:pPr>
    </w:p>
    <w:tbl>
      <w:tblPr>
        <w:tblW w:w="13968" w:type="dxa"/>
        <w:tblLook w:val="04A0" w:firstRow="1" w:lastRow="0" w:firstColumn="1" w:lastColumn="0" w:noHBand="0" w:noVBand="1"/>
      </w:tblPr>
      <w:tblGrid>
        <w:gridCol w:w="4515"/>
        <w:gridCol w:w="9453"/>
      </w:tblGrid>
      <w:tr w:rsidR="00276FC4" w14:paraId="24E6F223" w14:textId="77777777" w:rsidTr="00276FC4">
        <w:trPr>
          <w:trHeight w:val="648"/>
        </w:trPr>
        <w:tc>
          <w:tcPr>
            <w:tcW w:w="4515" w:type="dxa"/>
            <w:tcBorders>
              <w:top w:val="single" w:sz="4" w:space="0" w:color="211D1E"/>
              <w:left w:val="single" w:sz="4" w:space="0" w:color="211D1E"/>
              <w:bottom w:val="single" w:sz="4" w:space="0" w:color="211D1E"/>
              <w:right w:val="single" w:sz="4" w:space="0" w:color="211D1E"/>
            </w:tcBorders>
            <w:hideMark/>
          </w:tcPr>
          <w:p w14:paraId="68D9F2C9" w14:textId="77777777" w:rsidR="00276FC4" w:rsidRDefault="00276FC4">
            <w:pPr>
              <w:pStyle w:val="Default"/>
              <w:rPr>
                <w:rFonts w:ascii="Times New Roman" w:hAnsi="Times New Roman"/>
                <w:color w:val="auto"/>
              </w:rPr>
            </w:pPr>
            <w:r>
              <w:rPr>
                <w:rFonts w:ascii="Times New Roman" w:hAnsi="Times New Roman"/>
                <w:color w:val="auto"/>
              </w:rPr>
              <w:tab/>
              <w:t xml:space="preserve">apports </w:t>
            </w:r>
          </w:p>
        </w:tc>
        <w:tc>
          <w:tcPr>
            <w:tcW w:w="9453" w:type="dxa"/>
            <w:tcBorders>
              <w:top w:val="single" w:sz="4" w:space="0" w:color="211D1E"/>
              <w:left w:val="single" w:sz="4" w:space="0" w:color="211D1E"/>
              <w:bottom w:val="single" w:sz="4" w:space="0" w:color="211D1E"/>
              <w:right w:val="single" w:sz="4" w:space="0" w:color="211D1E"/>
            </w:tcBorders>
            <w:hideMark/>
          </w:tcPr>
          <w:p w14:paraId="0C43ECFA" w14:textId="77777777" w:rsidR="00276FC4" w:rsidRDefault="00276FC4">
            <w:pPr>
              <w:pStyle w:val="Default"/>
              <w:rPr>
                <w:rFonts w:ascii="Times New Roman" w:hAnsi="Times New Roman"/>
                <w:color w:val="auto"/>
              </w:rPr>
            </w:pPr>
            <w:r>
              <w:rPr>
                <w:rFonts w:ascii="Times New Roman" w:hAnsi="Times New Roman"/>
                <w:color w:val="auto"/>
              </w:rPr>
              <w:t xml:space="preserve">Date </w:t>
            </w:r>
          </w:p>
        </w:tc>
      </w:tr>
      <w:tr w:rsidR="00276FC4" w14:paraId="5C589B1F" w14:textId="77777777" w:rsidTr="00276FC4">
        <w:trPr>
          <w:trHeight w:val="698"/>
        </w:trPr>
        <w:tc>
          <w:tcPr>
            <w:tcW w:w="4515" w:type="dxa"/>
            <w:tcBorders>
              <w:top w:val="single" w:sz="4" w:space="0" w:color="211D1E"/>
              <w:left w:val="single" w:sz="4" w:space="0" w:color="211D1E"/>
              <w:bottom w:val="single" w:sz="4" w:space="0" w:color="211D1E"/>
              <w:right w:val="single" w:sz="4" w:space="0" w:color="211D1E"/>
            </w:tcBorders>
            <w:vAlign w:val="center"/>
            <w:hideMark/>
          </w:tcPr>
          <w:p w14:paraId="4AE3EED9" w14:textId="77777777" w:rsidR="00276FC4" w:rsidRDefault="00276FC4">
            <w:pPr>
              <w:pStyle w:val="Default"/>
              <w:rPr>
                <w:rFonts w:ascii="Times New Roman" w:hAnsi="Times New Roman"/>
                <w:color w:val="auto"/>
              </w:rPr>
            </w:pPr>
            <w:r>
              <w:rPr>
                <w:rFonts w:ascii="Times New Roman" w:hAnsi="Times New Roman"/>
                <w:color w:val="auto"/>
              </w:rPr>
              <w:t xml:space="preserve">1. Rapport initial </w:t>
            </w:r>
          </w:p>
        </w:tc>
        <w:tc>
          <w:tcPr>
            <w:tcW w:w="9453" w:type="dxa"/>
            <w:tcBorders>
              <w:top w:val="single" w:sz="4" w:space="0" w:color="211D1E"/>
              <w:left w:val="single" w:sz="4" w:space="0" w:color="211D1E"/>
              <w:bottom w:val="single" w:sz="4" w:space="0" w:color="211D1E"/>
              <w:right w:val="single" w:sz="4" w:space="0" w:color="211D1E"/>
            </w:tcBorders>
          </w:tcPr>
          <w:p w14:paraId="254ED546" w14:textId="77777777" w:rsidR="00276FC4" w:rsidRDefault="00276FC4">
            <w:pPr>
              <w:pStyle w:val="Default"/>
              <w:rPr>
                <w:rFonts w:ascii="Times New Roman" w:hAnsi="Times New Roman"/>
                <w:color w:val="auto"/>
              </w:rPr>
            </w:pPr>
          </w:p>
        </w:tc>
      </w:tr>
      <w:tr w:rsidR="00276FC4" w14:paraId="0DC7DE13" w14:textId="77777777" w:rsidTr="00276FC4">
        <w:trPr>
          <w:trHeight w:val="1740"/>
        </w:trPr>
        <w:tc>
          <w:tcPr>
            <w:tcW w:w="4515" w:type="dxa"/>
            <w:tcBorders>
              <w:top w:val="single" w:sz="4" w:space="0" w:color="211D1E"/>
              <w:left w:val="single" w:sz="4" w:space="0" w:color="211D1E"/>
              <w:bottom w:val="single" w:sz="4" w:space="0" w:color="211D1E"/>
              <w:right w:val="single" w:sz="4" w:space="0" w:color="211D1E"/>
            </w:tcBorders>
            <w:hideMark/>
          </w:tcPr>
          <w:p w14:paraId="4E43D30C" w14:textId="77777777" w:rsidR="00276FC4" w:rsidRDefault="00276FC4">
            <w:pPr>
              <w:pStyle w:val="Default"/>
              <w:rPr>
                <w:rFonts w:ascii="Times New Roman" w:hAnsi="Times New Roman"/>
                <w:color w:val="auto"/>
              </w:rPr>
            </w:pPr>
            <w:r>
              <w:rPr>
                <w:rFonts w:ascii="Times New Roman" w:hAnsi="Times New Roman"/>
                <w:color w:val="auto"/>
              </w:rPr>
              <w:t xml:space="preserve">2. Rapports d’avancement a. Premier rapport d’avancement b. Deuxième rapport d’avancement </w:t>
            </w:r>
          </w:p>
        </w:tc>
        <w:tc>
          <w:tcPr>
            <w:tcW w:w="9453" w:type="dxa"/>
            <w:tcBorders>
              <w:top w:val="single" w:sz="4" w:space="0" w:color="211D1E"/>
              <w:left w:val="single" w:sz="4" w:space="0" w:color="211D1E"/>
              <w:bottom w:val="single" w:sz="4" w:space="0" w:color="211D1E"/>
              <w:right w:val="single" w:sz="4" w:space="0" w:color="211D1E"/>
            </w:tcBorders>
          </w:tcPr>
          <w:p w14:paraId="1B044496" w14:textId="77777777" w:rsidR="00276FC4" w:rsidRDefault="00276FC4">
            <w:pPr>
              <w:pStyle w:val="Default"/>
              <w:rPr>
                <w:rFonts w:ascii="Times New Roman" w:hAnsi="Times New Roman"/>
                <w:color w:val="auto"/>
              </w:rPr>
            </w:pPr>
          </w:p>
        </w:tc>
      </w:tr>
      <w:tr w:rsidR="00276FC4" w14:paraId="77861AE6" w14:textId="77777777" w:rsidTr="00276FC4">
        <w:trPr>
          <w:trHeight w:val="580"/>
        </w:trPr>
        <w:tc>
          <w:tcPr>
            <w:tcW w:w="4515" w:type="dxa"/>
            <w:tcBorders>
              <w:top w:val="single" w:sz="4" w:space="0" w:color="211D1E"/>
              <w:left w:val="single" w:sz="4" w:space="0" w:color="211D1E"/>
              <w:bottom w:val="single" w:sz="4" w:space="0" w:color="211D1E"/>
              <w:right w:val="single" w:sz="4" w:space="0" w:color="211D1E"/>
            </w:tcBorders>
            <w:vAlign w:val="center"/>
            <w:hideMark/>
          </w:tcPr>
          <w:p w14:paraId="479F3F7E" w14:textId="77777777" w:rsidR="00276FC4" w:rsidRDefault="00276FC4">
            <w:pPr>
              <w:pStyle w:val="Default"/>
              <w:rPr>
                <w:rFonts w:ascii="Times New Roman" w:hAnsi="Times New Roman"/>
                <w:color w:val="auto"/>
              </w:rPr>
            </w:pPr>
            <w:r>
              <w:rPr>
                <w:rFonts w:ascii="Times New Roman" w:hAnsi="Times New Roman"/>
                <w:color w:val="auto"/>
              </w:rPr>
              <w:t xml:space="preserve">3. Projet de rapport final </w:t>
            </w:r>
          </w:p>
        </w:tc>
        <w:tc>
          <w:tcPr>
            <w:tcW w:w="9453" w:type="dxa"/>
            <w:tcBorders>
              <w:top w:val="single" w:sz="4" w:space="0" w:color="211D1E"/>
              <w:left w:val="single" w:sz="4" w:space="0" w:color="211D1E"/>
              <w:bottom w:val="single" w:sz="4" w:space="0" w:color="211D1E"/>
              <w:right w:val="single" w:sz="4" w:space="0" w:color="211D1E"/>
            </w:tcBorders>
          </w:tcPr>
          <w:p w14:paraId="43538E47" w14:textId="77777777" w:rsidR="00276FC4" w:rsidRDefault="00276FC4">
            <w:pPr>
              <w:pStyle w:val="Default"/>
              <w:rPr>
                <w:rFonts w:ascii="Times New Roman" w:hAnsi="Times New Roman"/>
                <w:color w:val="auto"/>
              </w:rPr>
            </w:pPr>
          </w:p>
        </w:tc>
      </w:tr>
      <w:tr w:rsidR="00276FC4" w14:paraId="71957160" w14:textId="77777777" w:rsidTr="00276FC4">
        <w:trPr>
          <w:trHeight w:val="685"/>
        </w:trPr>
        <w:tc>
          <w:tcPr>
            <w:tcW w:w="4515" w:type="dxa"/>
            <w:tcBorders>
              <w:top w:val="single" w:sz="4" w:space="0" w:color="211D1E"/>
              <w:left w:val="single" w:sz="4" w:space="0" w:color="211D1E"/>
              <w:bottom w:val="single" w:sz="4" w:space="0" w:color="211D1E"/>
              <w:right w:val="single" w:sz="4" w:space="0" w:color="211D1E"/>
            </w:tcBorders>
            <w:vAlign w:val="center"/>
            <w:hideMark/>
          </w:tcPr>
          <w:p w14:paraId="6EC2D2FA" w14:textId="77777777" w:rsidR="00276FC4" w:rsidRDefault="00276FC4">
            <w:pPr>
              <w:pStyle w:val="Default"/>
              <w:rPr>
                <w:rFonts w:ascii="Times New Roman" w:hAnsi="Times New Roman"/>
                <w:color w:val="auto"/>
              </w:rPr>
            </w:pPr>
            <w:r>
              <w:rPr>
                <w:rFonts w:ascii="Times New Roman" w:hAnsi="Times New Roman"/>
                <w:color w:val="auto"/>
              </w:rPr>
              <w:t xml:space="preserve">4. Rapport final </w:t>
            </w:r>
          </w:p>
        </w:tc>
        <w:tc>
          <w:tcPr>
            <w:tcW w:w="9453" w:type="dxa"/>
            <w:tcBorders>
              <w:top w:val="single" w:sz="4" w:space="0" w:color="211D1E"/>
              <w:left w:val="single" w:sz="4" w:space="0" w:color="211D1E"/>
              <w:bottom w:val="single" w:sz="4" w:space="0" w:color="211D1E"/>
              <w:right w:val="single" w:sz="4" w:space="0" w:color="211D1E"/>
            </w:tcBorders>
          </w:tcPr>
          <w:p w14:paraId="4324B08A" w14:textId="77777777" w:rsidR="00276FC4" w:rsidRDefault="00276FC4">
            <w:pPr>
              <w:pStyle w:val="Default"/>
              <w:rPr>
                <w:rFonts w:ascii="Times New Roman" w:hAnsi="Times New Roman"/>
                <w:color w:val="auto"/>
              </w:rPr>
            </w:pPr>
          </w:p>
        </w:tc>
      </w:tr>
    </w:tbl>
    <w:p w14:paraId="0D2B6883" w14:textId="77777777" w:rsidR="00276FC4" w:rsidRDefault="00276FC4" w:rsidP="00276FC4">
      <w:pPr>
        <w:pStyle w:val="Default"/>
        <w:rPr>
          <w:rFonts w:ascii="Times New Roman" w:hAnsi="Times New Roman"/>
          <w:color w:val="auto"/>
        </w:rPr>
      </w:pPr>
    </w:p>
    <w:p w14:paraId="55552E26" w14:textId="77777777" w:rsidR="00276FC4" w:rsidRDefault="00276FC4" w:rsidP="00276FC4">
      <w:pPr>
        <w:pStyle w:val="Default"/>
        <w:rPr>
          <w:rFonts w:ascii="Times New Roman" w:hAnsi="Times New Roman"/>
          <w:color w:val="auto"/>
        </w:rPr>
      </w:pPr>
    </w:p>
    <w:p w14:paraId="3FD8495D"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nextColumn"/>
          <w:pgSz w:w="16820" w:h="11900" w:orient="landscape"/>
          <w:pgMar w:top="1134" w:right="851" w:bottom="567" w:left="851" w:header="720" w:footer="720" w:gutter="0"/>
          <w:paperSrc w:first="15" w:other="15"/>
          <w:cols w:space="720"/>
        </w:sectPr>
      </w:pPr>
    </w:p>
    <w:p w14:paraId="67833B4A" w14:textId="77777777" w:rsidR="00276FC4" w:rsidRDefault="00276FC4" w:rsidP="00276FC4">
      <w:pPr>
        <w:jc w:val="center"/>
        <w:rPr>
          <w:rFonts w:ascii="Calisto MT" w:hAnsi="Calisto MT" w:cs="Tahoma"/>
          <w:b/>
          <w:sz w:val="36"/>
          <w:szCs w:val="36"/>
        </w:rPr>
      </w:pPr>
    </w:p>
    <w:p w14:paraId="3086832A" w14:textId="77777777" w:rsidR="000B4A07" w:rsidRDefault="000B4A07" w:rsidP="00276FC4">
      <w:pPr>
        <w:jc w:val="center"/>
        <w:rPr>
          <w:rFonts w:ascii="Calisto MT" w:hAnsi="Calisto MT" w:cs="Tahoma"/>
          <w:b/>
          <w:sz w:val="36"/>
          <w:szCs w:val="36"/>
        </w:rPr>
      </w:pPr>
    </w:p>
    <w:p w14:paraId="3362B0B5" w14:textId="77777777" w:rsidR="00276FC4" w:rsidRDefault="00276FC4" w:rsidP="00276FC4">
      <w:pPr>
        <w:jc w:val="center"/>
        <w:rPr>
          <w:rFonts w:ascii="Calisto MT" w:hAnsi="Calisto MT" w:cs="Tahoma"/>
          <w:b/>
          <w:sz w:val="36"/>
          <w:szCs w:val="36"/>
        </w:rPr>
      </w:pPr>
    </w:p>
    <w:p w14:paraId="6C21F069" w14:textId="77777777" w:rsidR="00276FC4" w:rsidRDefault="00276FC4" w:rsidP="00276FC4">
      <w:pPr>
        <w:jc w:val="center"/>
        <w:rPr>
          <w:rFonts w:ascii="Calisto MT" w:hAnsi="Calisto MT" w:cs="Tahoma"/>
          <w:b/>
          <w:sz w:val="36"/>
          <w:szCs w:val="36"/>
        </w:rPr>
      </w:pPr>
    </w:p>
    <w:p w14:paraId="6D10D21F" w14:textId="77777777" w:rsidR="00276FC4" w:rsidRDefault="00276FC4" w:rsidP="00276FC4">
      <w:pPr>
        <w:jc w:val="center"/>
        <w:rPr>
          <w:rFonts w:ascii="Calisto MT" w:hAnsi="Calisto MT" w:cs="Tahoma"/>
          <w:b/>
          <w:sz w:val="36"/>
          <w:szCs w:val="36"/>
        </w:rPr>
      </w:pPr>
    </w:p>
    <w:p w14:paraId="3959D158" w14:textId="77777777" w:rsidR="00276FC4" w:rsidRDefault="00276FC4" w:rsidP="00276FC4">
      <w:pPr>
        <w:jc w:val="center"/>
        <w:rPr>
          <w:rFonts w:ascii="Calisto MT" w:hAnsi="Calisto MT" w:cs="Tahoma"/>
          <w:b/>
          <w:sz w:val="36"/>
          <w:szCs w:val="36"/>
        </w:rPr>
      </w:pPr>
    </w:p>
    <w:p w14:paraId="45C0EDF7" w14:textId="77777777" w:rsidR="00276FC4" w:rsidRDefault="00276FC4" w:rsidP="00276FC4">
      <w:pPr>
        <w:jc w:val="center"/>
        <w:rPr>
          <w:rFonts w:ascii="Calisto MT" w:hAnsi="Calisto MT" w:cs="Tahoma"/>
          <w:b/>
          <w:sz w:val="36"/>
          <w:szCs w:val="36"/>
        </w:rPr>
      </w:pPr>
    </w:p>
    <w:p w14:paraId="15760422" w14:textId="77777777" w:rsidR="00276FC4" w:rsidRDefault="00276FC4" w:rsidP="00276FC4">
      <w:pPr>
        <w:jc w:val="center"/>
        <w:rPr>
          <w:rFonts w:ascii="Calisto MT" w:hAnsi="Calisto MT" w:cs="Tahoma"/>
          <w:b/>
          <w:sz w:val="36"/>
          <w:szCs w:val="36"/>
        </w:rPr>
      </w:pPr>
    </w:p>
    <w:p w14:paraId="6B89594D" w14:textId="77777777" w:rsidR="00276FC4" w:rsidRDefault="00276FC4" w:rsidP="00276FC4">
      <w:pPr>
        <w:jc w:val="center"/>
        <w:rPr>
          <w:rFonts w:ascii="Calisto MT" w:hAnsi="Calisto MT" w:cs="Tahoma"/>
          <w:b/>
          <w:sz w:val="36"/>
          <w:szCs w:val="36"/>
        </w:rPr>
      </w:pPr>
    </w:p>
    <w:p w14:paraId="0F33CDB8"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Pièce n° 6</w:t>
      </w:r>
    </w:p>
    <w:p w14:paraId="5167D14D" w14:textId="77777777" w:rsidR="00276FC4" w:rsidRDefault="00276FC4" w:rsidP="00276FC4">
      <w:pPr>
        <w:jc w:val="center"/>
        <w:rPr>
          <w:rFonts w:ascii="Calisto MT" w:hAnsi="Calisto MT" w:cs="Tahoma"/>
          <w:b/>
          <w:sz w:val="36"/>
          <w:szCs w:val="36"/>
        </w:rPr>
      </w:pPr>
    </w:p>
    <w:p w14:paraId="16D55F6D"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PROPOSITION FINANCIERES TABLEAUX TYPES</w:t>
      </w:r>
    </w:p>
    <w:p w14:paraId="12BA9405" w14:textId="77777777" w:rsidR="00276FC4" w:rsidRDefault="00276FC4" w:rsidP="00276FC4">
      <w:pPr>
        <w:rPr>
          <w:rFonts w:ascii="Calisto MT" w:hAnsi="Calisto MT" w:cs="Tahoma"/>
        </w:rPr>
      </w:pPr>
    </w:p>
    <w:p w14:paraId="1ACD38DE" w14:textId="77777777" w:rsidR="00276FC4" w:rsidRDefault="00276FC4" w:rsidP="00276FC4">
      <w:pPr>
        <w:rPr>
          <w:rFonts w:ascii="Calisto MT" w:hAnsi="Calisto MT" w:cs="Tahoma"/>
        </w:rPr>
      </w:pPr>
    </w:p>
    <w:p w14:paraId="4E0B6734" w14:textId="77777777" w:rsidR="00276FC4" w:rsidRDefault="00276FC4" w:rsidP="00276FC4">
      <w:pPr>
        <w:spacing w:after="0" w:line="240" w:lineRule="auto"/>
        <w:rPr>
          <w:rFonts w:ascii="Times New Roman" w:hAnsi="Times New Roman"/>
          <w:sz w:val="24"/>
          <w:szCs w:val="24"/>
        </w:rPr>
      </w:pPr>
    </w:p>
    <w:p w14:paraId="26830577" w14:textId="77777777" w:rsidR="00276FC4" w:rsidRDefault="00276FC4" w:rsidP="00276FC4">
      <w:pPr>
        <w:spacing w:after="0" w:line="240" w:lineRule="auto"/>
        <w:rPr>
          <w:rFonts w:ascii="Times New Roman" w:hAnsi="Times New Roman"/>
          <w:sz w:val="24"/>
          <w:szCs w:val="24"/>
        </w:rPr>
      </w:pPr>
    </w:p>
    <w:p w14:paraId="0B757C54" w14:textId="77777777" w:rsidR="00276FC4" w:rsidRDefault="00276FC4" w:rsidP="00276FC4">
      <w:pPr>
        <w:spacing w:after="0" w:line="240" w:lineRule="auto"/>
        <w:rPr>
          <w:rFonts w:ascii="Times New Roman" w:hAnsi="Times New Roman"/>
          <w:sz w:val="24"/>
          <w:szCs w:val="24"/>
        </w:rPr>
      </w:pPr>
    </w:p>
    <w:p w14:paraId="352F4AAE" w14:textId="77777777" w:rsidR="00276FC4" w:rsidRDefault="00276FC4" w:rsidP="00276FC4">
      <w:pPr>
        <w:spacing w:after="0" w:line="240" w:lineRule="auto"/>
        <w:rPr>
          <w:rFonts w:ascii="Times New Roman" w:hAnsi="Times New Roman"/>
          <w:sz w:val="24"/>
          <w:szCs w:val="24"/>
        </w:rPr>
      </w:pPr>
    </w:p>
    <w:p w14:paraId="7250B679" w14:textId="77777777" w:rsidR="00276FC4" w:rsidRDefault="00276FC4" w:rsidP="00276FC4">
      <w:pPr>
        <w:spacing w:after="0" w:line="240" w:lineRule="auto"/>
        <w:rPr>
          <w:rFonts w:ascii="Times New Roman" w:hAnsi="Times New Roman"/>
          <w:sz w:val="24"/>
          <w:szCs w:val="24"/>
        </w:rPr>
      </w:pPr>
    </w:p>
    <w:p w14:paraId="1D7521D1" w14:textId="77777777" w:rsidR="00276FC4" w:rsidRDefault="00276FC4" w:rsidP="00276FC4">
      <w:pPr>
        <w:spacing w:after="0" w:line="240" w:lineRule="auto"/>
        <w:rPr>
          <w:rFonts w:ascii="Times New Roman" w:hAnsi="Times New Roman"/>
          <w:sz w:val="24"/>
          <w:szCs w:val="24"/>
        </w:rPr>
      </w:pPr>
    </w:p>
    <w:p w14:paraId="319F0B18" w14:textId="77777777" w:rsidR="00276FC4" w:rsidRDefault="00276FC4" w:rsidP="00276FC4">
      <w:pPr>
        <w:spacing w:after="0" w:line="240" w:lineRule="auto"/>
        <w:rPr>
          <w:rFonts w:ascii="Times New Roman" w:hAnsi="Times New Roman"/>
          <w:sz w:val="24"/>
          <w:szCs w:val="24"/>
        </w:rPr>
      </w:pPr>
    </w:p>
    <w:p w14:paraId="3D796C17" w14:textId="77777777" w:rsidR="00276FC4" w:rsidRDefault="00276FC4" w:rsidP="00276FC4">
      <w:pPr>
        <w:spacing w:after="0" w:line="240" w:lineRule="auto"/>
        <w:rPr>
          <w:rFonts w:ascii="Times New Roman" w:hAnsi="Times New Roman"/>
          <w:sz w:val="24"/>
          <w:szCs w:val="24"/>
        </w:rPr>
      </w:pPr>
    </w:p>
    <w:p w14:paraId="7634760F" w14:textId="77777777" w:rsidR="00276FC4" w:rsidRDefault="00276FC4" w:rsidP="00276FC4">
      <w:pPr>
        <w:spacing w:after="0" w:line="240" w:lineRule="auto"/>
        <w:rPr>
          <w:rFonts w:ascii="Times New Roman" w:hAnsi="Times New Roman"/>
          <w:sz w:val="24"/>
          <w:szCs w:val="24"/>
        </w:rPr>
      </w:pPr>
    </w:p>
    <w:p w14:paraId="55A21722" w14:textId="77777777" w:rsidR="00276FC4" w:rsidRDefault="00276FC4" w:rsidP="00276FC4">
      <w:pPr>
        <w:spacing w:after="0" w:line="240" w:lineRule="auto"/>
        <w:rPr>
          <w:rFonts w:ascii="Times New Roman" w:hAnsi="Times New Roman"/>
          <w:sz w:val="24"/>
          <w:szCs w:val="24"/>
        </w:rPr>
      </w:pPr>
    </w:p>
    <w:p w14:paraId="465E4C97" w14:textId="77777777" w:rsidR="00276FC4" w:rsidRDefault="00276FC4" w:rsidP="00276FC4">
      <w:pPr>
        <w:spacing w:after="0" w:line="240" w:lineRule="auto"/>
        <w:rPr>
          <w:rFonts w:ascii="Times New Roman" w:hAnsi="Times New Roman"/>
          <w:sz w:val="24"/>
          <w:szCs w:val="24"/>
        </w:rPr>
      </w:pPr>
    </w:p>
    <w:p w14:paraId="2AAD2382" w14:textId="77777777" w:rsidR="00276FC4" w:rsidRDefault="00276FC4" w:rsidP="00276FC4">
      <w:pPr>
        <w:spacing w:after="0" w:line="240" w:lineRule="auto"/>
        <w:rPr>
          <w:rFonts w:ascii="Times New Roman" w:hAnsi="Times New Roman"/>
          <w:sz w:val="24"/>
          <w:szCs w:val="24"/>
        </w:rPr>
      </w:pPr>
    </w:p>
    <w:p w14:paraId="4F380638" w14:textId="77777777" w:rsidR="00276FC4" w:rsidRDefault="00276FC4" w:rsidP="00276FC4">
      <w:pPr>
        <w:spacing w:after="0" w:line="240" w:lineRule="auto"/>
        <w:rPr>
          <w:rFonts w:ascii="Times New Roman" w:hAnsi="Times New Roman"/>
          <w:sz w:val="24"/>
          <w:szCs w:val="24"/>
        </w:rPr>
      </w:pPr>
    </w:p>
    <w:p w14:paraId="335383F0" w14:textId="77777777" w:rsidR="00276FC4" w:rsidRDefault="00276FC4" w:rsidP="00276FC4">
      <w:pPr>
        <w:spacing w:after="0" w:line="240" w:lineRule="auto"/>
        <w:rPr>
          <w:rFonts w:ascii="Times New Roman" w:hAnsi="Times New Roman"/>
          <w:sz w:val="24"/>
          <w:szCs w:val="24"/>
        </w:rPr>
      </w:pPr>
    </w:p>
    <w:p w14:paraId="25F94FC0" w14:textId="77777777" w:rsidR="00276FC4" w:rsidRDefault="00276FC4" w:rsidP="00276FC4">
      <w:pPr>
        <w:spacing w:after="0" w:line="240" w:lineRule="auto"/>
        <w:rPr>
          <w:rFonts w:ascii="Times New Roman" w:hAnsi="Times New Roman"/>
          <w:sz w:val="24"/>
          <w:szCs w:val="24"/>
        </w:rPr>
      </w:pPr>
    </w:p>
    <w:p w14:paraId="6875501D" w14:textId="77777777" w:rsidR="00276FC4" w:rsidRDefault="00276FC4" w:rsidP="00276FC4">
      <w:pPr>
        <w:spacing w:after="0" w:line="240" w:lineRule="auto"/>
        <w:rPr>
          <w:rFonts w:ascii="Times New Roman" w:hAnsi="Times New Roman"/>
          <w:sz w:val="24"/>
          <w:szCs w:val="24"/>
        </w:rPr>
      </w:pPr>
    </w:p>
    <w:p w14:paraId="778F60CB" w14:textId="77777777" w:rsidR="00276FC4" w:rsidRDefault="00276FC4" w:rsidP="00276FC4">
      <w:pPr>
        <w:spacing w:after="0" w:line="240" w:lineRule="auto"/>
        <w:rPr>
          <w:rFonts w:ascii="Times New Roman" w:hAnsi="Times New Roman"/>
          <w:sz w:val="24"/>
          <w:szCs w:val="24"/>
        </w:rPr>
      </w:pPr>
    </w:p>
    <w:p w14:paraId="52813A0A" w14:textId="77777777" w:rsidR="00276FC4" w:rsidRDefault="00276FC4" w:rsidP="00276FC4">
      <w:pPr>
        <w:spacing w:after="0" w:line="240" w:lineRule="auto"/>
        <w:rPr>
          <w:rFonts w:ascii="Times New Roman" w:hAnsi="Times New Roman"/>
          <w:sz w:val="24"/>
          <w:szCs w:val="24"/>
        </w:rPr>
      </w:pPr>
    </w:p>
    <w:p w14:paraId="429C79DC" w14:textId="77777777" w:rsidR="00276FC4" w:rsidRDefault="00276FC4" w:rsidP="00276FC4">
      <w:pPr>
        <w:spacing w:after="0" w:line="240" w:lineRule="auto"/>
        <w:rPr>
          <w:rFonts w:ascii="Times New Roman" w:hAnsi="Times New Roman"/>
          <w:sz w:val="24"/>
          <w:szCs w:val="24"/>
        </w:rPr>
      </w:pPr>
    </w:p>
    <w:p w14:paraId="07FBB9CD" w14:textId="77777777" w:rsidR="00276FC4" w:rsidRDefault="00276FC4" w:rsidP="00276FC4">
      <w:pPr>
        <w:spacing w:after="0" w:line="240" w:lineRule="auto"/>
        <w:rPr>
          <w:rFonts w:ascii="Times New Roman" w:hAnsi="Times New Roman"/>
          <w:sz w:val="36"/>
          <w:szCs w:val="36"/>
        </w:rPr>
      </w:pPr>
    </w:p>
    <w:p w14:paraId="5F13AEE2" w14:textId="77777777" w:rsidR="00276FC4" w:rsidRDefault="00276FC4" w:rsidP="00276FC4">
      <w:pPr>
        <w:pStyle w:val="CM84"/>
        <w:spacing w:after="0"/>
        <w:ind w:left="2763"/>
        <w:jc w:val="both"/>
        <w:rPr>
          <w:rFonts w:ascii="Times New Roman" w:hAnsi="Times New Roman"/>
          <w:b/>
          <w:bCs/>
          <w:sz w:val="36"/>
          <w:szCs w:val="36"/>
        </w:rPr>
      </w:pPr>
      <w:r>
        <w:rPr>
          <w:rFonts w:ascii="Times New Roman" w:hAnsi="Times New Roman"/>
          <w:b/>
          <w:bCs/>
          <w:sz w:val="36"/>
          <w:szCs w:val="36"/>
        </w:rPr>
        <w:t>Récapitulatif des tableaux types</w:t>
      </w:r>
    </w:p>
    <w:p w14:paraId="112903E6" w14:textId="77777777" w:rsidR="00276FC4" w:rsidRDefault="00276FC4" w:rsidP="00276FC4">
      <w:pPr>
        <w:pStyle w:val="CM84"/>
        <w:spacing w:after="0"/>
        <w:ind w:left="2763"/>
        <w:jc w:val="both"/>
        <w:rPr>
          <w:rFonts w:ascii="Times New Roman" w:hAnsi="Times New Roman"/>
          <w:b/>
          <w:bCs/>
          <w:sz w:val="36"/>
          <w:szCs w:val="36"/>
        </w:rPr>
      </w:pPr>
    </w:p>
    <w:p w14:paraId="6D874254" w14:textId="77777777" w:rsidR="00276FC4" w:rsidRDefault="00276FC4" w:rsidP="00276FC4">
      <w:pPr>
        <w:pStyle w:val="CM84"/>
        <w:spacing w:after="0"/>
        <w:ind w:left="2763"/>
        <w:jc w:val="both"/>
        <w:rPr>
          <w:rFonts w:ascii="Times New Roman" w:hAnsi="Times New Roman"/>
          <w:sz w:val="36"/>
          <w:szCs w:val="36"/>
        </w:rPr>
      </w:pPr>
    </w:p>
    <w:p w14:paraId="79087E0F" w14:textId="77777777" w:rsidR="00276FC4" w:rsidRDefault="00276FC4" w:rsidP="000B4A07">
      <w:pPr>
        <w:pStyle w:val="CM84"/>
        <w:spacing w:after="0"/>
        <w:ind w:left="964" w:right="560" w:hanging="962"/>
        <w:jc w:val="both"/>
        <w:rPr>
          <w:rFonts w:ascii="Times New Roman" w:hAnsi="Times New Roman"/>
          <w:b/>
        </w:rPr>
      </w:pPr>
      <w:r>
        <w:rPr>
          <w:rFonts w:ascii="Times New Roman" w:hAnsi="Times New Roman"/>
          <w:b/>
        </w:rPr>
        <w:t>5. A.</w:t>
      </w:r>
      <w:r>
        <w:rPr>
          <w:rFonts w:ascii="Times New Roman" w:hAnsi="Times New Roman"/>
          <w:b/>
        </w:rPr>
        <w:tab/>
        <w:t xml:space="preserve">Lettre de soumission de la proposition financière pour les marchés à paiement par prix forfaitaires </w:t>
      </w:r>
    </w:p>
    <w:p w14:paraId="55D8F4DE" w14:textId="77777777" w:rsidR="00276FC4" w:rsidRDefault="00276FC4" w:rsidP="00276FC4">
      <w:pPr>
        <w:pStyle w:val="Default"/>
      </w:pPr>
    </w:p>
    <w:p w14:paraId="7F36C661" w14:textId="77777777" w:rsidR="00276FC4" w:rsidRDefault="00276FC4" w:rsidP="00276FC4">
      <w:pPr>
        <w:pStyle w:val="CM84"/>
        <w:spacing w:after="0"/>
        <w:ind w:left="963" w:hanging="962"/>
        <w:jc w:val="both"/>
        <w:rPr>
          <w:rFonts w:ascii="Times New Roman" w:hAnsi="Times New Roman"/>
          <w:b/>
        </w:rPr>
      </w:pPr>
      <w:r>
        <w:rPr>
          <w:rFonts w:ascii="Times New Roman" w:hAnsi="Times New Roman"/>
          <w:b/>
        </w:rPr>
        <w:t>5. B.</w:t>
      </w:r>
      <w:r>
        <w:rPr>
          <w:rFonts w:ascii="Times New Roman" w:hAnsi="Times New Roman"/>
          <w:b/>
        </w:rPr>
        <w:tab/>
        <w:t xml:space="preserve">Etat récapitulatif des coûts </w:t>
      </w:r>
    </w:p>
    <w:p w14:paraId="7365805B" w14:textId="77777777" w:rsidR="00276FC4" w:rsidRDefault="00276FC4" w:rsidP="00276FC4">
      <w:pPr>
        <w:pStyle w:val="Default"/>
      </w:pPr>
    </w:p>
    <w:p w14:paraId="17FA0C7C" w14:textId="77777777" w:rsidR="00276FC4" w:rsidRDefault="00276FC4" w:rsidP="00276FC4">
      <w:pPr>
        <w:spacing w:after="0" w:line="240" w:lineRule="auto"/>
        <w:rPr>
          <w:rFonts w:ascii="Times New Roman" w:eastAsia="Times New Roman" w:hAnsi="Times New Roman"/>
          <w:b/>
          <w:sz w:val="24"/>
          <w:szCs w:val="24"/>
          <w:lang w:eastAsia="fr-FR"/>
        </w:rPr>
        <w:sectPr w:rsidR="00276FC4">
          <w:pgSz w:w="11900" w:h="16820"/>
          <w:pgMar w:top="851" w:right="567" w:bottom="851" w:left="1134" w:header="720" w:footer="720" w:gutter="0"/>
          <w:paperSrc w:first="15" w:other="15"/>
          <w:cols w:space="720"/>
        </w:sectPr>
      </w:pPr>
    </w:p>
    <w:p w14:paraId="6EBDBA66" w14:textId="77777777" w:rsidR="00276FC4" w:rsidRDefault="00276FC4" w:rsidP="00276FC4">
      <w:pPr>
        <w:pStyle w:val="CM84"/>
        <w:spacing w:after="0"/>
        <w:rPr>
          <w:rFonts w:ascii="Times New Roman" w:hAnsi="Times New Roman"/>
          <w:b/>
        </w:rPr>
      </w:pPr>
      <w:r>
        <w:rPr>
          <w:rFonts w:ascii="Times New Roman" w:hAnsi="Times New Roman"/>
          <w:b/>
        </w:rPr>
        <w:t xml:space="preserve"> 5. C.</w:t>
      </w:r>
      <w:r>
        <w:rPr>
          <w:rFonts w:ascii="Times New Roman" w:hAnsi="Times New Roman"/>
          <w:b/>
        </w:rPr>
        <w:tab/>
        <w:t xml:space="preserve">Coût Unitaire du Personnel Clef </w:t>
      </w:r>
    </w:p>
    <w:p w14:paraId="7FA4D496" w14:textId="77777777" w:rsidR="00276FC4" w:rsidRDefault="00276FC4" w:rsidP="00276FC4">
      <w:pPr>
        <w:pStyle w:val="CM84"/>
        <w:spacing w:after="0"/>
        <w:ind w:left="963" w:hanging="962"/>
        <w:jc w:val="both"/>
        <w:rPr>
          <w:rFonts w:ascii="Times New Roman" w:hAnsi="Times New Roman"/>
          <w:b/>
        </w:rPr>
      </w:pPr>
    </w:p>
    <w:p w14:paraId="717C704E" w14:textId="77777777" w:rsidR="00276FC4" w:rsidRDefault="00276FC4" w:rsidP="00276FC4">
      <w:pPr>
        <w:spacing w:after="0" w:line="240" w:lineRule="auto"/>
        <w:rPr>
          <w:rFonts w:ascii="Helvetica" w:eastAsia="Times New Roman" w:hAnsi="Helvetica"/>
          <w:color w:val="000000"/>
          <w:sz w:val="24"/>
          <w:szCs w:val="24"/>
          <w:lang w:eastAsia="fr-FR"/>
        </w:rPr>
        <w:sectPr w:rsidR="00276FC4">
          <w:type w:val="continuous"/>
          <w:pgSz w:w="11900" w:h="16820"/>
          <w:pgMar w:top="851" w:right="567" w:bottom="851" w:left="1134" w:header="720" w:footer="720" w:gutter="0"/>
          <w:paperSrc w:first="15" w:other="15"/>
          <w:cols w:space="720"/>
        </w:sectPr>
      </w:pPr>
    </w:p>
    <w:p w14:paraId="4DED5D3E" w14:textId="77777777" w:rsidR="00276FC4" w:rsidRDefault="00276FC4" w:rsidP="00276FC4">
      <w:pPr>
        <w:pStyle w:val="CM84"/>
        <w:spacing w:after="0"/>
        <w:ind w:left="963" w:hanging="962"/>
        <w:jc w:val="both"/>
        <w:rPr>
          <w:rFonts w:ascii="Times New Roman" w:hAnsi="Times New Roman"/>
          <w:b/>
        </w:rPr>
      </w:pPr>
      <w:r>
        <w:rPr>
          <w:rFonts w:ascii="Times New Roman" w:hAnsi="Times New Roman"/>
          <w:b/>
        </w:rPr>
        <w:t>5. D.</w:t>
      </w:r>
      <w:r>
        <w:rPr>
          <w:rFonts w:ascii="Times New Roman" w:hAnsi="Times New Roman"/>
          <w:b/>
        </w:rPr>
        <w:tab/>
        <w:t>Coût Unitaire du Personnel d’Exécution</w:t>
      </w:r>
    </w:p>
    <w:p w14:paraId="261EE592" w14:textId="77777777" w:rsidR="00276FC4" w:rsidRDefault="00276FC4" w:rsidP="00276FC4">
      <w:pPr>
        <w:pStyle w:val="CM84"/>
        <w:spacing w:after="0"/>
        <w:ind w:left="963" w:hanging="962"/>
        <w:jc w:val="both"/>
        <w:rPr>
          <w:rFonts w:ascii="Times New Roman" w:hAnsi="Times New Roman"/>
          <w:b/>
        </w:rPr>
      </w:pPr>
    </w:p>
    <w:p w14:paraId="0A59E7E9" w14:textId="77777777" w:rsidR="00276FC4" w:rsidRDefault="00276FC4" w:rsidP="00276FC4">
      <w:pPr>
        <w:pStyle w:val="CM57"/>
        <w:spacing w:line="240" w:lineRule="auto"/>
        <w:ind w:left="963" w:hanging="962"/>
        <w:rPr>
          <w:rFonts w:ascii="Times New Roman" w:hAnsi="Times New Roman"/>
          <w:b/>
        </w:rPr>
      </w:pPr>
      <w:r>
        <w:rPr>
          <w:rFonts w:ascii="Times New Roman" w:hAnsi="Times New Roman"/>
          <w:b/>
        </w:rPr>
        <w:t>5. I.</w:t>
      </w:r>
      <w:r>
        <w:rPr>
          <w:rFonts w:ascii="Times New Roman" w:hAnsi="Times New Roman"/>
          <w:b/>
        </w:rPr>
        <w:tab/>
        <w:t xml:space="preserve">Cadre du Bordereau des prix unitaires </w:t>
      </w:r>
    </w:p>
    <w:p w14:paraId="36228F44" w14:textId="77777777" w:rsidR="00276FC4" w:rsidRDefault="00276FC4" w:rsidP="00276FC4">
      <w:pPr>
        <w:pStyle w:val="Default"/>
      </w:pPr>
    </w:p>
    <w:p w14:paraId="66DEF154" w14:textId="77777777" w:rsidR="00276FC4" w:rsidRDefault="00276FC4" w:rsidP="00276FC4">
      <w:pPr>
        <w:spacing w:after="0" w:line="240" w:lineRule="auto"/>
        <w:rPr>
          <w:rFonts w:ascii="Helvetica" w:eastAsia="Times New Roman" w:hAnsi="Helvetica"/>
          <w:color w:val="000000"/>
          <w:sz w:val="24"/>
          <w:szCs w:val="24"/>
          <w:lang w:eastAsia="fr-FR"/>
        </w:rPr>
        <w:sectPr w:rsidR="00276FC4">
          <w:type w:val="continuous"/>
          <w:pgSz w:w="11900" w:h="16820"/>
          <w:pgMar w:top="851" w:right="567" w:bottom="851" w:left="1134" w:header="720" w:footer="720" w:gutter="0"/>
          <w:paperSrc w:first="15" w:other="15"/>
          <w:cols w:space="720"/>
        </w:sectPr>
      </w:pPr>
    </w:p>
    <w:p w14:paraId="11DD0440" w14:textId="77777777" w:rsidR="00276FC4" w:rsidRDefault="00276FC4" w:rsidP="00276FC4">
      <w:pPr>
        <w:pStyle w:val="CM57"/>
        <w:spacing w:line="240" w:lineRule="auto"/>
        <w:ind w:left="964" w:hanging="964"/>
        <w:jc w:val="both"/>
        <w:rPr>
          <w:rFonts w:ascii="Times New Roman" w:hAnsi="Times New Roman"/>
          <w:b/>
        </w:rPr>
      </w:pPr>
      <w:r>
        <w:rPr>
          <w:rFonts w:ascii="Times New Roman" w:hAnsi="Times New Roman"/>
          <w:b/>
        </w:rPr>
        <w:t>5. J.</w:t>
      </w:r>
      <w:r>
        <w:rPr>
          <w:rFonts w:ascii="Times New Roman" w:hAnsi="Times New Roman"/>
          <w:b/>
        </w:rPr>
        <w:tab/>
        <w:t xml:space="preserve">Cadre du détail estimatif </w:t>
      </w:r>
    </w:p>
    <w:p w14:paraId="66F8D1D5" w14:textId="77777777" w:rsidR="00276FC4" w:rsidRDefault="00276FC4" w:rsidP="00276FC4">
      <w:pPr>
        <w:spacing w:after="0" w:line="240" w:lineRule="auto"/>
        <w:rPr>
          <w:rFonts w:ascii="Times New Roman" w:eastAsia="Times New Roman" w:hAnsi="Times New Roman"/>
          <w:b/>
          <w:sz w:val="24"/>
          <w:szCs w:val="24"/>
          <w:lang w:eastAsia="fr-FR"/>
        </w:rPr>
        <w:sectPr w:rsidR="00276FC4">
          <w:type w:val="continuous"/>
          <w:pgSz w:w="11900" w:h="16820"/>
          <w:pgMar w:top="851" w:right="567" w:bottom="851" w:left="1134" w:header="720" w:footer="720" w:gutter="0"/>
          <w:paperSrc w:first="15" w:other="15"/>
          <w:cols w:space="720"/>
        </w:sectPr>
      </w:pPr>
    </w:p>
    <w:p w14:paraId="7296B643" w14:textId="77777777" w:rsidR="00276FC4" w:rsidRDefault="00276FC4" w:rsidP="00276FC4">
      <w:pPr>
        <w:pStyle w:val="CM57"/>
        <w:spacing w:line="240" w:lineRule="auto"/>
        <w:ind w:left="964" w:hanging="964"/>
        <w:jc w:val="both"/>
        <w:rPr>
          <w:rFonts w:ascii="Times New Roman" w:hAnsi="Times New Roman"/>
          <w:b/>
        </w:rPr>
      </w:pPr>
    </w:p>
    <w:p w14:paraId="1ADB1909" w14:textId="77777777" w:rsidR="00276FC4" w:rsidRDefault="00276FC4" w:rsidP="00276FC4">
      <w:pPr>
        <w:pStyle w:val="CM57"/>
        <w:spacing w:line="240" w:lineRule="auto"/>
        <w:ind w:left="964" w:hanging="964"/>
        <w:jc w:val="both"/>
        <w:rPr>
          <w:rFonts w:ascii="Times New Roman" w:hAnsi="Times New Roman"/>
          <w:b/>
        </w:rPr>
      </w:pPr>
      <w:r>
        <w:rPr>
          <w:rFonts w:ascii="Times New Roman" w:hAnsi="Times New Roman"/>
          <w:b/>
        </w:rPr>
        <w:t>5. K.</w:t>
      </w:r>
      <w:r>
        <w:rPr>
          <w:rFonts w:ascii="Times New Roman" w:hAnsi="Times New Roman"/>
          <w:b/>
        </w:rPr>
        <w:tab/>
        <w:t xml:space="preserve">Cadre du sous-détail des prix unitaires </w:t>
      </w:r>
    </w:p>
    <w:p w14:paraId="625C28F0" w14:textId="77777777" w:rsidR="00276FC4" w:rsidRDefault="00276FC4" w:rsidP="00276FC4">
      <w:pPr>
        <w:pStyle w:val="Default"/>
        <w:rPr>
          <w:rFonts w:ascii="Times New Roman" w:hAnsi="Times New Roman"/>
          <w:color w:val="auto"/>
        </w:rPr>
      </w:pPr>
    </w:p>
    <w:p w14:paraId="049B61A6" w14:textId="77777777" w:rsidR="00276FC4" w:rsidRDefault="00276FC4" w:rsidP="00276FC4">
      <w:pPr>
        <w:spacing w:after="0" w:line="240" w:lineRule="auto"/>
        <w:rPr>
          <w:rFonts w:ascii="Times New Roman" w:eastAsia="Times New Roman" w:hAnsi="Times New Roman"/>
          <w:b/>
          <w:sz w:val="24"/>
          <w:szCs w:val="24"/>
          <w:lang w:eastAsia="fr-FR"/>
        </w:rPr>
        <w:sectPr w:rsidR="00276FC4">
          <w:type w:val="continuous"/>
          <w:pgSz w:w="11900" w:h="16820"/>
          <w:pgMar w:top="851" w:right="567" w:bottom="851" w:left="1134" w:header="720" w:footer="720" w:gutter="0"/>
          <w:paperSrc w:first="15" w:other="15"/>
          <w:cols w:space="720"/>
        </w:sectPr>
      </w:pPr>
    </w:p>
    <w:p w14:paraId="57FDC457" w14:textId="77777777" w:rsidR="00276FC4" w:rsidRDefault="00276FC4" w:rsidP="00276FC4">
      <w:pPr>
        <w:pStyle w:val="Default"/>
        <w:jc w:val="right"/>
        <w:rPr>
          <w:rFonts w:ascii="Times New Roman" w:hAnsi="Times New Roman"/>
          <w:color w:val="auto"/>
        </w:rPr>
      </w:pPr>
      <w:r>
        <w:rPr>
          <w:rFonts w:ascii="Times New Roman" w:hAnsi="Times New Roman"/>
        </w:rPr>
        <w:br w:type="page"/>
      </w:r>
    </w:p>
    <w:p w14:paraId="3D622FCC" w14:textId="77777777" w:rsidR="00276FC4" w:rsidRDefault="00276FC4" w:rsidP="00276FC4">
      <w:pPr>
        <w:pStyle w:val="CM85"/>
        <w:spacing w:after="0"/>
        <w:jc w:val="center"/>
        <w:rPr>
          <w:rFonts w:ascii="Times New Roman" w:hAnsi="Times New Roman"/>
          <w:sz w:val="28"/>
          <w:szCs w:val="28"/>
        </w:rPr>
      </w:pPr>
      <w:r>
        <w:rPr>
          <w:rFonts w:ascii="Times New Roman" w:hAnsi="Times New Roman"/>
          <w:b/>
          <w:bCs/>
          <w:sz w:val="28"/>
          <w:szCs w:val="28"/>
        </w:rPr>
        <w:lastRenderedPageBreak/>
        <w:t>5. A. Lettre de soumission de la proposition financière (modèle)</w:t>
      </w:r>
    </w:p>
    <w:p w14:paraId="7AD0780D" w14:textId="77777777" w:rsidR="00276FC4" w:rsidRDefault="00276FC4" w:rsidP="00276FC4">
      <w:pPr>
        <w:spacing w:after="0" w:line="240" w:lineRule="auto"/>
        <w:rPr>
          <w:rFonts w:ascii="Times New Roman" w:eastAsia="Times New Roman" w:hAnsi="Times New Roman"/>
          <w:sz w:val="28"/>
          <w:szCs w:val="28"/>
          <w:lang w:eastAsia="fr-FR"/>
        </w:rPr>
        <w:sectPr w:rsidR="00276FC4">
          <w:type w:val="continuous"/>
          <w:pgSz w:w="11900" w:h="16820"/>
          <w:pgMar w:top="851" w:right="567" w:bottom="851" w:left="1134" w:header="720" w:footer="720" w:gutter="0"/>
          <w:paperSrc w:first="15" w:other="15"/>
          <w:cols w:space="720"/>
        </w:sectPr>
      </w:pPr>
    </w:p>
    <w:p w14:paraId="2A9A8DD9" w14:textId="77777777" w:rsidR="00276FC4" w:rsidRDefault="00276FC4" w:rsidP="00276FC4">
      <w:pPr>
        <w:pStyle w:val="Default"/>
        <w:rPr>
          <w:rFonts w:ascii="Times New Roman" w:hAnsi="Times New Roman"/>
          <w:color w:val="auto"/>
        </w:rPr>
      </w:pPr>
    </w:p>
    <w:p w14:paraId="064092E1" w14:textId="01940E57" w:rsidR="00276FC4" w:rsidRDefault="00276FC4" w:rsidP="000B4A07">
      <w:pPr>
        <w:pStyle w:val="CM48"/>
        <w:ind w:left="6096"/>
        <w:rPr>
          <w:rFonts w:ascii="Times New Roman" w:hAnsi="Times New Roman"/>
        </w:rPr>
      </w:pPr>
      <w:r>
        <w:rPr>
          <w:rFonts w:ascii="Times New Roman" w:hAnsi="Times New Roman"/>
        </w:rPr>
        <w:t>[</w:t>
      </w:r>
      <w:proofErr w:type="spellStart"/>
      <w:r w:rsidR="00A21454">
        <w:rPr>
          <w:rFonts w:ascii="Times New Roman" w:hAnsi="Times New Roman"/>
        </w:rPr>
        <w:t>Bipindi</w:t>
      </w:r>
      <w:proofErr w:type="spellEnd"/>
      <w:r>
        <w:rPr>
          <w:rFonts w:ascii="Times New Roman" w:hAnsi="Times New Roman"/>
        </w:rPr>
        <w:t>, le_______________]</w:t>
      </w:r>
    </w:p>
    <w:p w14:paraId="764F7B6E"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1268" w:bottom="851" w:left="1134" w:header="720" w:footer="720" w:gutter="0"/>
          <w:paperSrc w:first="15" w:other="15"/>
          <w:cols w:space="720"/>
        </w:sectPr>
      </w:pPr>
    </w:p>
    <w:p w14:paraId="623F25EB" w14:textId="77777777" w:rsidR="00276FC4" w:rsidRDefault="00276FC4" w:rsidP="00276FC4">
      <w:pPr>
        <w:pStyle w:val="CM48"/>
        <w:ind w:left="7920"/>
        <w:jc w:val="both"/>
        <w:rPr>
          <w:rFonts w:ascii="Times New Roman" w:hAnsi="Times New Roman"/>
        </w:rPr>
      </w:pPr>
    </w:p>
    <w:p w14:paraId="2B9E850F" w14:textId="1702DB6E" w:rsidR="00276FC4" w:rsidRDefault="00FF3357" w:rsidP="00276FC4">
      <w:pPr>
        <w:pStyle w:val="CM81"/>
        <w:spacing w:after="0"/>
        <w:rPr>
          <w:rFonts w:ascii="Times New Roman" w:hAnsi="Times New Roman"/>
        </w:rPr>
      </w:pPr>
      <w:r>
        <w:rPr>
          <w:rFonts w:ascii="Times New Roman" w:hAnsi="Times New Roman"/>
        </w:rPr>
        <w:t xml:space="preserve">À : [Monsieur le </w:t>
      </w:r>
      <w:r w:rsidR="003F434B">
        <w:rPr>
          <w:rFonts w:ascii="Times New Roman" w:hAnsi="Times New Roman"/>
        </w:rPr>
        <w:t xml:space="preserve">Maire de la Commune de </w:t>
      </w:r>
      <w:proofErr w:type="spellStart"/>
      <w:r w:rsidR="00A21454">
        <w:rPr>
          <w:rFonts w:ascii="Times New Roman" w:hAnsi="Times New Roman"/>
        </w:rPr>
        <w:t>Bipindi</w:t>
      </w:r>
      <w:proofErr w:type="spellEnd"/>
      <w:r w:rsidR="00276FC4">
        <w:rPr>
          <w:rFonts w:ascii="Times New Roman" w:hAnsi="Times New Roman"/>
        </w:rPr>
        <w:t xml:space="preserve">] </w:t>
      </w:r>
    </w:p>
    <w:p w14:paraId="7B635E5F"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2E285F1E" w14:textId="7E40D545" w:rsidR="00276FC4" w:rsidRDefault="00B440BF" w:rsidP="00276FC4">
      <w:pPr>
        <w:pStyle w:val="CM81"/>
        <w:spacing w:after="0"/>
        <w:jc w:val="both"/>
        <w:rPr>
          <w:rFonts w:ascii="Times New Roman" w:hAnsi="Times New Roman"/>
        </w:rPr>
      </w:pPr>
      <w:r>
        <w:rPr>
          <w:rFonts w:ascii="Times New Roman" w:hAnsi="Times New Roman"/>
        </w:rPr>
        <w:t xml:space="preserve">Monsieur le </w:t>
      </w:r>
      <w:r w:rsidR="003F434B">
        <w:rPr>
          <w:rFonts w:ascii="Times New Roman" w:hAnsi="Times New Roman"/>
        </w:rPr>
        <w:t>Maire</w:t>
      </w:r>
      <w:r w:rsidR="00276FC4">
        <w:rPr>
          <w:rFonts w:ascii="Times New Roman" w:hAnsi="Times New Roman"/>
        </w:rPr>
        <w:t xml:space="preserve">, </w:t>
      </w:r>
    </w:p>
    <w:p w14:paraId="5DD5DE6F"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70C32EAC" w14:textId="75933F68" w:rsidR="00276FC4" w:rsidRDefault="00276FC4" w:rsidP="00276FC4">
      <w:pPr>
        <w:pStyle w:val="CM81"/>
        <w:spacing w:after="0"/>
        <w:jc w:val="both"/>
        <w:rPr>
          <w:rFonts w:ascii="Times New Roman" w:hAnsi="Times New Roman"/>
        </w:rPr>
      </w:pPr>
      <w:r>
        <w:rPr>
          <w:rFonts w:ascii="Times New Roman" w:hAnsi="Times New Roman"/>
        </w:rPr>
        <w:t xml:space="preserve">Nous, soussignés, avons l’honneur de vous proposer nos services, à titre de prestataire, pour [  _________   conformément à votre Avis </w:t>
      </w:r>
      <w:r w:rsidR="0053417D">
        <w:rPr>
          <w:rFonts w:ascii="Times New Roman" w:hAnsi="Times New Roman"/>
        </w:rPr>
        <w:t>d’Appel d’Offres</w:t>
      </w:r>
      <w:r>
        <w:rPr>
          <w:rFonts w:ascii="Times New Roman" w:hAnsi="Times New Roman"/>
        </w:rPr>
        <w:t xml:space="preserve"> </w:t>
      </w:r>
      <w:r w:rsidR="0053417D">
        <w:rPr>
          <w:rFonts w:ascii="Times New Roman" w:hAnsi="Times New Roman"/>
        </w:rPr>
        <w:t>N</w:t>
      </w:r>
      <w:r>
        <w:rPr>
          <w:rFonts w:ascii="Times New Roman" w:hAnsi="Times New Roman"/>
        </w:rPr>
        <w:t xml:space="preserve">° [à indiquer] en date du [date] et à notre Proposition (nos Propositions technique et financière). </w:t>
      </w:r>
    </w:p>
    <w:p w14:paraId="0AE28156" w14:textId="77777777" w:rsidR="00276FC4" w:rsidRDefault="00276FC4" w:rsidP="00276FC4">
      <w:pPr>
        <w:pStyle w:val="CM81"/>
        <w:spacing w:after="0"/>
        <w:jc w:val="both"/>
        <w:rPr>
          <w:rFonts w:ascii="Times New Roman" w:hAnsi="Times New Roman"/>
        </w:rPr>
      </w:pPr>
      <w:r>
        <w:rPr>
          <w:rFonts w:ascii="Times New Roman" w:hAnsi="Times New Roman"/>
        </w:rPr>
        <w:t xml:space="preserve">Vous trouverez ci-joint notre Proposition financière qui s’élève à [montant en lettres et en chiffres ainsi que le(s) lot(s) et la clef de répartition francs CFA/devise, le cas échéant]. Ce montant net d’impôts, de droits et de taxes, que nous avons estimé par ailleurs à [montant(s) en lettres et en chiffres]. </w:t>
      </w:r>
    </w:p>
    <w:p w14:paraId="2E8875AB" w14:textId="77777777" w:rsidR="00276FC4" w:rsidRDefault="00276FC4" w:rsidP="00276FC4">
      <w:pPr>
        <w:pStyle w:val="CM81"/>
        <w:spacing w:after="0"/>
        <w:jc w:val="both"/>
        <w:rPr>
          <w:rFonts w:ascii="Times New Roman" w:hAnsi="Times New Roman"/>
        </w:rPr>
      </w:pPr>
      <w:r>
        <w:rPr>
          <w:rFonts w:ascii="Times New Roman" w:hAnsi="Times New Roman"/>
        </w:rPr>
        <w:t xml:space="preserve">Notre Proposition financière a pour nous force obligatoire, sous réserve des modifications résultant de la négociation du Contrat, jusqu’à l’expiration du délai de validité de la Proposition, c’est-à-dire jusqu’au [date]. </w:t>
      </w:r>
    </w:p>
    <w:p w14:paraId="4416E827" w14:textId="77777777" w:rsidR="00276FC4" w:rsidRDefault="00276FC4" w:rsidP="00276FC4">
      <w:pPr>
        <w:pStyle w:val="CM81"/>
        <w:spacing w:after="0"/>
        <w:jc w:val="both"/>
        <w:rPr>
          <w:rFonts w:ascii="Times New Roman" w:hAnsi="Times New Roman"/>
        </w:rPr>
      </w:pPr>
      <w:r>
        <w:rPr>
          <w:rFonts w:ascii="Times New Roman" w:hAnsi="Times New Roman"/>
        </w:rPr>
        <w:t xml:space="preserve">Nous savons que vous n’êtes tenue/tenu d’accepter aucune des propositions reçues. </w:t>
      </w:r>
    </w:p>
    <w:p w14:paraId="3DD50180" w14:textId="77777777" w:rsidR="00276FC4" w:rsidRDefault="00276FC4" w:rsidP="00276FC4">
      <w:pPr>
        <w:pStyle w:val="CM84"/>
        <w:spacing w:after="0"/>
        <w:jc w:val="both"/>
        <w:rPr>
          <w:rFonts w:ascii="Times New Roman" w:hAnsi="Times New Roman"/>
        </w:rPr>
      </w:pPr>
      <w:r>
        <w:rPr>
          <w:rFonts w:ascii="Times New Roman" w:hAnsi="Times New Roman"/>
        </w:rPr>
        <w:t xml:space="preserve">Veuillez agréer, Monsieur le Ministre, l’assurance de notre considération distinguée. </w:t>
      </w:r>
    </w:p>
    <w:p w14:paraId="2FA76378" w14:textId="77777777" w:rsidR="00276FC4" w:rsidRDefault="00276FC4" w:rsidP="00276FC4">
      <w:pPr>
        <w:pStyle w:val="CM3"/>
        <w:spacing w:line="240" w:lineRule="auto"/>
        <w:jc w:val="center"/>
        <w:rPr>
          <w:rFonts w:ascii="Times New Roman" w:hAnsi="Times New Roman"/>
        </w:rPr>
      </w:pPr>
      <w:r>
        <w:rPr>
          <w:rFonts w:ascii="Times New Roman" w:hAnsi="Times New Roman"/>
        </w:rPr>
        <w:t>Signature du représentant habilité :</w:t>
      </w:r>
      <w:r>
        <w:rPr>
          <w:rFonts w:ascii="Times New Roman" w:hAnsi="Times New Roman"/>
        </w:rPr>
        <w:br/>
        <w:t>Nom et titre du signataire :</w:t>
      </w:r>
      <w:r>
        <w:rPr>
          <w:rFonts w:ascii="Times New Roman" w:hAnsi="Times New Roman"/>
        </w:rPr>
        <w:br/>
        <w:t>Nom du Candidat :</w:t>
      </w:r>
      <w:r>
        <w:rPr>
          <w:rFonts w:ascii="Times New Roman" w:hAnsi="Times New Roman"/>
        </w:rPr>
        <w:br/>
        <w:t>Adresse :</w:t>
      </w:r>
      <w:r>
        <w:rPr>
          <w:rFonts w:ascii="Times New Roman" w:hAnsi="Times New Roman"/>
        </w:rPr>
        <w:br/>
      </w:r>
    </w:p>
    <w:p w14:paraId="439FAF83"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985" w:bottom="851" w:left="1134" w:header="720" w:footer="720" w:gutter="0"/>
          <w:paperSrc w:first="15" w:other="15"/>
          <w:cols w:space="720"/>
        </w:sectPr>
      </w:pPr>
    </w:p>
    <w:p w14:paraId="601D01EA" w14:textId="77777777" w:rsidR="00276FC4" w:rsidRDefault="00276FC4" w:rsidP="00276FC4">
      <w:pPr>
        <w:pStyle w:val="Default"/>
        <w:rPr>
          <w:rFonts w:ascii="Times New Roman" w:hAnsi="Times New Roman"/>
          <w:color w:val="auto"/>
        </w:rPr>
      </w:pPr>
    </w:p>
    <w:p w14:paraId="53DF593B" w14:textId="77777777" w:rsidR="00276FC4" w:rsidRDefault="00276FC4" w:rsidP="00276FC4">
      <w:pPr>
        <w:pStyle w:val="Default"/>
        <w:rPr>
          <w:rFonts w:ascii="Times New Roman" w:hAnsi="Times New Roman"/>
          <w:color w:val="auto"/>
        </w:rPr>
      </w:pPr>
    </w:p>
    <w:p w14:paraId="3A6F0380" w14:textId="77777777" w:rsidR="00276FC4" w:rsidRDefault="00276FC4" w:rsidP="00276FC4">
      <w:pPr>
        <w:pStyle w:val="Default"/>
        <w:rPr>
          <w:rFonts w:ascii="Times New Roman" w:hAnsi="Times New Roman"/>
          <w:color w:val="auto"/>
        </w:rPr>
      </w:pPr>
    </w:p>
    <w:p w14:paraId="4FE621E3" w14:textId="77777777" w:rsidR="00276FC4" w:rsidRDefault="00276FC4" w:rsidP="00276FC4">
      <w:pPr>
        <w:pStyle w:val="Default"/>
        <w:rPr>
          <w:rFonts w:ascii="Times New Roman" w:hAnsi="Times New Roman"/>
          <w:color w:val="auto"/>
        </w:rPr>
      </w:pPr>
    </w:p>
    <w:p w14:paraId="4AAED9E1" w14:textId="77777777" w:rsidR="00276FC4" w:rsidRDefault="00276FC4" w:rsidP="00276FC4">
      <w:pPr>
        <w:pStyle w:val="Default"/>
        <w:rPr>
          <w:rFonts w:ascii="Times New Roman" w:hAnsi="Times New Roman"/>
          <w:color w:val="auto"/>
        </w:rPr>
      </w:pPr>
    </w:p>
    <w:p w14:paraId="30E97377" w14:textId="77777777" w:rsidR="00276FC4" w:rsidRDefault="00276FC4" w:rsidP="00276FC4">
      <w:pPr>
        <w:pStyle w:val="Default"/>
        <w:rPr>
          <w:rFonts w:ascii="Times New Roman" w:hAnsi="Times New Roman"/>
          <w:color w:val="auto"/>
        </w:rPr>
      </w:pPr>
    </w:p>
    <w:p w14:paraId="06FF7732" w14:textId="77777777" w:rsidR="00276FC4" w:rsidRDefault="00276FC4" w:rsidP="00276FC4">
      <w:pPr>
        <w:pStyle w:val="Default"/>
        <w:rPr>
          <w:rFonts w:ascii="Times New Roman" w:hAnsi="Times New Roman"/>
          <w:color w:val="auto"/>
        </w:rPr>
      </w:pPr>
    </w:p>
    <w:p w14:paraId="118C8046" w14:textId="77777777" w:rsidR="00276FC4" w:rsidRDefault="00276FC4" w:rsidP="00276FC4">
      <w:pPr>
        <w:pStyle w:val="Default"/>
        <w:rPr>
          <w:rFonts w:ascii="Times New Roman" w:hAnsi="Times New Roman"/>
          <w:color w:val="auto"/>
        </w:rPr>
      </w:pPr>
    </w:p>
    <w:p w14:paraId="5621BF5E" w14:textId="77777777" w:rsidR="00276FC4" w:rsidRDefault="00276FC4" w:rsidP="00276FC4">
      <w:pPr>
        <w:pStyle w:val="Default"/>
        <w:rPr>
          <w:rFonts w:ascii="Times New Roman" w:hAnsi="Times New Roman"/>
          <w:color w:val="auto"/>
        </w:rPr>
      </w:pPr>
    </w:p>
    <w:p w14:paraId="67B74CFE" w14:textId="77777777" w:rsidR="00276FC4" w:rsidRDefault="00276FC4" w:rsidP="00276FC4">
      <w:pPr>
        <w:pStyle w:val="Default"/>
        <w:rPr>
          <w:rFonts w:ascii="Times New Roman" w:hAnsi="Times New Roman"/>
          <w:color w:val="auto"/>
        </w:rPr>
      </w:pPr>
    </w:p>
    <w:p w14:paraId="7E118FED" w14:textId="77777777" w:rsidR="00276FC4" w:rsidRDefault="00276FC4" w:rsidP="00276FC4">
      <w:pPr>
        <w:pStyle w:val="Default"/>
        <w:rPr>
          <w:rFonts w:ascii="Times New Roman" w:hAnsi="Times New Roman"/>
          <w:color w:val="auto"/>
        </w:rPr>
      </w:pPr>
    </w:p>
    <w:p w14:paraId="02CB6745" w14:textId="77777777" w:rsidR="00276FC4" w:rsidRDefault="00276FC4" w:rsidP="00276FC4">
      <w:pPr>
        <w:pStyle w:val="Default"/>
        <w:rPr>
          <w:rFonts w:ascii="Times New Roman" w:hAnsi="Times New Roman"/>
          <w:color w:val="auto"/>
        </w:rPr>
      </w:pPr>
    </w:p>
    <w:p w14:paraId="50457265" w14:textId="77777777" w:rsidR="00276FC4" w:rsidRDefault="00276FC4" w:rsidP="00276FC4">
      <w:pPr>
        <w:pStyle w:val="Default"/>
        <w:rPr>
          <w:rFonts w:ascii="Times New Roman" w:hAnsi="Times New Roman"/>
          <w:color w:val="auto"/>
        </w:rPr>
      </w:pPr>
    </w:p>
    <w:p w14:paraId="13426C9B" w14:textId="77777777" w:rsidR="00276FC4" w:rsidRDefault="00276FC4" w:rsidP="00276FC4">
      <w:pPr>
        <w:pStyle w:val="Default"/>
        <w:rPr>
          <w:rFonts w:ascii="Times New Roman" w:hAnsi="Times New Roman"/>
          <w:color w:val="auto"/>
        </w:rPr>
      </w:pPr>
    </w:p>
    <w:p w14:paraId="764D2D9A" w14:textId="77777777" w:rsidR="00276FC4" w:rsidRDefault="00276FC4" w:rsidP="00276FC4">
      <w:pPr>
        <w:pStyle w:val="Default"/>
        <w:rPr>
          <w:rFonts w:ascii="Times New Roman" w:hAnsi="Times New Roman"/>
          <w:color w:val="auto"/>
        </w:rPr>
      </w:pPr>
    </w:p>
    <w:p w14:paraId="09DB6F19" w14:textId="77777777" w:rsidR="00276FC4" w:rsidRDefault="00276FC4" w:rsidP="00276FC4">
      <w:pPr>
        <w:pStyle w:val="Default"/>
        <w:rPr>
          <w:rFonts w:ascii="Times New Roman" w:hAnsi="Times New Roman"/>
          <w:color w:val="auto"/>
        </w:rPr>
      </w:pPr>
    </w:p>
    <w:p w14:paraId="4241D930" w14:textId="77777777" w:rsidR="00276FC4" w:rsidRDefault="00276FC4" w:rsidP="00276FC4">
      <w:pPr>
        <w:pStyle w:val="Default"/>
        <w:rPr>
          <w:rFonts w:ascii="Times New Roman" w:hAnsi="Times New Roman"/>
          <w:color w:val="auto"/>
        </w:rPr>
      </w:pPr>
    </w:p>
    <w:p w14:paraId="7335EEBC" w14:textId="77777777" w:rsidR="00276FC4" w:rsidRDefault="00276FC4" w:rsidP="00276FC4">
      <w:pPr>
        <w:pStyle w:val="Default"/>
        <w:rPr>
          <w:rFonts w:ascii="Times New Roman" w:hAnsi="Times New Roman"/>
          <w:color w:val="auto"/>
        </w:rPr>
      </w:pPr>
    </w:p>
    <w:p w14:paraId="77149C80" w14:textId="77777777" w:rsidR="00276FC4" w:rsidRDefault="00276FC4" w:rsidP="00276FC4">
      <w:pPr>
        <w:pStyle w:val="Default"/>
        <w:rPr>
          <w:rFonts w:ascii="Times New Roman" w:hAnsi="Times New Roman"/>
          <w:color w:val="auto"/>
        </w:rPr>
      </w:pPr>
    </w:p>
    <w:p w14:paraId="6CC4E497" w14:textId="77777777" w:rsidR="00276FC4" w:rsidRDefault="00276FC4" w:rsidP="00276FC4">
      <w:pPr>
        <w:pStyle w:val="Default"/>
        <w:rPr>
          <w:rFonts w:ascii="Times New Roman" w:hAnsi="Times New Roman"/>
          <w:color w:val="auto"/>
        </w:rPr>
      </w:pPr>
    </w:p>
    <w:p w14:paraId="58826C11" w14:textId="77777777" w:rsidR="00276FC4" w:rsidRDefault="00276FC4" w:rsidP="00276FC4">
      <w:pPr>
        <w:pStyle w:val="Default"/>
        <w:rPr>
          <w:rFonts w:ascii="Times New Roman" w:hAnsi="Times New Roman"/>
          <w:color w:val="auto"/>
        </w:rPr>
      </w:pPr>
    </w:p>
    <w:p w14:paraId="1E78A1B8" w14:textId="77777777" w:rsidR="00276FC4" w:rsidRDefault="00276FC4" w:rsidP="00276FC4">
      <w:pPr>
        <w:pStyle w:val="Default"/>
        <w:rPr>
          <w:rFonts w:ascii="Times New Roman" w:hAnsi="Times New Roman"/>
          <w:color w:val="auto"/>
        </w:rPr>
      </w:pPr>
    </w:p>
    <w:p w14:paraId="14E0C5A5" w14:textId="77777777" w:rsidR="00276FC4" w:rsidRDefault="00276FC4" w:rsidP="00276FC4">
      <w:pPr>
        <w:pStyle w:val="Default"/>
        <w:rPr>
          <w:rFonts w:ascii="Times New Roman" w:hAnsi="Times New Roman"/>
          <w:color w:val="auto"/>
        </w:rPr>
      </w:pPr>
    </w:p>
    <w:p w14:paraId="0E0B0E75" w14:textId="77777777" w:rsidR="00276FC4" w:rsidRDefault="00276FC4" w:rsidP="00276FC4">
      <w:pPr>
        <w:pStyle w:val="Default"/>
        <w:rPr>
          <w:rFonts w:ascii="Times New Roman" w:hAnsi="Times New Roman"/>
          <w:color w:val="auto"/>
        </w:rPr>
      </w:pPr>
    </w:p>
    <w:p w14:paraId="593644DE" w14:textId="77777777" w:rsidR="00276FC4" w:rsidRDefault="00276FC4" w:rsidP="00276FC4">
      <w:pPr>
        <w:pStyle w:val="Default"/>
        <w:rPr>
          <w:rFonts w:ascii="Times New Roman" w:hAnsi="Times New Roman"/>
          <w:color w:val="auto"/>
        </w:rPr>
      </w:pPr>
    </w:p>
    <w:p w14:paraId="11FCD27E" w14:textId="77777777" w:rsidR="00276FC4" w:rsidRDefault="00276FC4" w:rsidP="00276FC4">
      <w:pPr>
        <w:pStyle w:val="Default"/>
        <w:rPr>
          <w:rFonts w:ascii="Times New Roman" w:hAnsi="Times New Roman"/>
          <w:color w:val="auto"/>
        </w:rPr>
      </w:pPr>
    </w:p>
    <w:p w14:paraId="2B23D715" w14:textId="77777777" w:rsidR="00276FC4" w:rsidRDefault="00276FC4" w:rsidP="00276FC4">
      <w:pPr>
        <w:pStyle w:val="Default"/>
        <w:rPr>
          <w:rFonts w:ascii="Times New Roman" w:hAnsi="Times New Roman"/>
          <w:color w:val="auto"/>
        </w:rPr>
      </w:pPr>
    </w:p>
    <w:p w14:paraId="18FF1A05" w14:textId="77777777" w:rsidR="00276FC4" w:rsidRDefault="00276FC4" w:rsidP="00276FC4">
      <w:pPr>
        <w:pStyle w:val="Default"/>
        <w:rPr>
          <w:rFonts w:ascii="Times New Roman" w:hAnsi="Times New Roman"/>
          <w:color w:val="auto"/>
        </w:rPr>
      </w:pPr>
    </w:p>
    <w:p w14:paraId="0D96000C" w14:textId="77777777" w:rsidR="00276FC4" w:rsidRDefault="00276FC4" w:rsidP="00276FC4">
      <w:pPr>
        <w:pStyle w:val="Default"/>
        <w:rPr>
          <w:rFonts w:ascii="Times New Roman" w:hAnsi="Times New Roman"/>
          <w:color w:val="auto"/>
        </w:rPr>
      </w:pPr>
    </w:p>
    <w:p w14:paraId="4E8C71BF" w14:textId="77777777" w:rsidR="00276FC4" w:rsidRDefault="00276FC4" w:rsidP="00276FC4">
      <w:pPr>
        <w:pStyle w:val="Default"/>
        <w:rPr>
          <w:rFonts w:ascii="Times New Roman" w:hAnsi="Times New Roman"/>
          <w:color w:val="auto"/>
        </w:rPr>
      </w:pPr>
    </w:p>
    <w:p w14:paraId="7CF49EB9" w14:textId="77777777" w:rsidR="00276FC4" w:rsidRDefault="00276FC4" w:rsidP="00276FC4">
      <w:pPr>
        <w:pStyle w:val="Default"/>
        <w:rPr>
          <w:rFonts w:ascii="Times New Roman" w:hAnsi="Times New Roman"/>
          <w:color w:val="auto"/>
        </w:rPr>
      </w:pPr>
    </w:p>
    <w:p w14:paraId="4F7A2674" w14:textId="77777777" w:rsidR="00276FC4" w:rsidRDefault="00276FC4" w:rsidP="00276FC4">
      <w:pPr>
        <w:pStyle w:val="CM85"/>
        <w:spacing w:after="0"/>
        <w:jc w:val="center"/>
        <w:rPr>
          <w:rFonts w:ascii="Times New Roman" w:hAnsi="Times New Roman"/>
          <w:b/>
          <w:bCs/>
          <w:sz w:val="28"/>
          <w:szCs w:val="28"/>
        </w:rPr>
      </w:pPr>
      <w:r>
        <w:rPr>
          <w:rFonts w:ascii="Times New Roman" w:hAnsi="Times New Roman"/>
          <w:b/>
          <w:bCs/>
          <w:sz w:val="28"/>
          <w:szCs w:val="28"/>
        </w:rPr>
        <w:t>5.B. Etat récapitulatif des coûts</w:t>
      </w:r>
    </w:p>
    <w:p w14:paraId="1C2204BD" w14:textId="77777777" w:rsidR="00276FC4" w:rsidRDefault="00276FC4" w:rsidP="00276FC4">
      <w:pPr>
        <w:pStyle w:val="Default"/>
      </w:pPr>
    </w:p>
    <w:tbl>
      <w:tblPr>
        <w:tblW w:w="9889" w:type="dxa"/>
        <w:tblBorders>
          <w:top w:val="single" w:sz="4" w:space="0" w:color="211D1E"/>
          <w:left w:val="single" w:sz="4" w:space="0" w:color="211D1E"/>
          <w:bottom w:val="single" w:sz="4" w:space="0" w:color="211D1E"/>
          <w:right w:val="single" w:sz="4" w:space="0" w:color="211D1E"/>
          <w:insideH w:val="single" w:sz="4" w:space="0" w:color="211D1E"/>
          <w:insideV w:val="single" w:sz="4" w:space="0" w:color="211D1E"/>
        </w:tblBorders>
        <w:tblLook w:val="04A0" w:firstRow="1" w:lastRow="0" w:firstColumn="1" w:lastColumn="0" w:noHBand="0" w:noVBand="1"/>
      </w:tblPr>
      <w:tblGrid>
        <w:gridCol w:w="5735"/>
        <w:gridCol w:w="2413"/>
        <w:gridCol w:w="1741"/>
      </w:tblGrid>
      <w:tr w:rsidR="00276FC4" w14:paraId="3F078DC9" w14:textId="77777777" w:rsidTr="00276FC4">
        <w:trPr>
          <w:trHeight w:val="495"/>
        </w:trPr>
        <w:tc>
          <w:tcPr>
            <w:tcW w:w="5735" w:type="dxa"/>
            <w:tcBorders>
              <w:top w:val="single" w:sz="4" w:space="0" w:color="211D1E"/>
              <w:left w:val="single" w:sz="4" w:space="0" w:color="211D1E"/>
              <w:bottom w:val="single" w:sz="4" w:space="0" w:color="211D1E"/>
              <w:right w:val="single" w:sz="4" w:space="0" w:color="211D1E"/>
            </w:tcBorders>
            <w:hideMark/>
          </w:tcPr>
          <w:p w14:paraId="601C7CE8" w14:textId="77777777" w:rsidR="00276FC4" w:rsidRDefault="00276FC4">
            <w:pPr>
              <w:pStyle w:val="Default"/>
              <w:rPr>
                <w:rFonts w:ascii="Times New Roman" w:hAnsi="Times New Roman"/>
                <w:color w:val="auto"/>
              </w:rPr>
            </w:pPr>
            <w:r>
              <w:rPr>
                <w:rFonts w:ascii="Times New Roman" w:hAnsi="Times New Roman"/>
                <w:color w:val="auto"/>
              </w:rPr>
              <w:t xml:space="preserve">Coûts </w:t>
            </w:r>
          </w:p>
        </w:tc>
        <w:tc>
          <w:tcPr>
            <w:tcW w:w="2413" w:type="dxa"/>
            <w:tcBorders>
              <w:top w:val="single" w:sz="4" w:space="0" w:color="211D1E"/>
              <w:left w:val="single" w:sz="4" w:space="0" w:color="211D1E"/>
              <w:bottom w:val="single" w:sz="4" w:space="0" w:color="211D1E"/>
              <w:right w:val="single" w:sz="4" w:space="0" w:color="211D1E"/>
            </w:tcBorders>
            <w:hideMark/>
          </w:tcPr>
          <w:p w14:paraId="3FF0BD9A" w14:textId="77777777" w:rsidR="00276FC4" w:rsidRDefault="00276FC4">
            <w:pPr>
              <w:pStyle w:val="Default"/>
              <w:jc w:val="center"/>
              <w:rPr>
                <w:rFonts w:ascii="Times New Roman" w:hAnsi="Times New Roman"/>
                <w:color w:val="auto"/>
              </w:rPr>
            </w:pPr>
            <w:r>
              <w:rPr>
                <w:rFonts w:ascii="Times New Roman" w:hAnsi="Times New Roman"/>
                <w:color w:val="auto"/>
              </w:rPr>
              <w:t xml:space="preserve">Monnaie(s)(7) </w:t>
            </w:r>
          </w:p>
        </w:tc>
        <w:tc>
          <w:tcPr>
            <w:tcW w:w="1741" w:type="dxa"/>
            <w:tcBorders>
              <w:top w:val="single" w:sz="4" w:space="0" w:color="211D1E"/>
              <w:left w:val="single" w:sz="4" w:space="0" w:color="211D1E"/>
              <w:bottom w:val="single" w:sz="4" w:space="0" w:color="211D1E"/>
              <w:right w:val="single" w:sz="4" w:space="0" w:color="211D1E"/>
            </w:tcBorders>
            <w:hideMark/>
          </w:tcPr>
          <w:p w14:paraId="11A69750" w14:textId="77777777" w:rsidR="00276FC4" w:rsidRDefault="00276FC4">
            <w:pPr>
              <w:pStyle w:val="Default"/>
              <w:jc w:val="right"/>
              <w:rPr>
                <w:rFonts w:ascii="Times New Roman" w:hAnsi="Times New Roman"/>
                <w:color w:val="auto"/>
              </w:rPr>
            </w:pPr>
            <w:r>
              <w:rPr>
                <w:rFonts w:ascii="Times New Roman" w:hAnsi="Times New Roman"/>
                <w:color w:val="auto"/>
              </w:rPr>
              <w:t xml:space="preserve">Montant(s) </w:t>
            </w:r>
          </w:p>
        </w:tc>
      </w:tr>
      <w:tr w:rsidR="00276FC4" w14:paraId="0BBAFD6F" w14:textId="77777777" w:rsidTr="00276FC4">
        <w:trPr>
          <w:trHeight w:val="890"/>
        </w:trPr>
        <w:tc>
          <w:tcPr>
            <w:tcW w:w="5735" w:type="dxa"/>
            <w:tcBorders>
              <w:top w:val="single" w:sz="4" w:space="0" w:color="211D1E"/>
              <w:left w:val="single" w:sz="4" w:space="0" w:color="211D1E"/>
              <w:bottom w:val="single" w:sz="4" w:space="0" w:color="211D1E"/>
              <w:right w:val="single" w:sz="4" w:space="0" w:color="211D1E"/>
            </w:tcBorders>
            <w:vAlign w:val="center"/>
            <w:hideMark/>
          </w:tcPr>
          <w:p w14:paraId="1FD73AED" w14:textId="77777777" w:rsidR="00276FC4" w:rsidRDefault="00276FC4">
            <w:pPr>
              <w:pStyle w:val="Default"/>
              <w:rPr>
                <w:rFonts w:ascii="Times New Roman" w:hAnsi="Times New Roman"/>
                <w:color w:val="auto"/>
              </w:rPr>
            </w:pPr>
            <w:r>
              <w:rPr>
                <w:rFonts w:ascii="Times New Roman" w:hAnsi="Times New Roman"/>
                <w:color w:val="auto"/>
              </w:rPr>
              <w:t xml:space="preserve">Sous-total </w:t>
            </w:r>
          </w:p>
        </w:tc>
        <w:tc>
          <w:tcPr>
            <w:tcW w:w="2413" w:type="dxa"/>
            <w:tcBorders>
              <w:top w:val="single" w:sz="4" w:space="0" w:color="211D1E"/>
              <w:left w:val="single" w:sz="4" w:space="0" w:color="211D1E"/>
              <w:bottom w:val="single" w:sz="4" w:space="0" w:color="211D1E"/>
              <w:right w:val="single" w:sz="4" w:space="0" w:color="211D1E"/>
            </w:tcBorders>
            <w:hideMark/>
          </w:tcPr>
          <w:p w14:paraId="1EFC66F3" w14:textId="77777777" w:rsidR="00276FC4" w:rsidRDefault="00276FC4">
            <w:pPr>
              <w:pStyle w:val="Default"/>
              <w:jc w:val="center"/>
              <w:rPr>
                <w:rFonts w:ascii="Times New Roman" w:hAnsi="Times New Roman"/>
                <w:color w:val="auto"/>
              </w:rPr>
            </w:pPr>
            <w:r>
              <w:rPr>
                <w:rFonts w:ascii="Times New Roman" w:hAnsi="Times New Roman"/>
                <w:color w:val="auto"/>
              </w:rPr>
              <w:t>FCFA</w:t>
            </w:r>
          </w:p>
        </w:tc>
        <w:tc>
          <w:tcPr>
            <w:tcW w:w="1741" w:type="dxa"/>
            <w:tcBorders>
              <w:top w:val="single" w:sz="4" w:space="0" w:color="211D1E"/>
              <w:left w:val="single" w:sz="4" w:space="0" w:color="211D1E"/>
              <w:bottom w:val="single" w:sz="4" w:space="0" w:color="211D1E"/>
              <w:right w:val="single" w:sz="4" w:space="0" w:color="211D1E"/>
            </w:tcBorders>
          </w:tcPr>
          <w:p w14:paraId="54062B61" w14:textId="77777777" w:rsidR="00276FC4" w:rsidRDefault="00276FC4">
            <w:pPr>
              <w:pStyle w:val="Default"/>
              <w:jc w:val="right"/>
              <w:rPr>
                <w:rFonts w:ascii="Times New Roman" w:hAnsi="Times New Roman"/>
                <w:color w:val="auto"/>
              </w:rPr>
            </w:pPr>
          </w:p>
        </w:tc>
      </w:tr>
      <w:tr w:rsidR="00276FC4" w14:paraId="0362E427" w14:textId="77777777" w:rsidTr="00276FC4">
        <w:trPr>
          <w:trHeight w:val="865"/>
        </w:trPr>
        <w:tc>
          <w:tcPr>
            <w:tcW w:w="5735" w:type="dxa"/>
            <w:tcBorders>
              <w:top w:val="single" w:sz="4" w:space="0" w:color="211D1E"/>
              <w:left w:val="single" w:sz="4" w:space="0" w:color="211D1E"/>
              <w:bottom w:val="single" w:sz="4" w:space="0" w:color="211D1E"/>
              <w:right w:val="single" w:sz="4" w:space="0" w:color="211D1E"/>
            </w:tcBorders>
            <w:vAlign w:val="center"/>
            <w:hideMark/>
          </w:tcPr>
          <w:p w14:paraId="1F9952F5" w14:textId="77777777" w:rsidR="00276FC4" w:rsidRDefault="00276FC4">
            <w:pPr>
              <w:pStyle w:val="Default"/>
              <w:rPr>
                <w:rFonts w:ascii="Times New Roman" w:hAnsi="Times New Roman"/>
                <w:color w:val="auto"/>
              </w:rPr>
            </w:pPr>
            <w:r>
              <w:rPr>
                <w:rFonts w:ascii="Times New Roman" w:hAnsi="Times New Roman"/>
                <w:color w:val="auto"/>
              </w:rPr>
              <w:t xml:space="preserve">Impôts, droits, taxes, et autres charges fiscales </w:t>
            </w:r>
          </w:p>
        </w:tc>
        <w:tc>
          <w:tcPr>
            <w:tcW w:w="2413" w:type="dxa"/>
            <w:tcBorders>
              <w:top w:val="single" w:sz="4" w:space="0" w:color="211D1E"/>
              <w:left w:val="single" w:sz="4" w:space="0" w:color="211D1E"/>
              <w:bottom w:val="single" w:sz="4" w:space="0" w:color="211D1E"/>
              <w:right w:val="single" w:sz="4" w:space="0" w:color="211D1E"/>
            </w:tcBorders>
            <w:hideMark/>
          </w:tcPr>
          <w:p w14:paraId="58104D5B" w14:textId="77777777" w:rsidR="00276FC4" w:rsidRDefault="00276FC4">
            <w:pPr>
              <w:pStyle w:val="Default"/>
              <w:jc w:val="center"/>
              <w:rPr>
                <w:rFonts w:ascii="Times New Roman" w:hAnsi="Times New Roman"/>
                <w:color w:val="auto"/>
              </w:rPr>
            </w:pPr>
            <w:r>
              <w:rPr>
                <w:rFonts w:ascii="Times New Roman" w:hAnsi="Times New Roman"/>
                <w:color w:val="auto"/>
              </w:rPr>
              <w:t>FCFA</w:t>
            </w:r>
          </w:p>
        </w:tc>
        <w:tc>
          <w:tcPr>
            <w:tcW w:w="1741" w:type="dxa"/>
            <w:tcBorders>
              <w:top w:val="single" w:sz="4" w:space="0" w:color="211D1E"/>
              <w:left w:val="single" w:sz="4" w:space="0" w:color="211D1E"/>
              <w:bottom w:val="single" w:sz="4" w:space="0" w:color="211D1E"/>
              <w:right w:val="single" w:sz="4" w:space="0" w:color="211D1E"/>
            </w:tcBorders>
          </w:tcPr>
          <w:p w14:paraId="0474796C" w14:textId="77777777" w:rsidR="00276FC4" w:rsidRDefault="00276FC4">
            <w:pPr>
              <w:pStyle w:val="Default"/>
              <w:jc w:val="right"/>
              <w:rPr>
                <w:rFonts w:ascii="Times New Roman" w:hAnsi="Times New Roman"/>
                <w:color w:val="auto"/>
              </w:rPr>
            </w:pPr>
          </w:p>
        </w:tc>
      </w:tr>
      <w:tr w:rsidR="00276FC4" w14:paraId="56DC4BB0" w14:textId="77777777" w:rsidTr="00276FC4">
        <w:trPr>
          <w:trHeight w:val="535"/>
        </w:trPr>
        <w:tc>
          <w:tcPr>
            <w:tcW w:w="5735" w:type="dxa"/>
            <w:tcBorders>
              <w:top w:val="single" w:sz="4" w:space="0" w:color="211D1E"/>
              <w:left w:val="single" w:sz="4" w:space="0" w:color="211D1E"/>
              <w:bottom w:val="single" w:sz="4" w:space="0" w:color="211D1E"/>
              <w:right w:val="single" w:sz="4" w:space="0" w:color="211D1E"/>
            </w:tcBorders>
            <w:vAlign w:val="bottom"/>
            <w:hideMark/>
          </w:tcPr>
          <w:p w14:paraId="03D75D53" w14:textId="77777777" w:rsidR="00276FC4" w:rsidRDefault="00276FC4">
            <w:pPr>
              <w:pStyle w:val="Default"/>
              <w:rPr>
                <w:rFonts w:ascii="Times New Roman" w:hAnsi="Times New Roman"/>
                <w:color w:val="auto"/>
              </w:rPr>
            </w:pPr>
            <w:r>
              <w:rPr>
                <w:rFonts w:ascii="Times New Roman" w:hAnsi="Times New Roman"/>
                <w:color w:val="auto"/>
              </w:rPr>
              <w:t xml:space="preserve">Montant total de la Proposition financière </w:t>
            </w:r>
          </w:p>
        </w:tc>
        <w:tc>
          <w:tcPr>
            <w:tcW w:w="2413" w:type="dxa"/>
            <w:tcBorders>
              <w:top w:val="single" w:sz="4" w:space="0" w:color="211D1E"/>
              <w:left w:val="single" w:sz="4" w:space="0" w:color="211D1E"/>
              <w:bottom w:val="single" w:sz="4" w:space="0" w:color="211D1E"/>
              <w:right w:val="single" w:sz="4" w:space="0" w:color="211D1E"/>
            </w:tcBorders>
            <w:hideMark/>
          </w:tcPr>
          <w:p w14:paraId="7823F29F" w14:textId="77777777" w:rsidR="00276FC4" w:rsidRDefault="00276FC4">
            <w:pPr>
              <w:pStyle w:val="Default"/>
              <w:jc w:val="center"/>
              <w:rPr>
                <w:rFonts w:ascii="Times New Roman" w:hAnsi="Times New Roman"/>
                <w:color w:val="auto"/>
              </w:rPr>
            </w:pPr>
            <w:r>
              <w:rPr>
                <w:rFonts w:ascii="Times New Roman" w:hAnsi="Times New Roman"/>
                <w:color w:val="auto"/>
              </w:rPr>
              <w:t>FCFA</w:t>
            </w:r>
          </w:p>
        </w:tc>
        <w:tc>
          <w:tcPr>
            <w:tcW w:w="1741" w:type="dxa"/>
            <w:tcBorders>
              <w:top w:val="single" w:sz="4" w:space="0" w:color="211D1E"/>
              <w:left w:val="single" w:sz="4" w:space="0" w:color="211D1E"/>
              <w:bottom w:val="single" w:sz="4" w:space="0" w:color="211D1E"/>
              <w:right w:val="single" w:sz="4" w:space="0" w:color="211D1E"/>
            </w:tcBorders>
          </w:tcPr>
          <w:p w14:paraId="161FA3D1" w14:textId="77777777" w:rsidR="00276FC4" w:rsidRDefault="00276FC4">
            <w:pPr>
              <w:pStyle w:val="Default"/>
              <w:jc w:val="right"/>
              <w:rPr>
                <w:rFonts w:ascii="Times New Roman" w:hAnsi="Times New Roman"/>
                <w:color w:val="auto"/>
              </w:rPr>
            </w:pPr>
          </w:p>
        </w:tc>
      </w:tr>
    </w:tbl>
    <w:p w14:paraId="5C5072B5" w14:textId="77777777" w:rsidR="00276FC4" w:rsidRDefault="00276FC4" w:rsidP="00276FC4">
      <w:pPr>
        <w:pStyle w:val="Default"/>
        <w:rPr>
          <w:rFonts w:ascii="Times New Roman" w:hAnsi="Times New Roman"/>
          <w:color w:val="auto"/>
        </w:rPr>
      </w:pPr>
    </w:p>
    <w:p w14:paraId="154D6671" w14:textId="77777777" w:rsidR="00276FC4" w:rsidRDefault="00276FC4" w:rsidP="00276FC4">
      <w:pPr>
        <w:pStyle w:val="CM100"/>
        <w:spacing w:after="0"/>
        <w:jc w:val="center"/>
        <w:rPr>
          <w:rFonts w:ascii="Times New Roman" w:hAnsi="Times New Roman"/>
        </w:rPr>
      </w:pPr>
      <w:r>
        <w:rPr>
          <w:rFonts w:ascii="Times New Roman" w:hAnsi="Times New Roman"/>
          <w:b/>
          <w:bCs/>
        </w:rPr>
        <w:t>5.C. Ventilation des coûts par activité</w:t>
      </w:r>
      <w:r>
        <w:rPr>
          <w:rFonts w:ascii="Times New Roman" w:hAnsi="Times New Roman"/>
          <w:b/>
          <w:bCs/>
        </w:rPr>
        <w:br/>
      </w:r>
    </w:p>
    <w:tbl>
      <w:tblPr>
        <w:tblW w:w="9889" w:type="dxa"/>
        <w:tblLook w:val="04A0" w:firstRow="1" w:lastRow="0" w:firstColumn="1" w:lastColumn="0" w:noHBand="0" w:noVBand="1"/>
      </w:tblPr>
      <w:tblGrid>
        <w:gridCol w:w="6515"/>
        <w:gridCol w:w="2000"/>
        <w:gridCol w:w="1374"/>
      </w:tblGrid>
      <w:tr w:rsidR="00276FC4" w14:paraId="2274BDD1" w14:textId="77777777" w:rsidTr="00276FC4">
        <w:trPr>
          <w:trHeight w:val="800"/>
        </w:trPr>
        <w:tc>
          <w:tcPr>
            <w:tcW w:w="6515" w:type="dxa"/>
            <w:tcBorders>
              <w:top w:val="single" w:sz="4" w:space="0" w:color="211D1E"/>
              <w:left w:val="single" w:sz="4" w:space="0" w:color="211D1E"/>
              <w:bottom w:val="single" w:sz="4" w:space="0" w:color="211D1E"/>
              <w:right w:val="single" w:sz="4" w:space="0" w:color="211D1E"/>
            </w:tcBorders>
            <w:hideMark/>
          </w:tcPr>
          <w:p w14:paraId="555FCAFA" w14:textId="77777777" w:rsidR="00276FC4" w:rsidRDefault="00276FC4">
            <w:pPr>
              <w:pStyle w:val="Default"/>
              <w:rPr>
                <w:rFonts w:ascii="Times New Roman" w:hAnsi="Times New Roman"/>
                <w:color w:val="auto"/>
              </w:rPr>
            </w:pPr>
            <w:r>
              <w:rPr>
                <w:rFonts w:ascii="Times New Roman" w:hAnsi="Times New Roman"/>
                <w:color w:val="auto"/>
              </w:rPr>
              <w:t xml:space="preserve">Activité no : </w:t>
            </w:r>
          </w:p>
        </w:tc>
        <w:tc>
          <w:tcPr>
            <w:tcW w:w="2000" w:type="dxa"/>
            <w:tcBorders>
              <w:top w:val="single" w:sz="4" w:space="0" w:color="211D1E"/>
              <w:left w:val="single" w:sz="4" w:space="0" w:color="211D1E"/>
              <w:bottom w:val="single" w:sz="4" w:space="0" w:color="211D1E"/>
              <w:right w:val="single" w:sz="4" w:space="0" w:color="211D1E"/>
            </w:tcBorders>
            <w:hideMark/>
          </w:tcPr>
          <w:p w14:paraId="56FAAF10" w14:textId="77777777" w:rsidR="00276FC4" w:rsidRDefault="00276FC4">
            <w:pPr>
              <w:pStyle w:val="Default"/>
              <w:rPr>
                <w:rFonts w:ascii="Times New Roman" w:hAnsi="Times New Roman"/>
                <w:color w:val="auto"/>
              </w:rPr>
            </w:pPr>
            <w:r>
              <w:rPr>
                <w:rFonts w:ascii="Times New Roman" w:hAnsi="Times New Roman"/>
                <w:color w:val="auto"/>
              </w:rPr>
              <w:t xml:space="preserve">Activité no : </w:t>
            </w:r>
          </w:p>
        </w:tc>
        <w:tc>
          <w:tcPr>
            <w:tcW w:w="1374" w:type="dxa"/>
            <w:tcBorders>
              <w:top w:val="single" w:sz="4" w:space="0" w:color="211D1E"/>
              <w:left w:val="single" w:sz="4" w:space="0" w:color="211D1E"/>
              <w:bottom w:val="single" w:sz="4" w:space="0" w:color="211D1E"/>
              <w:right w:val="single" w:sz="4" w:space="0" w:color="211D1E"/>
            </w:tcBorders>
            <w:hideMark/>
          </w:tcPr>
          <w:p w14:paraId="6A1AD546" w14:textId="77777777" w:rsidR="00276FC4" w:rsidRDefault="00276FC4">
            <w:pPr>
              <w:pStyle w:val="Default"/>
              <w:rPr>
                <w:rFonts w:ascii="Times New Roman" w:hAnsi="Times New Roman"/>
                <w:color w:val="auto"/>
              </w:rPr>
            </w:pPr>
            <w:r>
              <w:rPr>
                <w:rFonts w:ascii="Times New Roman" w:hAnsi="Times New Roman"/>
                <w:color w:val="auto"/>
              </w:rPr>
              <w:t xml:space="preserve">Description : </w:t>
            </w:r>
          </w:p>
        </w:tc>
      </w:tr>
      <w:tr w:rsidR="00276FC4" w14:paraId="4563A335" w14:textId="77777777" w:rsidTr="00276FC4">
        <w:trPr>
          <w:trHeight w:val="3058"/>
        </w:trPr>
        <w:tc>
          <w:tcPr>
            <w:tcW w:w="6515" w:type="dxa"/>
            <w:tcBorders>
              <w:top w:val="single" w:sz="4" w:space="0" w:color="211D1E"/>
              <w:left w:val="single" w:sz="4" w:space="0" w:color="211D1E"/>
              <w:bottom w:val="single" w:sz="4" w:space="0" w:color="211D1E"/>
              <w:right w:val="single" w:sz="4" w:space="0" w:color="211D1E"/>
            </w:tcBorders>
            <w:hideMark/>
          </w:tcPr>
          <w:p w14:paraId="73A2B72A" w14:textId="77777777" w:rsidR="00276FC4" w:rsidRDefault="00276FC4">
            <w:pPr>
              <w:pStyle w:val="Default"/>
              <w:rPr>
                <w:rFonts w:ascii="Times New Roman" w:hAnsi="Times New Roman"/>
                <w:color w:val="auto"/>
              </w:rPr>
            </w:pPr>
            <w:r>
              <w:rPr>
                <w:rFonts w:ascii="Times New Roman" w:hAnsi="Times New Roman"/>
                <w:color w:val="auto"/>
              </w:rPr>
              <w:t xml:space="preserve">Composantes du prix Rémunération Frais remboursables Frais divers Sous-total </w:t>
            </w:r>
          </w:p>
        </w:tc>
        <w:tc>
          <w:tcPr>
            <w:tcW w:w="2000" w:type="dxa"/>
            <w:tcBorders>
              <w:top w:val="single" w:sz="4" w:space="0" w:color="211D1E"/>
              <w:left w:val="single" w:sz="4" w:space="0" w:color="211D1E"/>
              <w:bottom w:val="single" w:sz="4" w:space="0" w:color="211D1E"/>
              <w:right w:val="single" w:sz="4" w:space="0" w:color="211D1E"/>
            </w:tcBorders>
            <w:hideMark/>
          </w:tcPr>
          <w:p w14:paraId="4459C7F5" w14:textId="77777777" w:rsidR="00276FC4" w:rsidRDefault="00276FC4">
            <w:pPr>
              <w:pStyle w:val="Default"/>
              <w:rPr>
                <w:rFonts w:ascii="Times New Roman" w:hAnsi="Times New Roman"/>
                <w:color w:val="auto"/>
              </w:rPr>
            </w:pPr>
            <w:r>
              <w:rPr>
                <w:rFonts w:ascii="Times New Roman" w:hAnsi="Times New Roman"/>
                <w:color w:val="auto"/>
              </w:rPr>
              <w:t xml:space="preserve">Monnaie(s) </w:t>
            </w:r>
          </w:p>
        </w:tc>
        <w:tc>
          <w:tcPr>
            <w:tcW w:w="1374" w:type="dxa"/>
            <w:tcBorders>
              <w:top w:val="single" w:sz="4" w:space="0" w:color="211D1E"/>
              <w:left w:val="single" w:sz="4" w:space="0" w:color="211D1E"/>
              <w:bottom w:val="single" w:sz="4" w:space="0" w:color="211D1E"/>
              <w:right w:val="single" w:sz="4" w:space="0" w:color="211D1E"/>
            </w:tcBorders>
            <w:hideMark/>
          </w:tcPr>
          <w:p w14:paraId="4358EC07" w14:textId="77777777" w:rsidR="00276FC4" w:rsidRDefault="00276FC4">
            <w:pPr>
              <w:pStyle w:val="Default"/>
              <w:rPr>
                <w:rFonts w:ascii="Times New Roman" w:hAnsi="Times New Roman"/>
                <w:color w:val="auto"/>
              </w:rPr>
            </w:pPr>
            <w:r>
              <w:rPr>
                <w:rFonts w:ascii="Times New Roman" w:hAnsi="Times New Roman"/>
                <w:color w:val="auto"/>
              </w:rPr>
              <w:t xml:space="preserve">Montant(s) </w:t>
            </w:r>
          </w:p>
        </w:tc>
      </w:tr>
    </w:tbl>
    <w:p w14:paraId="1A78F9DA"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2E15F29E"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1B0969BF" w14:textId="77777777" w:rsidR="00276FC4" w:rsidRDefault="00276FC4" w:rsidP="00276FC4">
      <w:pPr>
        <w:pStyle w:val="Default"/>
        <w:jc w:val="right"/>
        <w:rPr>
          <w:rFonts w:ascii="Times New Roman" w:hAnsi="Times New Roman"/>
          <w:color w:val="auto"/>
        </w:rPr>
      </w:pPr>
    </w:p>
    <w:tbl>
      <w:tblPr>
        <w:tblpPr w:leftFromText="141" w:rightFromText="141" w:vertAnchor="text" w:horzAnchor="margin" w:tblpY="781"/>
        <w:tblW w:w="9885" w:type="dxa"/>
        <w:tblLayout w:type="fixed"/>
        <w:tblLook w:val="04A0" w:firstRow="1" w:lastRow="0" w:firstColumn="1" w:lastColumn="0" w:noHBand="0" w:noVBand="1"/>
      </w:tblPr>
      <w:tblGrid>
        <w:gridCol w:w="1368"/>
        <w:gridCol w:w="3841"/>
        <w:gridCol w:w="1700"/>
        <w:gridCol w:w="1276"/>
        <w:gridCol w:w="1700"/>
      </w:tblGrid>
      <w:tr w:rsidR="00276FC4" w14:paraId="0D08BE1B" w14:textId="77777777" w:rsidTr="00276FC4">
        <w:trPr>
          <w:trHeight w:val="788"/>
        </w:trPr>
        <w:tc>
          <w:tcPr>
            <w:tcW w:w="1368" w:type="dxa"/>
            <w:tcBorders>
              <w:top w:val="single" w:sz="4" w:space="0" w:color="211D1E"/>
              <w:left w:val="single" w:sz="4" w:space="0" w:color="211D1E"/>
              <w:bottom w:val="single" w:sz="4" w:space="0" w:color="211D1E"/>
              <w:right w:val="single" w:sz="4" w:space="0" w:color="211D1E"/>
            </w:tcBorders>
            <w:vAlign w:val="center"/>
            <w:hideMark/>
          </w:tcPr>
          <w:p w14:paraId="532A8FC4" w14:textId="77777777" w:rsidR="00276FC4" w:rsidRDefault="00276FC4">
            <w:pPr>
              <w:pStyle w:val="Default"/>
              <w:jc w:val="center"/>
              <w:rPr>
                <w:rFonts w:ascii="Times New Roman" w:hAnsi="Times New Roman"/>
                <w:color w:val="auto"/>
              </w:rPr>
            </w:pPr>
            <w:r>
              <w:rPr>
                <w:rFonts w:ascii="Times New Roman" w:hAnsi="Times New Roman"/>
                <w:b/>
                <w:bCs/>
                <w:color w:val="auto"/>
              </w:rPr>
              <w:t>N° d’ordre</w:t>
            </w:r>
          </w:p>
        </w:tc>
        <w:tc>
          <w:tcPr>
            <w:tcW w:w="3843" w:type="dxa"/>
            <w:tcBorders>
              <w:top w:val="single" w:sz="4" w:space="0" w:color="211D1E"/>
              <w:left w:val="single" w:sz="4" w:space="0" w:color="211D1E"/>
              <w:bottom w:val="single" w:sz="4" w:space="0" w:color="211D1E"/>
              <w:right w:val="single" w:sz="4" w:space="0" w:color="211D1E"/>
            </w:tcBorders>
            <w:vAlign w:val="center"/>
            <w:hideMark/>
          </w:tcPr>
          <w:p w14:paraId="22DA21B4" w14:textId="77777777" w:rsidR="00276FC4" w:rsidRDefault="00276FC4">
            <w:pPr>
              <w:pStyle w:val="Default"/>
              <w:jc w:val="center"/>
              <w:rPr>
                <w:rFonts w:ascii="Times New Roman" w:hAnsi="Times New Roman"/>
                <w:color w:val="auto"/>
              </w:rPr>
            </w:pPr>
            <w:r>
              <w:rPr>
                <w:rFonts w:ascii="Times New Roman" w:hAnsi="Times New Roman"/>
                <w:b/>
                <w:bCs/>
                <w:color w:val="auto"/>
              </w:rPr>
              <w:t>Désignation</w:t>
            </w:r>
          </w:p>
        </w:tc>
        <w:tc>
          <w:tcPr>
            <w:tcW w:w="1701" w:type="dxa"/>
            <w:tcBorders>
              <w:top w:val="single" w:sz="4" w:space="0" w:color="211D1E"/>
              <w:left w:val="single" w:sz="4" w:space="0" w:color="211D1E"/>
              <w:bottom w:val="single" w:sz="4" w:space="0" w:color="211D1E"/>
              <w:right w:val="single" w:sz="4" w:space="0" w:color="211D1E"/>
            </w:tcBorders>
            <w:vAlign w:val="center"/>
            <w:hideMark/>
          </w:tcPr>
          <w:p w14:paraId="254BC584" w14:textId="77777777" w:rsidR="00276FC4" w:rsidRDefault="00276FC4">
            <w:pPr>
              <w:pStyle w:val="Default"/>
              <w:jc w:val="center"/>
              <w:rPr>
                <w:rFonts w:ascii="Times New Roman" w:hAnsi="Times New Roman"/>
                <w:b/>
                <w:color w:val="auto"/>
              </w:rPr>
            </w:pPr>
            <w:r>
              <w:rPr>
                <w:rFonts w:ascii="Times New Roman" w:hAnsi="Times New Roman"/>
                <w:b/>
                <w:color w:val="auto"/>
              </w:rPr>
              <w:t>Nombre d’exemplaires</w:t>
            </w:r>
          </w:p>
        </w:tc>
        <w:tc>
          <w:tcPr>
            <w:tcW w:w="1276" w:type="dxa"/>
            <w:tcBorders>
              <w:top w:val="single" w:sz="4" w:space="0" w:color="211D1E"/>
              <w:left w:val="single" w:sz="4" w:space="0" w:color="211D1E"/>
              <w:bottom w:val="single" w:sz="4" w:space="0" w:color="211D1E"/>
              <w:right w:val="single" w:sz="4" w:space="0" w:color="211D1E"/>
            </w:tcBorders>
            <w:vAlign w:val="center"/>
            <w:hideMark/>
          </w:tcPr>
          <w:p w14:paraId="66E52B99" w14:textId="77777777" w:rsidR="00276FC4" w:rsidRDefault="00276FC4">
            <w:pPr>
              <w:pStyle w:val="Default"/>
              <w:jc w:val="center"/>
              <w:rPr>
                <w:rFonts w:ascii="Times New Roman" w:hAnsi="Times New Roman"/>
                <w:b/>
                <w:color w:val="auto"/>
              </w:rPr>
            </w:pPr>
            <w:r>
              <w:rPr>
                <w:rFonts w:ascii="Times New Roman" w:hAnsi="Times New Roman"/>
                <w:b/>
                <w:color w:val="auto"/>
              </w:rPr>
              <w:t>Coût hors</w:t>
            </w:r>
          </w:p>
          <w:p w14:paraId="00C673D6" w14:textId="77777777" w:rsidR="00276FC4" w:rsidRDefault="00276FC4">
            <w:pPr>
              <w:pStyle w:val="Default"/>
              <w:jc w:val="center"/>
              <w:rPr>
                <w:rFonts w:ascii="Times New Roman" w:hAnsi="Times New Roman"/>
                <w:b/>
                <w:color w:val="auto"/>
              </w:rPr>
            </w:pPr>
            <w:r>
              <w:rPr>
                <w:rFonts w:ascii="Times New Roman" w:hAnsi="Times New Roman"/>
                <w:b/>
                <w:color w:val="auto"/>
              </w:rPr>
              <w:t>taxes</w:t>
            </w:r>
          </w:p>
        </w:tc>
        <w:tc>
          <w:tcPr>
            <w:tcW w:w="1701" w:type="dxa"/>
            <w:tcBorders>
              <w:top w:val="single" w:sz="4" w:space="0" w:color="211D1E"/>
              <w:left w:val="single" w:sz="4" w:space="0" w:color="211D1E"/>
              <w:bottom w:val="single" w:sz="4" w:space="0" w:color="211D1E"/>
              <w:right w:val="single" w:sz="4" w:space="0" w:color="211D1E"/>
            </w:tcBorders>
            <w:vAlign w:val="center"/>
            <w:hideMark/>
          </w:tcPr>
          <w:p w14:paraId="585697C1" w14:textId="77777777" w:rsidR="00276FC4" w:rsidRDefault="00276FC4">
            <w:pPr>
              <w:pStyle w:val="Default"/>
              <w:jc w:val="center"/>
              <w:rPr>
                <w:rFonts w:ascii="Times New Roman" w:hAnsi="Times New Roman"/>
                <w:color w:val="auto"/>
              </w:rPr>
            </w:pPr>
            <w:r>
              <w:rPr>
                <w:rFonts w:ascii="Times New Roman" w:hAnsi="Times New Roman"/>
                <w:b/>
                <w:bCs/>
                <w:color w:val="auto"/>
              </w:rPr>
              <w:t xml:space="preserve">Observations </w:t>
            </w:r>
          </w:p>
        </w:tc>
      </w:tr>
      <w:tr w:rsidR="00276FC4" w14:paraId="4EDAF8D8" w14:textId="77777777" w:rsidTr="00276FC4">
        <w:trPr>
          <w:trHeight w:val="828"/>
        </w:trPr>
        <w:tc>
          <w:tcPr>
            <w:tcW w:w="1368" w:type="dxa"/>
            <w:tcBorders>
              <w:top w:val="single" w:sz="4" w:space="0" w:color="211D1E"/>
              <w:left w:val="single" w:sz="4" w:space="0" w:color="211D1E"/>
              <w:bottom w:val="single" w:sz="4" w:space="0" w:color="211D1E"/>
              <w:right w:val="single" w:sz="4" w:space="0" w:color="211D1E"/>
            </w:tcBorders>
          </w:tcPr>
          <w:p w14:paraId="2371BB79" w14:textId="77777777" w:rsidR="00276FC4" w:rsidRDefault="00276FC4">
            <w:pPr>
              <w:pStyle w:val="Default"/>
              <w:rPr>
                <w:rFonts w:ascii="Times New Roman" w:hAnsi="Times New Roman"/>
                <w:color w:val="auto"/>
              </w:rPr>
            </w:pPr>
          </w:p>
        </w:tc>
        <w:tc>
          <w:tcPr>
            <w:tcW w:w="3843" w:type="dxa"/>
            <w:tcBorders>
              <w:top w:val="single" w:sz="4" w:space="0" w:color="211D1E"/>
              <w:left w:val="single" w:sz="4" w:space="0" w:color="211D1E"/>
              <w:bottom w:val="single" w:sz="4" w:space="0" w:color="211D1E"/>
              <w:right w:val="single" w:sz="4" w:space="0" w:color="211D1E"/>
            </w:tcBorders>
          </w:tcPr>
          <w:p w14:paraId="5D31C422"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593E2883" w14:textId="77777777" w:rsidR="00276FC4" w:rsidRDefault="00276FC4">
            <w:pPr>
              <w:pStyle w:val="Default"/>
              <w:rPr>
                <w:rFonts w:ascii="Times New Roman" w:hAnsi="Times New Roman"/>
                <w:color w:val="auto"/>
              </w:rPr>
            </w:pPr>
          </w:p>
        </w:tc>
        <w:tc>
          <w:tcPr>
            <w:tcW w:w="1276" w:type="dxa"/>
            <w:tcBorders>
              <w:top w:val="single" w:sz="4" w:space="0" w:color="211D1E"/>
              <w:left w:val="single" w:sz="4" w:space="0" w:color="211D1E"/>
              <w:bottom w:val="single" w:sz="4" w:space="0" w:color="211D1E"/>
              <w:right w:val="single" w:sz="4" w:space="0" w:color="211D1E"/>
            </w:tcBorders>
          </w:tcPr>
          <w:p w14:paraId="40A51377"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17E888F6" w14:textId="77777777" w:rsidR="00276FC4" w:rsidRDefault="00276FC4">
            <w:pPr>
              <w:pStyle w:val="Default"/>
              <w:rPr>
                <w:rFonts w:ascii="Times New Roman" w:hAnsi="Times New Roman"/>
                <w:color w:val="auto"/>
              </w:rPr>
            </w:pPr>
          </w:p>
        </w:tc>
      </w:tr>
      <w:tr w:rsidR="00276FC4" w14:paraId="319CD557" w14:textId="77777777" w:rsidTr="00276FC4">
        <w:trPr>
          <w:trHeight w:val="828"/>
        </w:trPr>
        <w:tc>
          <w:tcPr>
            <w:tcW w:w="1368" w:type="dxa"/>
            <w:tcBorders>
              <w:top w:val="single" w:sz="4" w:space="0" w:color="211D1E"/>
              <w:left w:val="single" w:sz="4" w:space="0" w:color="211D1E"/>
              <w:bottom w:val="single" w:sz="4" w:space="0" w:color="211D1E"/>
              <w:right w:val="single" w:sz="4" w:space="0" w:color="211D1E"/>
            </w:tcBorders>
          </w:tcPr>
          <w:p w14:paraId="41894824" w14:textId="77777777" w:rsidR="00276FC4" w:rsidRDefault="00276FC4">
            <w:pPr>
              <w:pStyle w:val="Default"/>
              <w:rPr>
                <w:rFonts w:ascii="Times New Roman" w:hAnsi="Times New Roman"/>
                <w:color w:val="auto"/>
              </w:rPr>
            </w:pPr>
          </w:p>
        </w:tc>
        <w:tc>
          <w:tcPr>
            <w:tcW w:w="3843" w:type="dxa"/>
            <w:tcBorders>
              <w:top w:val="single" w:sz="4" w:space="0" w:color="211D1E"/>
              <w:left w:val="single" w:sz="4" w:space="0" w:color="211D1E"/>
              <w:bottom w:val="single" w:sz="4" w:space="0" w:color="211D1E"/>
              <w:right w:val="single" w:sz="4" w:space="0" w:color="211D1E"/>
            </w:tcBorders>
          </w:tcPr>
          <w:p w14:paraId="4AA16678"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2CE4D7D2" w14:textId="77777777" w:rsidR="00276FC4" w:rsidRDefault="00276FC4">
            <w:pPr>
              <w:pStyle w:val="Default"/>
              <w:rPr>
                <w:rFonts w:ascii="Times New Roman" w:hAnsi="Times New Roman"/>
                <w:color w:val="auto"/>
              </w:rPr>
            </w:pPr>
          </w:p>
        </w:tc>
        <w:tc>
          <w:tcPr>
            <w:tcW w:w="1276" w:type="dxa"/>
            <w:tcBorders>
              <w:top w:val="single" w:sz="4" w:space="0" w:color="211D1E"/>
              <w:left w:val="single" w:sz="4" w:space="0" w:color="211D1E"/>
              <w:bottom w:val="single" w:sz="4" w:space="0" w:color="211D1E"/>
              <w:right w:val="single" w:sz="4" w:space="0" w:color="211D1E"/>
            </w:tcBorders>
          </w:tcPr>
          <w:p w14:paraId="62385F0A"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27A2F4FA" w14:textId="77777777" w:rsidR="00276FC4" w:rsidRDefault="00276FC4">
            <w:pPr>
              <w:pStyle w:val="Default"/>
              <w:rPr>
                <w:rFonts w:ascii="Times New Roman" w:hAnsi="Times New Roman"/>
                <w:color w:val="auto"/>
              </w:rPr>
            </w:pPr>
          </w:p>
        </w:tc>
      </w:tr>
      <w:tr w:rsidR="00276FC4" w14:paraId="37684FF8" w14:textId="77777777" w:rsidTr="00276FC4">
        <w:trPr>
          <w:trHeight w:val="828"/>
        </w:trPr>
        <w:tc>
          <w:tcPr>
            <w:tcW w:w="1368" w:type="dxa"/>
            <w:tcBorders>
              <w:top w:val="single" w:sz="4" w:space="0" w:color="211D1E"/>
              <w:left w:val="single" w:sz="4" w:space="0" w:color="211D1E"/>
              <w:bottom w:val="single" w:sz="4" w:space="0" w:color="211D1E"/>
              <w:right w:val="single" w:sz="4" w:space="0" w:color="211D1E"/>
            </w:tcBorders>
          </w:tcPr>
          <w:p w14:paraId="68B13F1F" w14:textId="77777777" w:rsidR="00276FC4" w:rsidRDefault="00276FC4">
            <w:pPr>
              <w:pStyle w:val="Default"/>
              <w:rPr>
                <w:rFonts w:ascii="Times New Roman" w:hAnsi="Times New Roman"/>
                <w:color w:val="auto"/>
              </w:rPr>
            </w:pPr>
          </w:p>
        </w:tc>
        <w:tc>
          <w:tcPr>
            <w:tcW w:w="3843" w:type="dxa"/>
            <w:tcBorders>
              <w:top w:val="single" w:sz="4" w:space="0" w:color="211D1E"/>
              <w:left w:val="single" w:sz="4" w:space="0" w:color="211D1E"/>
              <w:bottom w:val="single" w:sz="4" w:space="0" w:color="211D1E"/>
              <w:right w:val="single" w:sz="4" w:space="0" w:color="211D1E"/>
            </w:tcBorders>
          </w:tcPr>
          <w:p w14:paraId="72CF8444"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1E121626" w14:textId="77777777" w:rsidR="00276FC4" w:rsidRDefault="00276FC4">
            <w:pPr>
              <w:pStyle w:val="Default"/>
              <w:rPr>
                <w:rFonts w:ascii="Times New Roman" w:hAnsi="Times New Roman"/>
                <w:color w:val="auto"/>
              </w:rPr>
            </w:pPr>
          </w:p>
        </w:tc>
        <w:tc>
          <w:tcPr>
            <w:tcW w:w="1276" w:type="dxa"/>
            <w:tcBorders>
              <w:top w:val="single" w:sz="4" w:space="0" w:color="211D1E"/>
              <w:left w:val="single" w:sz="4" w:space="0" w:color="211D1E"/>
              <w:bottom w:val="single" w:sz="4" w:space="0" w:color="211D1E"/>
              <w:right w:val="single" w:sz="4" w:space="0" w:color="211D1E"/>
            </w:tcBorders>
          </w:tcPr>
          <w:p w14:paraId="36E86395"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0C411250" w14:textId="77777777" w:rsidR="00276FC4" w:rsidRDefault="00276FC4">
            <w:pPr>
              <w:pStyle w:val="Default"/>
              <w:rPr>
                <w:rFonts w:ascii="Times New Roman" w:hAnsi="Times New Roman"/>
                <w:color w:val="auto"/>
              </w:rPr>
            </w:pPr>
          </w:p>
        </w:tc>
      </w:tr>
      <w:tr w:rsidR="00276FC4" w14:paraId="27718BE6" w14:textId="77777777" w:rsidTr="00276FC4">
        <w:trPr>
          <w:trHeight w:val="828"/>
        </w:trPr>
        <w:tc>
          <w:tcPr>
            <w:tcW w:w="1368" w:type="dxa"/>
            <w:tcBorders>
              <w:top w:val="single" w:sz="4" w:space="0" w:color="211D1E"/>
              <w:left w:val="single" w:sz="4" w:space="0" w:color="211D1E"/>
              <w:bottom w:val="single" w:sz="4" w:space="0" w:color="211D1E"/>
              <w:right w:val="single" w:sz="4" w:space="0" w:color="211D1E"/>
            </w:tcBorders>
          </w:tcPr>
          <w:p w14:paraId="37D0ACD1" w14:textId="77777777" w:rsidR="00276FC4" w:rsidRDefault="00276FC4">
            <w:pPr>
              <w:pStyle w:val="Default"/>
              <w:rPr>
                <w:rFonts w:ascii="Times New Roman" w:hAnsi="Times New Roman"/>
                <w:color w:val="auto"/>
              </w:rPr>
            </w:pPr>
          </w:p>
        </w:tc>
        <w:tc>
          <w:tcPr>
            <w:tcW w:w="3843" w:type="dxa"/>
            <w:tcBorders>
              <w:top w:val="single" w:sz="4" w:space="0" w:color="211D1E"/>
              <w:left w:val="single" w:sz="4" w:space="0" w:color="211D1E"/>
              <w:bottom w:val="single" w:sz="4" w:space="0" w:color="211D1E"/>
              <w:right w:val="single" w:sz="4" w:space="0" w:color="211D1E"/>
            </w:tcBorders>
          </w:tcPr>
          <w:p w14:paraId="5B82B1F4"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3FF1CA49" w14:textId="77777777" w:rsidR="00276FC4" w:rsidRDefault="00276FC4">
            <w:pPr>
              <w:pStyle w:val="Default"/>
              <w:rPr>
                <w:rFonts w:ascii="Times New Roman" w:hAnsi="Times New Roman"/>
                <w:color w:val="auto"/>
              </w:rPr>
            </w:pPr>
          </w:p>
        </w:tc>
        <w:tc>
          <w:tcPr>
            <w:tcW w:w="1276" w:type="dxa"/>
            <w:tcBorders>
              <w:top w:val="single" w:sz="4" w:space="0" w:color="211D1E"/>
              <w:left w:val="single" w:sz="4" w:space="0" w:color="211D1E"/>
              <w:bottom w:val="single" w:sz="4" w:space="0" w:color="211D1E"/>
              <w:right w:val="single" w:sz="4" w:space="0" w:color="211D1E"/>
            </w:tcBorders>
          </w:tcPr>
          <w:p w14:paraId="39EA3AE5"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69E23E01" w14:textId="77777777" w:rsidR="00276FC4" w:rsidRDefault="00276FC4">
            <w:pPr>
              <w:pStyle w:val="Default"/>
              <w:rPr>
                <w:rFonts w:ascii="Times New Roman" w:hAnsi="Times New Roman"/>
                <w:color w:val="auto"/>
              </w:rPr>
            </w:pPr>
          </w:p>
        </w:tc>
      </w:tr>
      <w:tr w:rsidR="00276FC4" w14:paraId="76206F0F" w14:textId="77777777" w:rsidTr="00276FC4">
        <w:trPr>
          <w:trHeight w:val="838"/>
        </w:trPr>
        <w:tc>
          <w:tcPr>
            <w:tcW w:w="1368" w:type="dxa"/>
            <w:tcBorders>
              <w:top w:val="single" w:sz="4" w:space="0" w:color="211D1E"/>
              <w:left w:val="single" w:sz="4" w:space="0" w:color="211D1E"/>
              <w:bottom w:val="single" w:sz="4" w:space="0" w:color="211D1E"/>
              <w:right w:val="single" w:sz="4" w:space="0" w:color="211D1E"/>
            </w:tcBorders>
          </w:tcPr>
          <w:p w14:paraId="4A10C0BC" w14:textId="77777777" w:rsidR="00276FC4" w:rsidRDefault="00276FC4">
            <w:pPr>
              <w:pStyle w:val="Default"/>
              <w:rPr>
                <w:rFonts w:ascii="Times New Roman" w:hAnsi="Times New Roman"/>
                <w:color w:val="auto"/>
              </w:rPr>
            </w:pPr>
          </w:p>
        </w:tc>
        <w:tc>
          <w:tcPr>
            <w:tcW w:w="3843" w:type="dxa"/>
            <w:tcBorders>
              <w:top w:val="single" w:sz="4" w:space="0" w:color="211D1E"/>
              <w:left w:val="single" w:sz="4" w:space="0" w:color="211D1E"/>
              <w:bottom w:val="single" w:sz="4" w:space="0" w:color="211D1E"/>
              <w:right w:val="single" w:sz="4" w:space="0" w:color="211D1E"/>
            </w:tcBorders>
          </w:tcPr>
          <w:p w14:paraId="7FBEBF64"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53C14A06" w14:textId="77777777" w:rsidR="00276FC4" w:rsidRDefault="00276FC4">
            <w:pPr>
              <w:pStyle w:val="Default"/>
              <w:rPr>
                <w:rFonts w:ascii="Times New Roman" w:hAnsi="Times New Roman"/>
                <w:color w:val="auto"/>
              </w:rPr>
            </w:pPr>
          </w:p>
        </w:tc>
        <w:tc>
          <w:tcPr>
            <w:tcW w:w="1276" w:type="dxa"/>
            <w:tcBorders>
              <w:top w:val="single" w:sz="4" w:space="0" w:color="211D1E"/>
              <w:left w:val="single" w:sz="4" w:space="0" w:color="211D1E"/>
              <w:bottom w:val="single" w:sz="4" w:space="0" w:color="211D1E"/>
              <w:right w:val="single" w:sz="4" w:space="0" w:color="211D1E"/>
            </w:tcBorders>
          </w:tcPr>
          <w:p w14:paraId="3941BB32" w14:textId="77777777" w:rsidR="00276FC4" w:rsidRDefault="00276FC4">
            <w:pPr>
              <w:pStyle w:val="Default"/>
              <w:rPr>
                <w:rFonts w:ascii="Times New Roman" w:hAnsi="Times New Roman"/>
                <w:color w:val="auto"/>
              </w:rPr>
            </w:pPr>
          </w:p>
        </w:tc>
        <w:tc>
          <w:tcPr>
            <w:tcW w:w="1701" w:type="dxa"/>
            <w:tcBorders>
              <w:top w:val="single" w:sz="4" w:space="0" w:color="211D1E"/>
              <w:left w:val="single" w:sz="4" w:space="0" w:color="211D1E"/>
              <w:bottom w:val="single" w:sz="4" w:space="0" w:color="211D1E"/>
              <w:right w:val="single" w:sz="4" w:space="0" w:color="211D1E"/>
            </w:tcBorders>
          </w:tcPr>
          <w:p w14:paraId="29B74009" w14:textId="77777777" w:rsidR="00276FC4" w:rsidRDefault="00276FC4">
            <w:pPr>
              <w:pStyle w:val="Default"/>
              <w:rPr>
                <w:rFonts w:ascii="Times New Roman" w:hAnsi="Times New Roman"/>
                <w:color w:val="auto"/>
              </w:rPr>
            </w:pPr>
          </w:p>
        </w:tc>
      </w:tr>
    </w:tbl>
    <w:p w14:paraId="555191D4" w14:textId="77777777" w:rsidR="00276FC4" w:rsidRDefault="00276FC4" w:rsidP="00276FC4">
      <w:pPr>
        <w:pStyle w:val="CM89"/>
        <w:spacing w:after="0"/>
        <w:jc w:val="center"/>
        <w:rPr>
          <w:rFonts w:ascii="Times New Roman" w:hAnsi="Times New Roman"/>
          <w:sz w:val="28"/>
          <w:szCs w:val="28"/>
        </w:rPr>
      </w:pPr>
      <w:r>
        <w:rPr>
          <w:rFonts w:ascii="Times New Roman" w:hAnsi="Times New Roman"/>
          <w:b/>
          <w:bCs/>
          <w:sz w:val="28"/>
          <w:szCs w:val="28"/>
        </w:rPr>
        <w:t xml:space="preserve">5. D. Coûts unitaires des Personnel d’Exécution </w:t>
      </w:r>
      <w:r>
        <w:rPr>
          <w:rFonts w:ascii="Times New Roman" w:hAnsi="Times New Roman"/>
          <w:b/>
          <w:bCs/>
          <w:sz w:val="28"/>
          <w:szCs w:val="28"/>
        </w:rPr>
        <w:br/>
      </w:r>
    </w:p>
    <w:p w14:paraId="355443C3" w14:textId="77777777" w:rsidR="00276FC4" w:rsidRDefault="00276FC4" w:rsidP="00276FC4">
      <w:pPr>
        <w:pStyle w:val="Default"/>
        <w:rPr>
          <w:rFonts w:ascii="Times New Roman" w:hAnsi="Times New Roman"/>
          <w:color w:val="auto"/>
        </w:rPr>
      </w:pPr>
    </w:p>
    <w:p w14:paraId="7CB87032" w14:textId="77777777" w:rsidR="00276FC4" w:rsidRDefault="00276FC4" w:rsidP="00276FC4">
      <w:pPr>
        <w:pStyle w:val="Default"/>
        <w:rPr>
          <w:rFonts w:ascii="Times New Roman" w:hAnsi="Times New Roman"/>
          <w:color w:val="auto"/>
        </w:rPr>
      </w:pPr>
    </w:p>
    <w:p w14:paraId="4AB51EA2" w14:textId="77777777" w:rsidR="00276FC4" w:rsidRDefault="00276FC4" w:rsidP="00276FC4">
      <w:pPr>
        <w:pStyle w:val="Default"/>
        <w:jc w:val="right"/>
        <w:rPr>
          <w:rFonts w:ascii="Times New Roman" w:hAnsi="Times New Roman"/>
          <w:color w:val="auto"/>
        </w:rPr>
      </w:pPr>
      <w:r>
        <w:rPr>
          <w:rFonts w:ascii="Times New Roman" w:hAnsi="Times New Roman"/>
          <w:b/>
          <w:bCs/>
          <w:color w:val="auto"/>
        </w:rPr>
        <w:t>.</w:t>
      </w:r>
    </w:p>
    <w:p w14:paraId="2164F90E" w14:textId="77777777" w:rsidR="00276FC4" w:rsidRDefault="00276FC4" w:rsidP="00276FC4">
      <w:pPr>
        <w:pStyle w:val="CM84"/>
        <w:spacing w:after="0"/>
        <w:jc w:val="both"/>
        <w:rPr>
          <w:rFonts w:ascii="Times New Roman" w:hAnsi="Times New Roman"/>
          <w:b/>
          <w:bCs/>
        </w:rPr>
      </w:pPr>
    </w:p>
    <w:p w14:paraId="39B35D83" w14:textId="77777777" w:rsidR="00276FC4" w:rsidRDefault="00276FC4" w:rsidP="00276FC4">
      <w:pPr>
        <w:pStyle w:val="CM84"/>
        <w:spacing w:after="0"/>
        <w:jc w:val="both"/>
        <w:rPr>
          <w:rFonts w:ascii="Times New Roman" w:hAnsi="Times New Roman"/>
          <w:b/>
          <w:bCs/>
        </w:rPr>
      </w:pPr>
    </w:p>
    <w:p w14:paraId="311732BF" w14:textId="77777777" w:rsidR="00276FC4" w:rsidRDefault="00276FC4" w:rsidP="00276FC4">
      <w:pPr>
        <w:pStyle w:val="CM84"/>
        <w:spacing w:after="0"/>
        <w:jc w:val="both"/>
        <w:rPr>
          <w:rFonts w:ascii="Times New Roman" w:hAnsi="Times New Roman"/>
          <w:b/>
          <w:bCs/>
        </w:rPr>
      </w:pPr>
    </w:p>
    <w:p w14:paraId="6202A027" w14:textId="77777777" w:rsidR="00276FC4" w:rsidRDefault="00276FC4" w:rsidP="00276FC4">
      <w:pPr>
        <w:pStyle w:val="CM84"/>
        <w:spacing w:after="0"/>
        <w:jc w:val="both"/>
        <w:rPr>
          <w:rFonts w:ascii="Times New Roman" w:hAnsi="Times New Roman"/>
          <w:b/>
          <w:bCs/>
        </w:rPr>
      </w:pPr>
    </w:p>
    <w:p w14:paraId="19C6DF0C" w14:textId="77777777" w:rsidR="00276FC4" w:rsidRDefault="00276FC4" w:rsidP="00276FC4">
      <w:pPr>
        <w:pStyle w:val="CM84"/>
        <w:spacing w:after="0"/>
        <w:jc w:val="both"/>
        <w:rPr>
          <w:rFonts w:ascii="Times New Roman" w:hAnsi="Times New Roman"/>
          <w:b/>
          <w:bCs/>
        </w:rPr>
      </w:pPr>
    </w:p>
    <w:p w14:paraId="7D6791E4" w14:textId="77777777" w:rsidR="00276FC4" w:rsidRDefault="00276FC4" w:rsidP="00276FC4">
      <w:pPr>
        <w:pStyle w:val="CM84"/>
        <w:spacing w:after="0"/>
        <w:jc w:val="both"/>
        <w:rPr>
          <w:rFonts w:ascii="Times New Roman" w:hAnsi="Times New Roman"/>
          <w:b/>
          <w:bCs/>
        </w:rPr>
      </w:pPr>
    </w:p>
    <w:p w14:paraId="0954E36C" w14:textId="77777777" w:rsidR="00276FC4" w:rsidRDefault="00276FC4" w:rsidP="00276FC4">
      <w:pPr>
        <w:pStyle w:val="Default"/>
      </w:pPr>
    </w:p>
    <w:p w14:paraId="18A56900" w14:textId="77777777" w:rsidR="00276FC4" w:rsidRDefault="00276FC4" w:rsidP="00276FC4">
      <w:pPr>
        <w:pStyle w:val="Default"/>
      </w:pPr>
    </w:p>
    <w:p w14:paraId="1CB9D269" w14:textId="77777777" w:rsidR="00276FC4" w:rsidRDefault="00276FC4" w:rsidP="00276FC4">
      <w:pPr>
        <w:pStyle w:val="Default"/>
      </w:pPr>
    </w:p>
    <w:p w14:paraId="1FC9BC78" w14:textId="77777777" w:rsidR="00276FC4" w:rsidRDefault="00276FC4" w:rsidP="00276FC4">
      <w:pPr>
        <w:pStyle w:val="Default"/>
      </w:pPr>
    </w:p>
    <w:p w14:paraId="19501586" w14:textId="77777777" w:rsidR="00276FC4" w:rsidRDefault="00276FC4" w:rsidP="00276FC4">
      <w:pPr>
        <w:pStyle w:val="Default"/>
      </w:pPr>
    </w:p>
    <w:p w14:paraId="3056658F" w14:textId="77777777" w:rsidR="00276FC4" w:rsidRDefault="00276FC4" w:rsidP="00276FC4">
      <w:pPr>
        <w:pStyle w:val="Default"/>
      </w:pPr>
    </w:p>
    <w:p w14:paraId="7D82FB68" w14:textId="77777777" w:rsidR="00276FC4" w:rsidRDefault="00276FC4" w:rsidP="00276FC4">
      <w:pPr>
        <w:pStyle w:val="Default"/>
      </w:pPr>
    </w:p>
    <w:p w14:paraId="24F3CA88" w14:textId="77777777" w:rsidR="00276FC4" w:rsidRDefault="00276FC4" w:rsidP="00276FC4">
      <w:pPr>
        <w:pStyle w:val="Default"/>
      </w:pPr>
    </w:p>
    <w:p w14:paraId="37AD7FB9" w14:textId="77777777" w:rsidR="00276FC4" w:rsidRDefault="00276FC4" w:rsidP="00276FC4">
      <w:pPr>
        <w:pStyle w:val="Default"/>
      </w:pPr>
    </w:p>
    <w:p w14:paraId="1609BE84" w14:textId="77777777" w:rsidR="00276FC4" w:rsidRDefault="00276FC4" w:rsidP="00276FC4">
      <w:pPr>
        <w:pStyle w:val="Default"/>
      </w:pPr>
    </w:p>
    <w:p w14:paraId="0EDE8D6C" w14:textId="77777777" w:rsidR="00276FC4" w:rsidRDefault="00276FC4" w:rsidP="00276FC4">
      <w:pPr>
        <w:pStyle w:val="Default"/>
      </w:pPr>
    </w:p>
    <w:p w14:paraId="0AE415F2" w14:textId="77777777" w:rsidR="00276FC4" w:rsidRDefault="00276FC4" w:rsidP="00276FC4">
      <w:pPr>
        <w:pStyle w:val="Default"/>
      </w:pPr>
    </w:p>
    <w:p w14:paraId="6B2A90BF" w14:textId="77777777" w:rsidR="00276FC4" w:rsidRDefault="00276FC4" w:rsidP="00276FC4">
      <w:pPr>
        <w:pStyle w:val="Default"/>
      </w:pPr>
    </w:p>
    <w:p w14:paraId="5AFFD331" w14:textId="77777777" w:rsidR="00276FC4" w:rsidRDefault="00276FC4" w:rsidP="00276FC4">
      <w:pPr>
        <w:pStyle w:val="Default"/>
      </w:pPr>
    </w:p>
    <w:p w14:paraId="2355D68B" w14:textId="77777777" w:rsidR="00276FC4" w:rsidRDefault="00276FC4" w:rsidP="00276FC4">
      <w:pPr>
        <w:pStyle w:val="Default"/>
      </w:pPr>
    </w:p>
    <w:p w14:paraId="2F1460DF" w14:textId="77777777" w:rsidR="00276FC4" w:rsidRDefault="00276FC4" w:rsidP="00276FC4">
      <w:pPr>
        <w:pStyle w:val="Default"/>
      </w:pPr>
    </w:p>
    <w:p w14:paraId="3BD524B4" w14:textId="77777777" w:rsidR="00276FC4" w:rsidRDefault="00276FC4" w:rsidP="00276FC4">
      <w:pPr>
        <w:pStyle w:val="Default"/>
      </w:pPr>
    </w:p>
    <w:p w14:paraId="7AEDD11F" w14:textId="77777777" w:rsidR="00276FC4" w:rsidRDefault="00276FC4" w:rsidP="00276FC4">
      <w:pPr>
        <w:pStyle w:val="Default"/>
      </w:pPr>
    </w:p>
    <w:p w14:paraId="107C9A43" w14:textId="77777777" w:rsidR="00276FC4" w:rsidRDefault="00276FC4" w:rsidP="00276FC4">
      <w:pPr>
        <w:pStyle w:val="Default"/>
      </w:pPr>
    </w:p>
    <w:p w14:paraId="1736A388" w14:textId="77777777" w:rsidR="00276FC4" w:rsidRDefault="00276FC4" w:rsidP="00276FC4">
      <w:pPr>
        <w:pStyle w:val="Default"/>
      </w:pPr>
    </w:p>
    <w:p w14:paraId="262C4BCF" w14:textId="77777777" w:rsidR="00AF05D8" w:rsidRDefault="00AF05D8" w:rsidP="00276FC4">
      <w:pPr>
        <w:pStyle w:val="Default"/>
      </w:pPr>
    </w:p>
    <w:p w14:paraId="0C650EE8" w14:textId="77777777" w:rsidR="00276FC4" w:rsidRDefault="00276FC4" w:rsidP="00276FC4">
      <w:pPr>
        <w:pStyle w:val="Default"/>
      </w:pPr>
    </w:p>
    <w:p w14:paraId="1BF9916E" w14:textId="77777777" w:rsidR="00276FC4" w:rsidRDefault="00276FC4" w:rsidP="00276FC4">
      <w:pPr>
        <w:pStyle w:val="CM84"/>
        <w:spacing w:after="0"/>
        <w:jc w:val="both"/>
        <w:rPr>
          <w:rFonts w:ascii="Times New Roman" w:hAnsi="Times New Roman"/>
          <w:b/>
          <w:bCs/>
        </w:rPr>
      </w:pPr>
    </w:p>
    <w:p w14:paraId="504CF6D0" w14:textId="77777777" w:rsidR="00276FC4" w:rsidRDefault="00276FC4" w:rsidP="00276FC4">
      <w:pPr>
        <w:pStyle w:val="Default"/>
        <w:jc w:val="center"/>
        <w:rPr>
          <w:rFonts w:ascii="Times New Roman" w:hAnsi="Times New Roman"/>
          <w:color w:val="auto"/>
          <w:sz w:val="28"/>
          <w:szCs w:val="28"/>
        </w:rPr>
      </w:pPr>
      <w:r>
        <w:rPr>
          <w:rFonts w:ascii="Times New Roman" w:hAnsi="Times New Roman"/>
          <w:b/>
          <w:bCs/>
          <w:color w:val="auto"/>
          <w:sz w:val="28"/>
          <w:szCs w:val="28"/>
        </w:rPr>
        <w:t>5. I. Cadre du bordereau des prix unitaires</w:t>
      </w:r>
      <w:r>
        <w:rPr>
          <w:rFonts w:ascii="Times New Roman" w:hAnsi="Times New Roman"/>
          <w:b/>
          <w:bCs/>
          <w:color w:val="auto"/>
          <w:sz w:val="28"/>
          <w:szCs w:val="28"/>
        </w:rPr>
        <w:br/>
      </w:r>
    </w:p>
    <w:p w14:paraId="33A558D6" w14:textId="77777777" w:rsidR="00276FC4" w:rsidRDefault="00276FC4" w:rsidP="00276FC4">
      <w:pPr>
        <w:numPr>
          <w:ilvl w:val="12"/>
          <w:numId w:val="0"/>
        </w:numPr>
        <w:tabs>
          <w:tab w:val="left" w:pos="1134"/>
        </w:tabs>
        <w:spacing w:after="0" w:line="240" w:lineRule="auto"/>
        <w:jc w:val="both"/>
        <w:outlineLvl w:val="0"/>
        <w:rPr>
          <w:rFonts w:ascii="Times New Roman" w:hAnsi="Times New Roman"/>
          <w:sz w:val="24"/>
          <w:szCs w:val="24"/>
        </w:rPr>
      </w:pPr>
      <w:r>
        <w:rPr>
          <w:rFonts w:ascii="Times New Roman" w:hAnsi="Times New Roman"/>
          <w:b/>
          <w:sz w:val="24"/>
          <w:szCs w:val="24"/>
        </w:rPr>
        <w:t>Article 1</w:t>
      </w:r>
      <w:r>
        <w:rPr>
          <w:rFonts w:ascii="Times New Roman" w:hAnsi="Times New Roman"/>
          <w:sz w:val="24"/>
          <w:szCs w:val="24"/>
        </w:rPr>
        <w:t xml:space="preserve"> : </w:t>
      </w:r>
      <w:r>
        <w:rPr>
          <w:rFonts w:ascii="Times New Roman" w:hAnsi="Times New Roman"/>
          <w:b/>
          <w:sz w:val="24"/>
          <w:szCs w:val="24"/>
        </w:rPr>
        <w:t>Dispositions générales</w:t>
      </w:r>
    </w:p>
    <w:p w14:paraId="694DEA53" w14:textId="77777777" w:rsidR="00276FC4" w:rsidRDefault="00276FC4" w:rsidP="00276FC4">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r>
    </w:p>
    <w:p w14:paraId="6D235129" w14:textId="77777777" w:rsidR="00276FC4" w:rsidRDefault="00276FC4" w:rsidP="00276FC4">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Le Cocontractant est réputé avoir parfaite connaissance de toutes les sujétions pour l'exécution des services ainsi que les conditions locales susceptibles d'influer sur cette exécution et sur son coût. Il ne pourra donc présenter de réclamation, hormis dans les conditions prévues par le présent Marché.</w:t>
      </w:r>
    </w:p>
    <w:p w14:paraId="7EED7805" w14:textId="77777777" w:rsidR="00276FC4" w:rsidRDefault="00276FC4" w:rsidP="00276FC4">
      <w:pPr>
        <w:numPr>
          <w:ilvl w:val="12"/>
          <w:numId w:val="0"/>
        </w:numPr>
        <w:spacing w:after="0" w:line="240" w:lineRule="auto"/>
        <w:ind w:firstLine="567"/>
        <w:jc w:val="both"/>
        <w:rPr>
          <w:rFonts w:ascii="Times New Roman" w:hAnsi="Times New Roman"/>
          <w:sz w:val="24"/>
          <w:szCs w:val="24"/>
        </w:rPr>
      </w:pPr>
    </w:p>
    <w:p w14:paraId="772247D5" w14:textId="77777777" w:rsidR="00276FC4" w:rsidRDefault="00276FC4" w:rsidP="00276FC4">
      <w:pPr>
        <w:numPr>
          <w:ilvl w:val="12"/>
          <w:numId w:val="0"/>
        </w:numPr>
        <w:tabs>
          <w:tab w:val="left" w:pos="1134"/>
        </w:tabs>
        <w:spacing w:after="0" w:line="240" w:lineRule="auto"/>
        <w:jc w:val="both"/>
        <w:rPr>
          <w:rFonts w:ascii="Times New Roman" w:hAnsi="Times New Roman"/>
          <w:sz w:val="24"/>
          <w:szCs w:val="24"/>
        </w:rPr>
      </w:pPr>
      <w:r>
        <w:rPr>
          <w:rFonts w:ascii="Times New Roman" w:hAnsi="Times New Roman"/>
          <w:sz w:val="24"/>
          <w:szCs w:val="24"/>
        </w:rPr>
        <w:t>Les prestations effectuées par le Cocontractant lui seront rémunérées par application des prix du bordereau aux quantités réellement exécutées et évaluées selon les clauses du marché.</w:t>
      </w:r>
    </w:p>
    <w:p w14:paraId="792AA57F" w14:textId="77777777" w:rsidR="00276FC4" w:rsidRDefault="00276FC4" w:rsidP="00276FC4">
      <w:pPr>
        <w:numPr>
          <w:ilvl w:val="12"/>
          <w:numId w:val="0"/>
        </w:numPr>
        <w:tabs>
          <w:tab w:val="left" w:pos="1134"/>
        </w:tabs>
        <w:spacing w:after="0" w:line="240" w:lineRule="auto"/>
        <w:jc w:val="both"/>
        <w:rPr>
          <w:rFonts w:ascii="Times New Roman" w:hAnsi="Times New Roman"/>
          <w:sz w:val="24"/>
          <w:szCs w:val="24"/>
        </w:rPr>
      </w:pPr>
    </w:p>
    <w:p w14:paraId="741BE15C" w14:textId="77777777" w:rsidR="00276FC4" w:rsidRDefault="00276FC4" w:rsidP="00276FC4">
      <w:pPr>
        <w:numPr>
          <w:ilvl w:val="12"/>
          <w:numId w:val="0"/>
        </w:numPr>
        <w:tabs>
          <w:tab w:val="left" w:pos="0"/>
        </w:tabs>
        <w:spacing w:after="0" w:line="240" w:lineRule="auto"/>
        <w:jc w:val="both"/>
        <w:rPr>
          <w:rFonts w:ascii="Times New Roman" w:hAnsi="Times New Roman"/>
          <w:sz w:val="24"/>
          <w:szCs w:val="24"/>
        </w:rPr>
      </w:pPr>
      <w:r>
        <w:rPr>
          <w:rFonts w:ascii="Times New Roman" w:hAnsi="Times New Roman"/>
          <w:sz w:val="24"/>
          <w:szCs w:val="24"/>
        </w:rPr>
        <w:t>Les prix du bordereau comprennent tous les frais de main d'œuvre, fourniture, location, amortissement, fonctionnement et entretien du matériel, les frais de transport du personnel en dehors de ceux des experts intervenant pour de courtes durées , les indemnités, les primes, les frais d'assurances et charges sociales des divers frais personnels, le droit au congé, les frais de direction et de gestion, les bénéfices et aléas, les frais d'acheminement du matériel, divers taxes et impôts à l'exclusion de la TVA et toutes sujétions.</w:t>
      </w:r>
    </w:p>
    <w:p w14:paraId="6CA179BC" w14:textId="77777777" w:rsidR="00276FC4" w:rsidRDefault="00276FC4" w:rsidP="00276FC4">
      <w:pPr>
        <w:numPr>
          <w:ilvl w:val="12"/>
          <w:numId w:val="0"/>
        </w:numPr>
        <w:tabs>
          <w:tab w:val="left" w:pos="1134"/>
        </w:tabs>
        <w:spacing w:after="0" w:line="240" w:lineRule="auto"/>
        <w:jc w:val="both"/>
        <w:rPr>
          <w:rFonts w:ascii="Times New Roman" w:hAnsi="Times New Roman"/>
          <w:sz w:val="24"/>
          <w:szCs w:val="24"/>
        </w:rPr>
      </w:pPr>
    </w:p>
    <w:p w14:paraId="09C8101F" w14:textId="77777777" w:rsidR="00276FC4" w:rsidRDefault="00276FC4" w:rsidP="00276FC4">
      <w:pPr>
        <w:numPr>
          <w:ilvl w:val="12"/>
          <w:numId w:val="0"/>
        </w:numPr>
        <w:tabs>
          <w:tab w:val="left" w:pos="0"/>
        </w:tabs>
        <w:spacing w:after="0" w:line="240" w:lineRule="auto"/>
        <w:jc w:val="both"/>
        <w:rPr>
          <w:rFonts w:ascii="Times New Roman" w:hAnsi="Times New Roman"/>
          <w:sz w:val="24"/>
          <w:szCs w:val="24"/>
        </w:rPr>
      </w:pPr>
      <w:r>
        <w:rPr>
          <w:rFonts w:ascii="Times New Roman" w:hAnsi="Times New Roman"/>
          <w:sz w:val="24"/>
          <w:szCs w:val="24"/>
        </w:rPr>
        <w:t>Les prix sont donnés en toutes lettres et en chiffres. Le Cocontractant s'attachera à bien vérifier la correspondance des prix unitaires en lettres et en chiffres. Au cas où il y aurait discordance, seul le prix en lettres sera retenu pour la vérification du détail estimatif et du montant global de l'offre.</w:t>
      </w:r>
    </w:p>
    <w:p w14:paraId="5B1F1B40" w14:textId="77777777" w:rsidR="00276FC4" w:rsidRDefault="00276FC4" w:rsidP="00276FC4">
      <w:pPr>
        <w:numPr>
          <w:ilvl w:val="12"/>
          <w:numId w:val="0"/>
        </w:numPr>
        <w:tabs>
          <w:tab w:val="left" w:pos="1134"/>
        </w:tabs>
        <w:spacing w:after="0" w:line="240" w:lineRule="auto"/>
        <w:ind w:firstLine="567"/>
        <w:jc w:val="both"/>
        <w:rPr>
          <w:rFonts w:ascii="Times New Roman" w:hAnsi="Times New Roman"/>
          <w:sz w:val="24"/>
          <w:szCs w:val="24"/>
        </w:rPr>
      </w:pPr>
    </w:p>
    <w:p w14:paraId="5365439C" w14:textId="77777777" w:rsidR="00276FC4" w:rsidRDefault="00276FC4" w:rsidP="00276FC4">
      <w:pPr>
        <w:numPr>
          <w:ilvl w:val="12"/>
          <w:numId w:val="0"/>
        </w:numPr>
        <w:tabs>
          <w:tab w:val="left" w:pos="0"/>
        </w:tabs>
        <w:spacing w:after="0" w:line="240" w:lineRule="auto"/>
        <w:jc w:val="both"/>
        <w:rPr>
          <w:rFonts w:ascii="Times New Roman" w:hAnsi="Times New Roman"/>
          <w:sz w:val="24"/>
          <w:szCs w:val="24"/>
        </w:rPr>
      </w:pPr>
      <w:r>
        <w:rPr>
          <w:rFonts w:ascii="Times New Roman" w:hAnsi="Times New Roman"/>
          <w:sz w:val="24"/>
          <w:szCs w:val="24"/>
        </w:rPr>
        <w:t>Le Cocontractant ne pourra opposer sa bonne foi pour se soustraire à son engagement si les montants globaux de son offre venaient à être modifiés après vérification de la conformité des prix unitaires en chiffres ou du calcul du détail estimatif.</w:t>
      </w:r>
    </w:p>
    <w:p w14:paraId="6EDF9DF2" w14:textId="77777777" w:rsidR="00276FC4" w:rsidRDefault="00276FC4" w:rsidP="00276FC4">
      <w:pPr>
        <w:numPr>
          <w:ilvl w:val="12"/>
          <w:numId w:val="0"/>
        </w:numPr>
        <w:tabs>
          <w:tab w:val="left" w:pos="1134"/>
        </w:tabs>
        <w:spacing w:after="0" w:line="240" w:lineRule="auto"/>
        <w:jc w:val="both"/>
        <w:rPr>
          <w:rFonts w:ascii="Times New Roman" w:hAnsi="Times New Roman"/>
          <w:sz w:val="24"/>
          <w:szCs w:val="24"/>
        </w:rPr>
      </w:pPr>
    </w:p>
    <w:p w14:paraId="13BB4ACC" w14:textId="77777777" w:rsidR="00276FC4" w:rsidRDefault="00276FC4" w:rsidP="00276FC4">
      <w:pPr>
        <w:numPr>
          <w:ilvl w:val="12"/>
          <w:numId w:val="0"/>
        </w:numPr>
        <w:tabs>
          <w:tab w:val="left" w:pos="0"/>
        </w:tabs>
        <w:spacing w:after="0" w:line="240" w:lineRule="auto"/>
        <w:jc w:val="both"/>
        <w:rPr>
          <w:rFonts w:ascii="Times New Roman" w:hAnsi="Times New Roman"/>
          <w:sz w:val="24"/>
          <w:szCs w:val="24"/>
        </w:rPr>
      </w:pPr>
      <w:r>
        <w:rPr>
          <w:rFonts w:ascii="Times New Roman" w:hAnsi="Times New Roman"/>
          <w:sz w:val="24"/>
          <w:szCs w:val="24"/>
        </w:rPr>
        <w:t>Les prix du bordereau ont été établis à partir d’un sous-détail des prix fournis par le Cocontractant.</w:t>
      </w:r>
    </w:p>
    <w:p w14:paraId="13312D95" w14:textId="77777777" w:rsidR="00276FC4" w:rsidRDefault="00276FC4" w:rsidP="00276FC4">
      <w:pPr>
        <w:numPr>
          <w:ilvl w:val="12"/>
          <w:numId w:val="0"/>
        </w:numPr>
        <w:tabs>
          <w:tab w:val="left" w:pos="1134"/>
        </w:tabs>
        <w:spacing w:after="0" w:line="240" w:lineRule="auto"/>
        <w:jc w:val="both"/>
        <w:rPr>
          <w:rFonts w:ascii="Times New Roman" w:hAnsi="Times New Roman"/>
          <w:sz w:val="24"/>
          <w:szCs w:val="24"/>
        </w:rPr>
      </w:pPr>
    </w:p>
    <w:p w14:paraId="60AE6CD1" w14:textId="77777777" w:rsidR="00276FC4" w:rsidRDefault="00276FC4" w:rsidP="00276FC4">
      <w:pPr>
        <w:numPr>
          <w:ilvl w:val="12"/>
          <w:numId w:val="0"/>
        </w:numPr>
        <w:tabs>
          <w:tab w:val="left" w:pos="1134"/>
        </w:tabs>
        <w:spacing w:after="0" w:line="240" w:lineRule="auto"/>
        <w:jc w:val="both"/>
        <w:outlineLvl w:val="0"/>
        <w:rPr>
          <w:rFonts w:ascii="Times New Roman" w:hAnsi="Times New Roman"/>
          <w:b/>
          <w:sz w:val="24"/>
          <w:szCs w:val="24"/>
        </w:rPr>
      </w:pPr>
      <w:r>
        <w:rPr>
          <w:rFonts w:ascii="Times New Roman" w:hAnsi="Times New Roman"/>
          <w:b/>
          <w:sz w:val="24"/>
          <w:szCs w:val="24"/>
        </w:rPr>
        <w:t>Article 2</w:t>
      </w:r>
      <w:r>
        <w:rPr>
          <w:rFonts w:ascii="Times New Roman" w:hAnsi="Times New Roman"/>
          <w:sz w:val="24"/>
          <w:szCs w:val="24"/>
        </w:rPr>
        <w:t xml:space="preserve"> : </w:t>
      </w:r>
      <w:r>
        <w:rPr>
          <w:rFonts w:ascii="Times New Roman" w:hAnsi="Times New Roman"/>
          <w:b/>
          <w:sz w:val="24"/>
          <w:szCs w:val="24"/>
        </w:rPr>
        <w:t>Définition et consistance des prix</w:t>
      </w:r>
    </w:p>
    <w:p w14:paraId="1E9176E7" w14:textId="77777777" w:rsidR="00276FC4" w:rsidRDefault="00276FC4" w:rsidP="00276FC4">
      <w:pPr>
        <w:numPr>
          <w:ilvl w:val="12"/>
          <w:numId w:val="0"/>
        </w:numPr>
        <w:tabs>
          <w:tab w:val="left" w:pos="1134"/>
        </w:tabs>
        <w:spacing w:after="0" w:line="240" w:lineRule="auto"/>
        <w:jc w:val="both"/>
        <w:rPr>
          <w:rFonts w:ascii="Times New Roman" w:hAnsi="Times New Roman"/>
          <w:sz w:val="24"/>
          <w:szCs w:val="24"/>
        </w:rPr>
      </w:pPr>
    </w:p>
    <w:p w14:paraId="4D8B41C0" w14:textId="77777777" w:rsidR="00276FC4" w:rsidRDefault="00276FC4" w:rsidP="00276FC4">
      <w:pPr>
        <w:numPr>
          <w:ilvl w:val="12"/>
          <w:numId w:val="0"/>
        </w:numPr>
        <w:tabs>
          <w:tab w:val="left" w:pos="1134"/>
        </w:tabs>
        <w:spacing w:after="0" w:line="240" w:lineRule="auto"/>
        <w:jc w:val="both"/>
        <w:rPr>
          <w:rFonts w:ascii="Times New Roman" w:hAnsi="Times New Roman"/>
          <w:sz w:val="24"/>
          <w:szCs w:val="24"/>
        </w:rPr>
      </w:pPr>
      <w:r>
        <w:rPr>
          <w:rFonts w:ascii="Times New Roman" w:hAnsi="Times New Roman"/>
          <w:sz w:val="24"/>
          <w:szCs w:val="24"/>
        </w:rPr>
        <w:t>Les prix du bordereau seront donnés hors TVA, les coûts toutes taxes comprises devant être indiqués à la fin du détail estimatif.</w:t>
      </w:r>
    </w:p>
    <w:p w14:paraId="726647AD" w14:textId="77777777" w:rsidR="00276FC4" w:rsidRDefault="00276FC4" w:rsidP="00276FC4">
      <w:pPr>
        <w:numPr>
          <w:ilvl w:val="12"/>
          <w:numId w:val="0"/>
        </w:numPr>
        <w:tabs>
          <w:tab w:val="left" w:pos="1134"/>
        </w:tabs>
        <w:spacing w:after="0" w:line="240" w:lineRule="auto"/>
        <w:jc w:val="both"/>
        <w:rPr>
          <w:rFonts w:ascii="Times New Roman" w:hAnsi="Times New Roman"/>
          <w:sz w:val="24"/>
          <w:szCs w:val="24"/>
        </w:rPr>
      </w:pPr>
    </w:p>
    <w:p w14:paraId="58D8AB63" w14:textId="77777777" w:rsidR="00276FC4" w:rsidRDefault="00276FC4" w:rsidP="0084133B">
      <w:pPr>
        <w:numPr>
          <w:ilvl w:val="0"/>
          <w:numId w:val="30"/>
        </w:numPr>
        <w:tabs>
          <w:tab w:val="left" w:pos="3780"/>
        </w:tabs>
        <w:spacing w:after="0" w:line="240" w:lineRule="auto"/>
        <w:jc w:val="both"/>
        <w:rPr>
          <w:rFonts w:ascii="Times New Roman" w:hAnsi="Times New Roman"/>
          <w:sz w:val="24"/>
          <w:szCs w:val="24"/>
        </w:rPr>
      </w:pPr>
      <w:r>
        <w:rPr>
          <w:rFonts w:ascii="Times New Roman" w:hAnsi="Times New Roman"/>
          <w:b/>
          <w:sz w:val="24"/>
          <w:szCs w:val="24"/>
        </w:rPr>
        <w:t xml:space="preserve">Les prix n° 1, 2, 3, 4, 5 et 8 </w:t>
      </w:r>
      <w:r>
        <w:rPr>
          <w:rFonts w:ascii="Times New Roman" w:hAnsi="Times New Roman"/>
          <w:sz w:val="24"/>
          <w:szCs w:val="24"/>
        </w:rPr>
        <w:t>couvrent au mois de prestations la totalité des frais relatifs à l’activité du Chef de Mission, de l’Ingénieur de suivi, du Topographe,   du véhicule de mission, du responsable Géotechnicien de la mission  de Contrôle, à savoir : les salaires, les charges sociales, les assurances, les frais médicaux, les transports et congés, les frais de logement, les frais de déplacement, les frais généraux, les impôts et taxes.</w:t>
      </w:r>
    </w:p>
    <w:p w14:paraId="0B33D267" w14:textId="77777777" w:rsidR="00276FC4" w:rsidRDefault="00276FC4" w:rsidP="00276FC4">
      <w:pPr>
        <w:spacing w:after="0" w:line="240" w:lineRule="auto"/>
        <w:rPr>
          <w:rFonts w:ascii="Times New Roman" w:hAnsi="Times New Roman"/>
          <w:sz w:val="24"/>
          <w:szCs w:val="24"/>
        </w:rPr>
        <w:sectPr w:rsidR="00276FC4">
          <w:type w:val="continuous"/>
          <w:pgSz w:w="11906" w:h="16838"/>
          <w:pgMar w:top="851" w:right="1133" w:bottom="851" w:left="851" w:header="709" w:footer="709" w:gutter="284"/>
          <w:cols w:space="720"/>
        </w:sectPr>
      </w:pP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762"/>
        <w:gridCol w:w="995"/>
        <w:gridCol w:w="1985"/>
      </w:tblGrid>
      <w:tr w:rsidR="00276FC4" w14:paraId="39F7E25B" w14:textId="77777777" w:rsidTr="00592DC1">
        <w:trPr>
          <w:tblHeader/>
        </w:trPr>
        <w:tc>
          <w:tcPr>
            <w:tcW w:w="1384" w:type="dxa"/>
            <w:tcBorders>
              <w:top w:val="single" w:sz="4" w:space="0" w:color="auto"/>
              <w:left w:val="single" w:sz="4" w:space="0" w:color="auto"/>
              <w:bottom w:val="single" w:sz="4" w:space="0" w:color="auto"/>
              <w:right w:val="single" w:sz="4" w:space="0" w:color="auto"/>
            </w:tcBorders>
            <w:vAlign w:val="center"/>
            <w:hideMark/>
          </w:tcPr>
          <w:p w14:paraId="5E1B804C" w14:textId="77777777" w:rsidR="00276FC4" w:rsidRDefault="00276FC4">
            <w:pPr>
              <w:spacing w:after="0" w:line="240" w:lineRule="auto"/>
              <w:jc w:val="center"/>
              <w:rPr>
                <w:rFonts w:ascii="Times New Roman" w:hAnsi="Times New Roman"/>
                <w:b/>
                <w:sz w:val="24"/>
                <w:szCs w:val="24"/>
              </w:rPr>
            </w:pPr>
            <w:r>
              <w:rPr>
                <w:rFonts w:ascii="Times New Roman" w:hAnsi="Times New Roman"/>
                <w:b/>
                <w:sz w:val="24"/>
                <w:szCs w:val="24"/>
              </w:rPr>
              <w:lastRenderedPageBreak/>
              <w:t>N°</w:t>
            </w:r>
          </w:p>
          <w:p w14:paraId="6015DD5E" w14:textId="77777777" w:rsidR="00276FC4" w:rsidRDefault="00276FC4">
            <w:pPr>
              <w:spacing w:after="0" w:line="240" w:lineRule="auto"/>
              <w:jc w:val="center"/>
              <w:rPr>
                <w:rFonts w:ascii="Times New Roman" w:hAnsi="Times New Roman"/>
                <w:b/>
                <w:sz w:val="24"/>
                <w:szCs w:val="24"/>
              </w:rPr>
            </w:pPr>
            <w:r>
              <w:rPr>
                <w:rFonts w:ascii="Times New Roman" w:hAnsi="Times New Roman"/>
                <w:b/>
                <w:sz w:val="24"/>
                <w:szCs w:val="24"/>
              </w:rPr>
              <w:t>Prix</w:t>
            </w:r>
          </w:p>
        </w:tc>
        <w:tc>
          <w:tcPr>
            <w:tcW w:w="5762" w:type="dxa"/>
            <w:tcBorders>
              <w:top w:val="single" w:sz="4" w:space="0" w:color="auto"/>
              <w:left w:val="single" w:sz="4" w:space="0" w:color="auto"/>
              <w:bottom w:val="single" w:sz="4" w:space="0" w:color="auto"/>
              <w:right w:val="single" w:sz="4" w:space="0" w:color="auto"/>
            </w:tcBorders>
            <w:vAlign w:val="center"/>
            <w:hideMark/>
          </w:tcPr>
          <w:p w14:paraId="41DA3F5B" w14:textId="77777777" w:rsidR="00276FC4" w:rsidRDefault="00276FC4">
            <w:pPr>
              <w:spacing w:after="0" w:line="240" w:lineRule="auto"/>
              <w:jc w:val="center"/>
              <w:rPr>
                <w:rFonts w:ascii="Times New Roman" w:hAnsi="Times New Roman"/>
                <w:b/>
                <w:sz w:val="24"/>
                <w:szCs w:val="24"/>
              </w:rPr>
            </w:pPr>
            <w:r>
              <w:rPr>
                <w:rFonts w:ascii="Times New Roman" w:hAnsi="Times New Roman"/>
                <w:b/>
                <w:sz w:val="24"/>
                <w:szCs w:val="24"/>
              </w:rPr>
              <w:t>DESIGNATION</w:t>
            </w:r>
          </w:p>
        </w:tc>
        <w:tc>
          <w:tcPr>
            <w:tcW w:w="995" w:type="dxa"/>
            <w:tcBorders>
              <w:top w:val="single" w:sz="4" w:space="0" w:color="auto"/>
              <w:left w:val="single" w:sz="4" w:space="0" w:color="auto"/>
              <w:bottom w:val="single" w:sz="4" w:space="0" w:color="auto"/>
              <w:right w:val="single" w:sz="4" w:space="0" w:color="auto"/>
            </w:tcBorders>
            <w:vAlign w:val="center"/>
            <w:hideMark/>
          </w:tcPr>
          <w:p w14:paraId="6CBD6896" w14:textId="77777777" w:rsidR="00276FC4" w:rsidRDefault="00276FC4">
            <w:pPr>
              <w:spacing w:after="0" w:line="240" w:lineRule="auto"/>
              <w:jc w:val="center"/>
              <w:rPr>
                <w:rFonts w:ascii="Times New Roman" w:hAnsi="Times New Roman"/>
                <w:b/>
                <w:sz w:val="24"/>
                <w:szCs w:val="24"/>
              </w:rPr>
            </w:pPr>
            <w:r>
              <w:rPr>
                <w:rFonts w:ascii="Times New Roman" w:hAnsi="Times New Roman"/>
                <w:b/>
                <w:sz w:val="24"/>
                <w:szCs w:val="24"/>
              </w:rPr>
              <w:t>UNITE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9623D3A" w14:textId="77777777" w:rsidR="00276FC4" w:rsidRDefault="00276FC4">
            <w:pPr>
              <w:spacing w:after="0" w:line="240" w:lineRule="auto"/>
              <w:jc w:val="center"/>
              <w:rPr>
                <w:rFonts w:ascii="Times New Roman" w:hAnsi="Times New Roman"/>
                <w:b/>
                <w:sz w:val="24"/>
                <w:szCs w:val="24"/>
              </w:rPr>
            </w:pPr>
            <w:r>
              <w:rPr>
                <w:rFonts w:ascii="Times New Roman" w:hAnsi="Times New Roman"/>
                <w:b/>
                <w:sz w:val="24"/>
                <w:szCs w:val="24"/>
              </w:rPr>
              <w:t>Prix Unitaire</w:t>
            </w:r>
          </w:p>
          <w:p w14:paraId="08D3A1EE" w14:textId="77777777" w:rsidR="00276FC4" w:rsidRDefault="00276FC4">
            <w:pPr>
              <w:spacing w:after="0" w:line="240" w:lineRule="auto"/>
              <w:jc w:val="center"/>
              <w:rPr>
                <w:rFonts w:ascii="Times New Roman" w:hAnsi="Times New Roman"/>
                <w:b/>
                <w:sz w:val="24"/>
                <w:szCs w:val="24"/>
              </w:rPr>
            </w:pPr>
            <w:r>
              <w:rPr>
                <w:rFonts w:ascii="Times New Roman" w:hAnsi="Times New Roman"/>
                <w:b/>
                <w:sz w:val="24"/>
                <w:szCs w:val="24"/>
              </w:rPr>
              <w:t>HTVA en chiffres et en F CFA</w:t>
            </w:r>
          </w:p>
        </w:tc>
      </w:tr>
      <w:tr w:rsidR="00276FC4" w14:paraId="56327955" w14:textId="77777777" w:rsidTr="00592DC1">
        <w:trPr>
          <w:trHeight w:val="1375"/>
        </w:trPr>
        <w:tc>
          <w:tcPr>
            <w:tcW w:w="1384" w:type="dxa"/>
            <w:tcBorders>
              <w:top w:val="single" w:sz="4" w:space="0" w:color="auto"/>
              <w:left w:val="single" w:sz="4" w:space="0" w:color="auto"/>
              <w:bottom w:val="single" w:sz="4" w:space="0" w:color="auto"/>
              <w:right w:val="single" w:sz="4" w:space="0" w:color="auto"/>
            </w:tcBorders>
            <w:vAlign w:val="center"/>
          </w:tcPr>
          <w:p w14:paraId="75B38E0E" w14:textId="77777777" w:rsidR="00276FC4" w:rsidRDefault="00276FC4">
            <w:pPr>
              <w:spacing w:after="0" w:line="240" w:lineRule="auto"/>
              <w:jc w:val="center"/>
              <w:rPr>
                <w:rFonts w:ascii="Times New Roman" w:hAnsi="Times New Roman"/>
                <w:sz w:val="24"/>
                <w:szCs w:val="24"/>
              </w:rPr>
            </w:pPr>
          </w:p>
          <w:p w14:paraId="045D967E" w14:textId="77777777" w:rsidR="00276FC4" w:rsidRDefault="00276FC4">
            <w:pPr>
              <w:spacing w:after="0" w:line="240" w:lineRule="auto"/>
              <w:jc w:val="center"/>
              <w:rPr>
                <w:rFonts w:ascii="Times New Roman" w:hAnsi="Times New Roman"/>
                <w:sz w:val="24"/>
                <w:szCs w:val="24"/>
              </w:rPr>
            </w:pPr>
          </w:p>
          <w:p w14:paraId="1563065D" w14:textId="77777777" w:rsidR="00276FC4" w:rsidRDefault="00276FC4">
            <w:pPr>
              <w:spacing w:after="0" w:line="240" w:lineRule="auto"/>
              <w:jc w:val="center"/>
              <w:rPr>
                <w:rFonts w:ascii="Times New Roman" w:hAnsi="Times New Roman"/>
                <w:sz w:val="24"/>
                <w:szCs w:val="24"/>
              </w:rPr>
            </w:pPr>
          </w:p>
          <w:p w14:paraId="12F7E62B" w14:textId="77777777" w:rsidR="00276FC4" w:rsidRDefault="00276FC4">
            <w:pPr>
              <w:spacing w:after="0" w:line="240" w:lineRule="auto"/>
              <w:jc w:val="center"/>
              <w:rPr>
                <w:rFonts w:ascii="Times New Roman" w:hAnsi="Times New Roman"/>
                <w:sz w:val="24"/>
                <w:szCs w:val="24"/>
              </w:rPr>
            </w:pPr>
          </w:p>
          <w:p w14:paraId="4B45C4EE"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Prix N°1</w:t>
            </w:r>
          </w:p>
        </w:tc>
        <w:tc>
          <w:tcPr>
            <w:tcW w:w="5762" w:type="dxa"/>
            <w:tcBorders>
              <w:top w:val="single" w:sz="4" w:space="0" w:color="auto"/>
              <w:left w:val="single" w:sz="4" w:space="0" w:color="auto"/>
              <w:bottom w:val="single" w:sz="4" w:space="0" w:color="auto"/>
              <w:right w:val="single" w:sz="4" w:space="0" w:color="auto"/>
            </w:tcBorders>
            <w:hideMark/>
          </w:tcPr>
          <w:p w14:paraId="4EA0B8F9" w14:textId="1D5AA54A" w:rsidR="00276FC4" w:rsidRDefault="00276FC4">
            <w:pPr>
              <w:spacing w:after="0" w:line="240" w:lineRule="auto"/>
              <w:rPr>
                <w:rFonts w:ascii="Times New Roman" w:hAnsi="Times New Roman"/>
                <w:b/>
                <w:sz w:val="24"/>
                <w:szCs w:val="24"/>
              </w:rPr>
            </w:pPr>
            <w:r>
              <w:rPr>
                <w:rFonts w:ascii="Times New Roman" w:hAnsi="Times New Roman"/>
                <w:b/>
                <w:sz w:val="24"/>
                <w:szCs w:val="24"/>
              </w:rPr>
              <w:t xml:space="preserve"> </w:t>
            </w:r>
            <w:r w:rsidR="00B440BF">
              <w:rPr>
                <w:rFonts w:ascii="Times New Roman" w:hAnsi="Times New Roman"/>
                <w:b/>
                <w:sz w:val="24"/>
                <w:szCs w:val="24"/>
              </w:rPr>
              <w:t xml:space="preserve">Ingénieur </w:t>
            </w:r>
            <w:r>
              <w:rPr>
                <w:rFonts w:ascii="Times New Roman" w:hAnsi="Times New Roman"/>
                <w:b/>
                <w:sz w:val="24"/>
                <w:szCs w:val="24"/>
              </w:rPr>
              <w:t>Chef de Mission</w:t>
            </w:r>
          </w:p>
          <w:p w14:paraId="06E5127C" w14:textId="77777777" w:rsidR="00276FC4" w:rsidRDefault="00276FC4">
            <w:pPr>
              <w:tabs>
                <w:tab w:val="left" w:pos="3780"/>
              </w:tabs>
              <w:spacing w:after="0" w:line="240" w:lineRule="auto"/>
              <w:jc w:val="both"/>
              <w:rPr>
                <w:rFonts w:ascii="Times New Roman" w:hAnsi="Times New Roman"/>
                <w:sz w:val="24"/>
                <w:szCs w:val="24"/>
              </w:rPr>
            </w:pPr>
            <w:r>
              <w:rPr>
                <w:rFonts w:ascii="Times New Roman" w:hAnsi="Times New Roman"/>
                <w:sz w:val="24"/>
                <w:szCs w:val="24"/>
              </w:rPr>
              <w:t>Ce prix couvre au mois de prestations la totalité des frais relatifs à l’activité du Chef de Mission, à savoir : les salaires, les charges sociales, les assurances, les frais médi</w:t>
            </w:r>
            <w:r w:rsidR="005A084E">
              <w:rPr>
                <w:rFonts w:ascii="Times New Roman" w:hAnsi="Times New Roman"/>
                <w:sz w:val="24"/>
                <w:szCs w:val="24"/>
              </w:rPr>
              <w:t>caux, les transports et congés</w:t>
            </w:r>
            <w:r>
              <w:rPr>
                <w:rFonts w:ascii="Times New Roman" w:hAnsi="Times New Roman"/>
                <w:sz w:val="24"/>
                <w:szCs w:val="24"/>
              </w:rPr>
              <w:t>, les frais de déplacement, les frais généraux, les impôts, taxes, les frais de mobilisation et de démobilisation de l’expert  et toutes sujétions relatives à la réglementation concernant la gestion du personnel.</w:t>
            </w:r>
          </w:p>
          <w:p w14:paraId="1D02D359" w14:textId="77777777" w:rsidR="00276FC4" w:rsidRDefault="00276FC4">
            <w:pPr>
              <w:tabs>
                <w:tab w:val="left" w:pos="3780"/>
              </w:tabs>
              <w:spacing w:after="0" w:line="240" w:lineRule="auto"/>
              <w:jc w:val="both"/>
              <w:rPr>
                <w:rFonts w:ascii="Times New Roman" w:hAnsi="Times New Roman"/>
                <w:sz w:val="24"/>
                <w:szCs w:val="24"/>
              </w:rPr>
            </w:pPr>
            <w:r>
              <w:rPr>
                <w:rFonts w:ascii="Times New Roman" w:hAnsi="Times New Roman"/>
                <w:b/>
                <w:sz w:val="24"/>
                <w:szCs w:val="24"/>
              </w:rPr>
              <w:t>Ce prix</w:t>
            </w:r>
            <w:r>
              <w:rPr>
                <w:rFonts w:ascii="Times New Roman" w:hAnsi="Times New Roman"/>
                <w:sz w:val="24"/>
                <w:szCs w:val="24"/>
              </w:rPr>
              <w:t xml:space="preserve"> rémunère au temps de présence effectif et est fractionnable au trentième</w:t>
            </w:r>
          </w:p>
          <w:p w14:paraId="1072CEEF"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Homme/mois : _________________________FCFA</w:t>
            </w:r>
          </w:p>
        </w:tc>
        <w:tc>
          <w:tcPr>
            <w:tcW w:w="995" w:type="dxa"/>
            <w:tcBorders>
              <w:top w:val="single" w:sz="4" w:space="0" w:color="auto"/>
              <w:left w:val="single" w:sz="4" w:space="0" w:color="auto"/>
              <w:bottom w:val="single" w:sz="4" w:space="0" w:color="auto"/>
              <w:right w:val="single" w:sz="4" w:space="0" w:color="auto"/>
            </w:tcBorders>
          </w:tcPr>
          <w:p w14:paraId="1F7952E2" w14:textId="77777777" w:rsidR="00276FC4" w:rsidRDefault="00276FC4">
            <w:pPr>
              <w:spacing w:after="0" w:line="240" w:lineRule="auto"/>
              <w:jc w:val="center"/>
              <w:rPr>
                <w:rFonts w:ascii="Times New Roman" w:hAnsi="Times New Roman"/>
                <w:sz w:val="24"/>
                <w:szCs w:val="24"/>
              </w:rPr>
            </w:pPr>
          </w:p>
          <w:p w14:paraId="0C6D7A74" w14:textId="77777777" w:rsidR="00276FC4" w:rsidRDefault="00276FC4">
            <w:pPr>
              <w:spacing w:after="0" w:line="240" w:lineRule="auto"/>
              <w:jc w:val="center"/>
              <w:rPr>
                <w:rFonts w:ascii="Times New Roman" w:hAnsi="Times New Roman"/>
                <w:sz w:val="24"/>
                <w:szCs w:val="24"/>
              </w:rPr>
            </w:pPr>
          </w:p>
          <w:p w14:paraId="5EFF5927" w14:textId="77777777" w:rsidR="00276FC4" w:rsidRDefault="00276FC4">
            <w:pPr>
              <w:spacing w:after="0" w:line="240" w:lineRule="auto"/>
              <w:jc w:val="center"/>
              <w:rPr>
                <w:rFonts w:ascii="Times New Roman" w:hAnsi="Times New Roman"/>
                <w:sz w:val="24"/>
                <w:szCs w:val="24"/>
              </w:rPr>
            </w:pPr>
          </w:p>
          <w:p w14:paraId="050C2309" w14:textId="77777777" w:rsidR="00276FC4" w:rsidRDefault="00276FC4">
            <w:pPr>
              <w:spacing w:after="0" w:line="240" w:lineRule="auto"/>
              <w:jc w:val="center"/>
              <w:rPr>
                <w:rFonts w:ascii="Times New Roman" w:hAnsi="Times New Roman"/>
                <w:sz w:val="24"/>
                <w:szCs w:val="24"/>
              </w:rPr>
            </w:pPr>
          </w:p>
          <w:p w14:paraId="3DA8B908" w14:textId="77777777" w:rsidR="00276FC4" w:rsidRDefault="00276FC4">
            <w:pPr>
              <w:spacing w:after="0" w:line="240" w:lineRule="auto"/>
              <w:jc w:val="center"/>
              <w:rPr>
                <w:rFonts w:ascii="Times New Roman" w:hAnsi="Times New Roman"/>
                <w:sz w:val="24"/>
                <w:szCs w:val="24"/>
              </w:rPr>
            </w:pPr>
          </w:p>
          <w:p w14:paraId="0CCF3A8E"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H/mois</w:t>
            </w:r>
          </w:p>
        </w:tc>
        <w:tc>
          <w:tcPr>
            <w:tcW w:w="1985" w:type="dxa"/>
            <w:tcBorders>
              <w:top w:val="single" w:sz="4" w:space="0" w:color="auto"/>
              <w:left w:val="single" w:sz="4" w:space="0" w:color="auto"/>
              <w:bottom w:val="single" w:sz="4" w:space="0" w:color="auto"/>
              <w:right w:val="single" w:sz="4" w:space="0" w:color="auto"/>
            </w:tcBorders>
          </w:tcPr>
          <w:p w14:paraId="05061A7A" w14:textId="77777777" w:rsidR="00276FC4" w:rsidRDefault="00276FC4">
            <w:pPr>
              <w:spacing w:after="0" w:line="240" w:lineRule="auto"/>
              <w:rPr>
                <w:rFonts w:ascii="Times New Roman" w:hAnsi="Times New Roman"/>
                <w:sz w:val="24"/>
                <w:szCs w:val="24"/>
              </w:rPr>
            </w:pPr>
          </w:p>
        </w:tc>
      </w:tr>
      <w:tr w:rsidR="006A4E9B" w14:paraId="6D5E2355" w14:textId="77777777" w:rsidTr="00592DC1">
        <w:trPr>
          <w:trHeight w:val="550"/>
        </w:trPr>
        <w:tc>
          <w:tcPr>
            <w:tcW w:w="1384" w:type="dxa"/>
            <w:tcBorders>
              <w:top w:val="single" w:sz="4" w:space="0" w:color="auto"/>
              <w:left w:val="single" w:sz="4" w:space="0" w:color="auto"/>
              <w:bottom w:val="single" w:sz="4" w:space="0" w:color="auto"/>
              <w:right w:val="single" w:sz="4" w:space="0" w:color="auto"/>
            </w:tcBorders>
            <w:vAlign w:val="center"/>
          </w:tcPr>
          <w:p w14:paraId="6965A8DD" w14:textId="11F8F915" w:rsidR="006A4E9B" w:rsidRDefault="00B440BF">
            <w:pPr>
              <w:spacing w:after="0" w:line="240" w:lineRule="auto"/>
              <w:jc w:val="center"/>
              <w:rPr>
                <w:rFonts w:ascii="Times New Roman" w:hAnsi="Times New Roman"/>
                <w:sz w:val="24"/>
                <w:szCs w:val="24"/>
              </w:rPr>
            </w:pPr>
            <w:r>
              <w:rPr>
                <w:rFonts w:ascii="Times New Roman" w:hAnsi="Times New Roman"/>
                <w:sz w:val="24"/>
                <w:szCs w:val="24"/>
              </w:rPr>
              <w:t>Prix N°</w:t>
            </w:r>
            <w:r w:rsidR="009A0BA7">
              <w:rPr>
                <w:rFonts w:ascii="Times New Roman" w:hAnsi="Times New Roman"/>
                <w:sz w:val="24"/>
                <w:szCs w:val="24"/>
              </w:rPr>
              <w:t>2</w:t>
            </w:r>
          </w:p>
        </w:tc>
        <w:tc>
          <w:tcPr>
            <w:tcW w:w="5762" w:type="dxa"/>
            <w:tcBorders>
              <w:top w:val="single" w:sz="4" w:space="0" w:color="auto"/>
              <w:left w:val="single" w:sz="4" w:space="0" w:color="auto"/>
              <w:bottom w:val="single" w:sz="4" w:space="0" w:color="auto"/>
              <w:right w:val="single" w:sz="4" w:space="0" w:color="auto"/>
            </w:tcBorders>
          </w:tcPr>
          <w:p w14:paraId="7C0C1134" w14:textId="77777777" w:rsidR="006A4E9B" w:rsidRDefault="006A4E9B">
            <w:pPr>
              <w:spacing w:after="0" w:line="240" w:lineRule="auto"/>
              <w:rPr>
                <w:rFonts w:ascii="Times New Roman" w:hAnsi="Times New Roman"/>
                <w:b/>
                <w:sz w:val="24"/>
                <w:szCs w:val="24"/>
              </w:rPr>
            </w:pPr>
            <w:r>
              <w:rPr>
                <w:rFonts w:ascii="Times New Roman" w:hAnsi="Times New Roman"/>
                <w:b/>
                <w:sz w:val="24"/>
                <w:szCs w:val="24"/>
              </w:rPr>
              <w:t xml:space="preserve">Technicien </w:t>
            </w:r>
            <w:r w:rsidR="00B440BF">
              <w:rPr>
                <w:rFonts w:ascii="Times New Roman" w:hAnsi="Times New Roman"/>
                <w:b/>
                <w:sz w:val="24"/>
                <w:szCs w:val="24"/>
              </w:rPr>
              <w:t>Supérieur surveillant de chantier</w:t>
            </w:r>
          </w:p>
          <w:p w14:paraId="75FCFFCF" w14:textId="77777777" w:rsidR="006A4E9B" w:rsidRDefault="006A4E9B" w:rsidP="006A4E9B">
            <w:pPr>
              <w:tabs>
                <w:tab w:val="left" w:pos="3780"/>
              </w:tabs>
              <w:spacing w:after="0" w:line="240" w:lineRule="auto"/>
              <w:jc w:val="both"/>
              <w:rPr>
                <w:rFonts w:ascii="Times New Roman" w:hAnsi="Times New Roman"/>
                <w:sz w:val="24"/>
                <w:szCs w:val="24"/>
              </w:rPr>
            </w:pPr>
            <w:r>
              <w:rPr>
                <w:rFonts w:ascii="Times New Roman" w:hAnsi="Times New Roman"/>
                <w:sz w:val="24"/>
                <w:szCs w:val="24"/>
              </w:rPr>
              <w:t>Ce prix couvre au mois de prestations la totalité des frais relatifs à l’activité du technicien de suivi N°1. Ce prix comprend le salaire, les charges sociales, les assurances, les frais médicaux, les transports et congés, les frais de déplacement, les frais généraux, les impôts, taxes, les frais de mobilisation et de démobilisation des ingénieurs et toutes sujétions relatives à la réglementation concernant la gestion du personnel.</w:t>
            </w:r>
          </w:p>
          <w:p w14:paraId="05EE9539" w14:textId="77777777" w:rsidR="006A4E9B" w:rsidRDefault="006A4E9B" w:rsidP="006A4E9B">
            <w:pPr>
              <w:tabs>
                <w:tab w:val="left" w:pos="3780"/>
              </w:tabs>
              <w:spacing w:after="0" w:line="240" w:lineRule="auto"/>
              <w:jc w:val="both"/>
              <w:rPr>
                <w:rFonts w:ascii="Times New Roman" w:hAnsi="Times New Roman"/>
                <w:sz w:val="24"/>
                <w:szCs w:val="24"/>
              </w:rPr>
            </w:pPr>
            <w:r>
              <w:rPr>
                <w:rFonts w:ascii="Times New Roman" w:hAnsi="Times New Roman"/>
                <w:b/>
                <w:sz w:val="24"/>
                <w:szCs w:val="24"/>
              </w:rPr>
              <w:t>Ce prix</w:t>
            </w:r>
            <w:r>
              <w:rPr>
                <w:rFonts w:ascii="Times New Roman" w:hAnsi="Times New Roman"/>
                <w:sz w:val="24"/>
                <w:szCs w:val="24"/>
              </w:rPr>
              <w:t xml:space="preserve"> rémunère au temps de présence effectif et est fractionnable au trentième</w:t>
            </w:r>
          </w:p>
          <w:p w14:paraId="2CDF6A46" w14:textId="77777777" w:rsidR="006A4E9B" w:rsidRDefault="006A4E9B" w:rsidP="006A4E9B">
            <w:pPr>
              <w:spacing w:after="0" w:line="240" w:lineRule="auto"/>
              <w:rPr>
                <w:rFonts w:ascii="Times New Roman" w:hAnsi="Times New Roman"/>
                <w:b/>
                <w:sz w:val="24"/>
                <w:szCs w:val="24"/>
              </w:rPr>
            </w:pPr>
            <w:r>
              <w:rPr>
                <w:rFonts w:ascii="Times New Roman" w:hAnsi="Times New Roman"/>
                <w:sz w:val="24"/>
                <w:szCs w:val="24"/>
              </w:rPr>
              <w:t>Homme/mois : _________________________FCFA</w:t>
            </w:r>
          </w:p>
        </w:tc>
        <w:tc>
          <w:tcPr>
            <w:tcW w:w="995" w:type="dxa"/>
            <w:tcBorders>
              <w:top w:val="single" w:sz="4" w:space="0" w:color="auto"/>
              <w:left w:val="single" w:sz="4" w:space="0" w:color="auto"/>
              <w:bottom w:val="single" w:sz="4" w:space="0" w:color="auto"/>
              <w:right w:val="single" w:sz="4" w:space="0" w:color="auto"/>
            </w:tcBorders>
            <w:vAlign w:val="center"/>
          </w:tcPr>
          <w:p w14:paraId="11FCCC9C" w14:textId="77777777" w:rsidR="006A4E9B" w:rsidRDefault="006A4E9B" w:rsidP="00914750">
            <w:pPr>
              <w:spacing w:after="0" w:line="240" w:lineRule="auto"/>
              <w:jc w:val="center"/>
              <w:rPr>
                <w:rFonts w:ascii="Times New Roman" w:hAnsi="Times New Roman"/>
                <w:sz w:val="24"/>
                <w:szCs w:val="24"/>
              </w:rPr>
            </w:pPr>
            <w:r>
              <w:rPr>
                <w:rFonts w:ascii="Times New Roman" w:hAnsi="Times New Roman"/>
                <w:sz w:val="24"/>
                <w:szCs w:val="24"/>
              </w:rPr>
              <w:t>H/mois</w:t>
            </w:r>
          </w:p>
        </w:tc>
        <w:tc>
          <w:tcPr>
            <w:tcW w:w="1985" w:type="dxa"/>
            <w:tcBorders>
              <w:top w:val="single" w:sz="4" w:space="0" w:color="auto"/>
              <w:left w:val="single" w:sz="4" w:space="0" w:color="auto"/>
              <w:bottom w:val="single" w:sz="4" w:space="0" w:color="auto"/>
              <w:right w:val="single" w:sz="4" w:space="0" w:color="auto"/>
            </w:tcBorders>
          </w:tcPr>
          <w:p w14:paraId="2A423399" w14:textId="77777777" w:rsidR="006A4E9B" w:rsidRDefault="006A4E9B">
            <w:pPr>
              <w:spacing w:after="0" w:line="240" w:lineRule="auto"/>
              <w:rPr>
                <w:rFonts w:ascii="Times New Roman" w:hAnsi="Times New Roman"/>
                <w:sz w:val="24"/>
                <w:szCs w:val="24"/>
              </w:rPr>
            </w:pPr>
          </w:p>
          <w:p w14:paraId="48C22D87" w14:textId="77777777" w:rsidR="006A4E9B" w:rsidRDefault="006A4E9B">
            <w:pPr>
              <w:spacing w:after="0" w:line="240" w:lineRule="auto"/>
              <w:rPr>
                <w:rFonts w:ascii="Times New Roman" w:hAnsi="Times New Roman"/>
                <w:sz w:val="24"/>
                <w:szCs w:val="24"/>
              </w:rPr>
            </w:pPr>
          </w:p>
          <w:p w14:paraId="5C596FAE" w14:textId="77777777" w:rsidR="006A4E9B" w:rsidRDefault="006A4E9B">
            <w:pPr>
              <w:spacing w:after="0" w:line="240" w:lineRule="auto"/>
              <w:rPr>
                <w:rFonts w:ascii="Times New Roman" w:hAnsi="Times New Roman"/>
                <w:sz w:val="24"/>
                <w:szCs w:val="24"/>
              </w:rPr>
            </w:pPr>
          </w:p>
          <w:p w14:paraId="6E1E45AB" w14:textId="77777777" w:rsidR="006A4E9B" w:rsidRDefault="006A4E9B">
            <w:pPr>
              <w:spacing w:after="0" w:line="240" w:lineRule="auto"/>
              <w:rPr>
                <w:rFonts w:ascii="Times New Roman" w:hAnsi="Times New Roman"/>
                <w:sz w:val="24"/>
                <w:szCs w:val="24"/>
              </w:rPr>
            </w:pPr>
          </w:p>
          <w:p w14:paraId="1A639AB3" w14:textId="77777777" w:rsidR="006A4E9B" w:rsidRDefault="006A4E9B">
            <w:pPr>
              <w:spacing w:after="0" w:line="240" w:lineRule="auto"/>
              <w:rPr>
                <w:rFonts w:ascii="Times New Roman" w:hAnsi="Times New Roman"/>
                <w:sz w:val="24"/>
                <w:szCs w:val="24"/>
              </w:rPr>
            </w:pPr>
          </w:p>
          <w:p w14:paraId="7A3275F4" w14:textId="77777777" w:rsidR="006A4E9B" w:rsidRDefault="006A4E9B">
            <w:pPr>
              <w:spacing w:after="0" w:line="240" w:lineRule="auto"/>
              <w:rPr>
                <w:rFonts w:ascii="Times New Roman" w:hAnsi="Times New Roman"/>
                <w:sz w:val="24"/>
                <w:szCs w:val="24"/>
              </w:rPr>
            </w:pPr>
          </w:p>
          <w:p w14:paraId="7CE402EE" w14:textId="77777777" w:rsidR="006A4E9B" w:rsidRDefault="006A4E9B">
            <w:pPr>
              <w:spacing w:after="0" w:line="240" w:lineRule="auto"/>
              <w:rPr>
                <w:rFonts w:ascii="Times New Roman" w:hAnsi="Times New Roman"/>
                <w:sz w:val="24"/>
                <w:szCs w:val="24"/>
              </w:rPr>
            </w:pPr>
          </w:p>
          <w:p w14:paraId="525156E0" w14:textId="77777777" w:rsidR="006A4E9B" w:rsidRDefault="006A4E9B">
            <w:pPr>
              <w:spacing w:after="0" w:line="240" w:lineRule="auto"/>
              <w:rPr>
                <w:rFonts w:ascii="Times New Roman" w:hAnsi="Times New Roman"/>
                <w:sz w:val="24"/>
                <w:szCs w:val="24"/>
              </w:rPr>
            </w:pPr>
          </w:p>
          <w:p w14:paraId="157EB74E" w14:textId="77777777" w:rsidR="006A4E9B" w:rsidRDefault="006A4E9B">
            <w:pPr>
              <w:spacing w:after="0" w:line="240" w:lineRule="auto"/>
              <w:rPr>
                <w:rFonts w:ascii="Times New Roman" w:hAnsi="Times New Roman"/>
                <w:sz w:val="24"/>
                <w:szCs w:val="24"/>
              </w:rPr>
            </w:pPr>
          </w:p>
          <w:p w14:paraId="394ADC57" w14:textId="77777777" w:rsidR="006A4E9B" w:rsidRDefault="006A4E9B">
            <w:pPr>
              <w:spacing w:after="0" w:line="240" w:lineRule="auto"/>
              <w:rPr>
                <w:rFonts w:ascii="Times New Roman" w:hAnsi="Times New Roman"/>
                <w:sz w:val="24"/>
                <w:szCs w:val="24"/>
              </w:rPr>
            </w:pPr>
          </w:p>
          <w:p w14:paraId="07F3C781" w14:textId="77777777" w:rsidR="006A4E9B" w:rsidRDefault="006A4E9B">
            <w:pPr>
              <w:spacing w:after="0" w:line="240" w:lineRule="auto"/>
              <w:rPr>
                <w:rFonts w:ascii="Times New Roman" w:hAnsi="Times New Roman"/>
                <w:sz w:val="24"/>
                <w:szCs w:val="24"/>
              </w:rPr>
            </w:pPr>
          </w:p>
          <w:p w14:paraId="2E3967CC" w14:textId="77777777" w:rsidR="006A4E9B" w:rsidRDefault="006A4E9B">
            <w:pPr>
              <w:spacing w:after="0" w:line="240" w:lineRule="auto"/>
              <w:rPr>
                <w:rFonts w:ascii="Times New Roman" w:hAnsi="Times New Roman"/>
                <w:sz w:val="24"/>
                <w:szCs w:val="24"/>
              </w:rPr>
            </w:pPr>
          </w:p>
          <w:p w14:paraId="6B4FBEF8" w14:textId="77777777" w:rsidR="006A4E9B" w:rsidRDefault="006A4E9B">
            <w:pPr>
              <w:spacing w:after="0" w:line="240" w:lineRule="auto"/>
              <w:rPr>
                <w:rFonts w:ascii="Times New Roman" w:hAnsi="Times New Roman"/>
                <w:sz w:val="24"/>
                <w:szCs w:val="24"/>
              </w:rPr>
            </w:pPr>
          </w:p>
        </w:tc>
      </w:tr>
      <w:tr w:rsidR="00CE5F77" w14:paraId="522CD067" w14:textId="77777777" w:rsidTr="00592DC1">
        <w:trPr>
          <w:trHeight w:val="550"/>
        </w:trPr>
        <w:tc>
          <w:tcPr>
            <w:tcW w:w="1384" w:type="dxa"/>
            <w:tcBorders>
              <w:top w:val="single" w:sz="4" w:space="0" w:color="auto"/>
              <w:left w:val="single" w:sz="4" w:space="0" w:color="auto"/>
              <w:bottom w:val="single" w:sz="4" w:space="0" w:color="auto"/>
              <w:right w:val="single" w:sz="4" w:space="0" w:color="auto"/>
            </w:tcBorders>
            <w:vAlign w:val="center"/>
          </w:tcPr>
          <w:p w14:paraId="602B6A79" w14:textId="7EEE813E" w:rsidR="00CE5F77" w:rsidRDefault="00B440BF">
            <w:pPr>
              <w:spacing w:after="0" w:line="240" w:lineRule="auto"/>
              <w:jc w:val="center"/>
              <w:rPr>
                <w:rFonts w:ascii="Times New Roman" w:hAnsi="Times New Roman"/>
                <w:sz w:val="24"/>
                <w:szCs w:val="24"/>
              </w:rPr>
            </w:pPr>
            <w:r>
              <w:rPr>
                <w:rFonts w:ascii="Times New Roman" w:hAnsi="Times New Roman"/>
                <w:sz w:val="24"/>
                <w:szCs w:val="24"/>
              </w:rPr>
              <w:t>Prix N°</w:t>
            </w:r>
            <w:r w:rsidR="009A0BA7">
              <w:rPr>
                <w:rFonts w:ascii="Times New Roman" w:hAnsi="Times New Roman"/>
                <w:sz w:val="24"/>
                <w:szCs w:val="24"/>
              </w:rPr>
              <w:t>3</w:t>
            </w:r>
          </w:p>
        </w:tc>
        <w:tc>
          <w:tcPr>
            <w:tcW w:w="5762" w:type="dxa"/>
            <w:tcBorders>
              <w:top w:val="single" w:sz="4" w:space="0" w:color="auto"/>
              <w:left w:val="single" w:sz="4" w:space="0" w:color="auto"/>
              <w:bottom w:val="single" w:sz="4" w:space="0" w:color="auto"/>
              <w:right w:val="single" w:sz="4" w:space="0" w:color="auto"/>
            </w:tcBorders>
          </w:tcPr>
          <w:p w14:paraId="7CA09D6A" w14:textId="77777777" w:rsidR="006A4E9B" w:rsidRDefault="00520971" w:rsidP="006A4E9B">
            <w:pPr>
              <w:spacing w:after="0" w:line="240" w:lineRule="auto"/>
              <w:rPr>
                <w:rFonts w:ascii="Times New Roman" w:hAnsi="Times New Roman"/>
                <w:b/>
                <w:sz w:val="24"/>
                <w:szCs w:val="24"/>
              </w:rPr>
            </w:pPr>
            <w:r>
              <w:rPr>
                <w:rFonts w:ascii="Times New Roman" w:hAnsi="Times New Roman"/>
                <w:b/>
                <w:sz w:val="24"/>
                <w:szCs w:val="24"/>
              </w:rPr>
              <w:t>Chauffeur</w:t>
            </w:r>
          </w:p>
          <w:p w14:paraId="38C3D635" w14:textId="77777777" w:rsidR="00520971" w:rsidRPr="00520971" w:rsidRDefault="00520971" w:rsidP="00520971">
            <w:pPr>
              <w:spacing w:after="0" w:line="240" w:lineRule="auto"/>
              <w:rPr>
                <w:rFonts w:ascii="Times New Roman" w:hAnsi="Times New Roman"/>
                <w:sz w:val="24"/>
                <w:szCs w:val="24"/>
              </w:rPr>
            </w:pPr>
            <w:r w:rsidRPr="00520971">
              <w:rPr>
                <w:rFonts w:ascii="Times New Roman" w:hAnsi="Times New Roman"/>
                <w:sz w:val="24"/>
                <w:szCs w:val="24"/>
              </w:rPr>
              <w:t>Ce prix rémunère au mois la totalité des frais de</w:t>
            </w:r>
            <w:r>
              <w:rPr>
                <w:rFonts w:ascii="Times New Roman" w:hAnsi="Times New Roman"/>
                <w:sz w:val="24"/>
                <w:szCs w:val="24"/>
              </w:rPr>
              <w:t xml:space="preserve"> l’activité du Chauffeur</w:t>
            </w:r>
            <w:r w:rsidRPr="00520971">
              <w:rPr>
                <w:rFonts w:ascii="Times New Roman" w:hAnsi="Times New Roman"/>
                <w:sz w:val="24"/>
                <w:szCs w:val="24"/>
              </w:rPr>
              <w:t>. Ce prix comprend le salaire, les charges sociales, les assurances, les frais médicaux, les transports et congés, les frais de logement, les frais de déplacement, les frais généraux, les impôts, taxes, les frais de mobilisation et de démobilisation des ingénieurs et toutes sujétions relatives à la réglementation concernant la gestion du personnel.</w:t>
            </w:r>
          </w:p>
          <w:p w14:paraId="4BFD7BE8" w14:textId="77777777" w:rsidR="00520971" w:rsidRPr="00520971" w:rsidRDefault="00520971" w:rsidP="00520971">
            <w:pPr>
              <w:spacing w:after="0" w:line="240" w:lineRule="auto"/>
              <w:rPr>
                <w:rFonts w:ascii="Times New Roman" w:hAnsi="Times New Roman"/>
                <w:sz w:val="24"/>
                <w:szCs w:val="24"/>
              </w:rPr>
            </w:pPr>
            <w:r w:rsidRPr="00520971">
              <w:rPr>
                <w:rFonts w:ascii="Times New Roman" w:hAnsi="Times New Roman"/>
                <w:sz w:val="24"/>
                <w:szCs w:val="24"/>
              </w:rPr>
              <w:t>Ce prix rémunère au temps de présence effectif et est fractionnable au trentième</w:t>
            </w:r>
          </w:p>
          <w:p w14:paraId="56874627" w14:textId="77777777" w:rsidR="006A4E9B" w:rsidRDefault="00520971" w:rsidP="00520971">
            <w:pPr>
              <w:pStyle w:val="Retraitcorpsdetexte2"/>
              <w:spacing w:after="0" w:line="240" w:lineRule="auto"/>
              <w:ind w:left="0" w:firstLine="851"/>
              <w:rPr>
                <w:rFonts w:ascii="Times New Roman" w:hAnsi="Times New Roman"/>
                <w:sz w:val="24"/>
                <w:szCs w:val="24"/>
                <w:lang w:eastAsia="fr-FR"/>
              </w:rPr>
            </w:pPr>
            <w:r w:rsidRPr="00520971">
              <w:rPr>
                <w:rFonts w:ascii="Times New Roman" w:hAnsi="Times New Roman"/>
                <w:sz w:val="24"/>
                <w:szCs w:val="24"/>
              </w:rPr>
              <w:t>Le mois :____________ Francs CFA</w:t>
            </w:r>
            <w:r w:rsidR="006A4E9B">
              <w:rPr>
                <w:rFonts w:ascii="Times New Roman" w:hAnsi="Times New Roman"/>
                <w:sz w:val="24"/>
                <w:szCs w:val="24"/>
                <w:lang w:eastAsia="fr-FR"/>
              </w:rPr>
              <w:t>.</w:t>
            </w:r>
          </w:p>
          <w:p w14:paraId="1E9B1BF7" w14:textId="77777777" w:rsidR="006A4E9B" w:rsidRDefault="006A4E9B" w:rsidP="006A4E9B">
            <w:pPr>
              <w:spacing w:after="0" w:line="240" w:lineRule="auto"/>
              <w:ind w:firstLine="709"/>
              <w:jc w:val="both"/>
              <w:rPr>
                <w:rFonts w:ascii="Times New Roman" w:hAnsi="Times New Roman"/>
                <w:sz w:val="24"/>
                <w:szCs w:val="24"/>
              </w:rPr>
            </w:pPr>
          </w:p>
          <w:p w14:paraId="3F8C8562" w14:textId="77777777" w:rsidR="00CE5F77" w:rsidRPr="00CE5F77" w:rsidRDefault="006A4E9B" w:rsidP="006A4E9B">
            <w:pPr>
              <w:tabs>
                <w:tab w:val="left" w:pos="3780"/>
              </w:tabs>
              <w:spacing w:after="0" w:line="240" w:lineRule="auto"/>
              <w:jc w:val="both"/>
              <w:rPr>
                <w:rFonts w:ascii="Times New Roman" w:hAnsi="Times New Roman"/>
                <w:sz w:val="24"/>
                <w:szCs w:val="24"/>
              </w:rPr>
            </w:pPr>
            <w:r>
              <w:rPr>
                <w:rFonts w:ascii="Times New Roman" w:hAnsi="Times New Roman"/>
                <w:sz w:val="24"/>
                <w:szCs w:val="24"/>
              </w:rPr>
              <w:t>Le mois :____________ Francs CFA</w:t>
            </w:r>
          </w:p>
        </w:tc>
        <w:tc>
          <w:tcPr>
            <w:tcW w:w="995" w:type="dxa"/>
            <w:tcBorders>
              <w:top w:val="single" w:sz="4" w:space="0" w:color="auto"/>
              <w:left w:val="single" w:sz="4" w:space="0" w:color="auto"/>
              <w:bottom w:val="single" w:sz="4" w:space="0" w:color="auto"/>
              <w:right w:val="single" w:sz="4" w:space="0" w:color="auto"/>
            </w:tcBorders>
            <w:vAlign w:val="center"/>
          </w:tcPr>
          <w:p w14:paraId="0CE5D25A" w14:textId="77777777" w:rsidR="00CE5F77" w:rsidRDefault="00B440BF" w:rsidP="00CE5F77">
            <w:pPr>
              <w:spacing w:after="0" w:line="240" w:lineRule="auto"/>
              <w:jc w:val="center"/>
              <w:rPr>
                <w:rFonts w:ascii="Times New Roman" w:hAnsi="Times New Roman"/>
                <w:sz w:val="24"/>
                <w:szCs w:val="24"/>
              </w:rPr>
            </w:pPr>
            <w:r>
              <w:rPr>
                <w:rFonts w:ascii="Times New Roman" w:hAnsi="Times New Roman"/>
                <w:sz w:val="24"/>
                <w:szCs w:val="24"/>
              </w:rPr>
              <w:t>H</w:t>
            </w:r>
            <w:r w:rsidR="00BD69AF">
              <w:rPr>
                <w:rFonts w:ascii="Times New Roman" w:hAnsi="Times New Roman"/>
                <w:sz w:val="24"/>
                <w:szCs w:val="24"/>
              </w:rPr>
              <w:t>/</w:t>
            </w:r>
            <w:r w:rsidR="00CE5F77">
              <w:rPr>
                <w:rFonts w:ascii="Times New Roman" w:hAnsi="Times New Roman"/>
                <w:sz w:val="24"/>
                <w:szCs w:val="24"/>
              </w:rPr>
              <w:t>Mois</w:t>
            </w:r>
          </w:p>
        </w:tc>
        <w:tc>
          <w:tcPr>
            <w:tcW w:w="1985" w:type="dxa"/>
            <w:tcBorders>
              <w:top w:val="single" w:sz="4" w:space="0" w:color="auto"/>
              <w:left w:val="single" w:sz="4" w:space="0" w:color="auto"/>
              <w:bottom w:val="single" w:sz="4" w:space="0" w:color="auto"/>
              <w:right w:val="single" w:sz="4" w:space="0" w:color="auto"/>
            </w:tcBorders>
          </w:tcPr>
          <w:p w14:paraId="67C380B0" w14:textId="77777777" w:rsidR="00CE5F77" w:rsidRDefault="00CE5F77">
            <w:pPr>
              <w:spacing w:after="0" w:line="240" w:lineRule="auto"/>
              <w:rPr>
                <w:rFonts w:ascii="Times New Roman" w:hAnsi="Times New Roman"/>
                <w:sz w:val="24"/>
                <w:szCs w:val="24"/>
              </w:rPr>
            </w:pPr>
          </w:p>
        </w:tc>
      </w:tr>
      <w:tr w:rsidR="00FF6770" w14:paraId="3A8672FD" w14:textId="77777777" w:rsidTr="00FF6770">
        <w:trPr>
          <w:trHeight w:val="550"/>
        </w:trPr>
        <w:tc>
          <w:tcPr>
            <w:tcW w:w="1384" w:type="dxa"/>
            <w:tcBorders>
              <w:top w:val="single" w:sz="4" w:space="0" w:color="auto"/>
              <w:left w:val="single" w:sz="4" w:space="0" w:color="auto"/>
              <w:bottom w:val="single" w:sz="4" w:space="0" w:color="auto"/>
              <w:right w:val="single" w:sz="4" w:space="0" w:color="auto"/>
            </w:tcBorders>
            <w:vAlign w:val="center"/>
          </w:tcPr>
          <w:p w14:paraId="1C43F1E9" w14:textId="2C4CD785" w:rsidR="00FF6770" w:rsidRDefault="00B440BF">
            <w:pPr>
              <w:spacing w:after="0" w:line="240" w:lineRule="auto"/>
              <w:jc w:val="center"/>
              <w:rPr>
                <w:rFonts w:ascii="Times New Roman" w:hAnsi="Times New Roman"/>
                <w:sz w:val="24"/>
                <w:szCs w:val="24"/>
              </w:rPr>
            </w:pPr>
            <w:r>
              <w:rPr>
                <w:rFonts w:ascii="Times New Roman" w:hAnsi="Times New Roman"/>
                <w:sz w:val="24"/>
                <w:szCs w:val="24"/>
              </w:rPr>
              <w:t>Prix N°</w:t>
            </w:r>
            <w:r w:rsidR="009A0BA7">
              <w:rPr>
                <w:rFonts w:ascii="Times New Roman" w:hAnsi="Times New Roman"/>
                <w:sz w:val="24"/>
                <w:szCs w:val="24"/>
              </w:rPr>
              <w:t>4</w:t>
            </w:r>
          </w:p>
        </w:tc>
        <w:tc>
          <w:tcPr>
            <w:tcW w:w="5762" w:type="dxa"/>
            <w:tcBorders>
              <w:top w:val="single" w:sz="4" w:space="0" w:color="auto"/>
              <w:left w:val="single" w:sz="4" w:space="0" w:color="auto"/>
              <w:bottom w:val="single" w:sz="4" w:space="0" w:color="auto"/>
              <w:right w:val="single" w:sz="4" w:space="0" w:color="auto"/>
            </w:tcBorders>
          </w:tcPr>
          <w:p w14:paraId="75A44019" w14:textId="1F51C598" w:rsidR="00FF6770" w:rsidRDefault="00FF6770" w:rsidP="00FF6770">
            <w:pPr>
              <w:spacing w:after="0" w:line="240" w:lineRule="auto"/>
              <w:rPr>
                <w:rFonts w:ascii="Times New Roman" w:hAnsi="Times New Roman"/>
                <w:b/>
                <w:sz w:val="24"/>
                <w:szCs w:val="24"/>
              </w:rPr>
            </w:pPr>
            <w:r>
              <w:rPr>
                <w:rFonts w:ascii="Times New Roman" w:hAnsi="Times New Roman"/>
                <w:b/>
                <w:sz w:val="24"/>
                <w:szCs w:val="24"/>
              </w:rPr>
              <w:t>Fonctionnement d</w:t>
            </w:r>
            <w:r w:rsidR="009A0BA7">
              <w:rPr>
                <w:rFonts w:ascii="Times New Roman" w:hAnsi="Times New Roman"/>
                <w:b/>
                <w:sz w:val="24"/>
                <w:szCs w:val="24"/>
              </w:rPr>
              <w:t>u</w:t>
            </w:r>
            <w:r>
              <w:rPr>
                <w:rFonts w:ascii="Times New Roman" w:hAnsi="Times New Roman"/>
                <w:b/>
                <w:sz w:val="24"/>
                <w:szCs w:val="24"/>
              </w:rPr>
              <w:t xml:space="preserve"> Véhicule </w:t>
            </w:r>
          </w:p>
          <w:p w14:paraId="393BF1B9" w14:textId="77777777" w:rsidR="00FF6770" w:rsidRDefault="00FF6770" w:rsidP="00FF6770">
            <w:pPr>
              <w:spacing w:after="0" w:line="240" w:lineRule="auto"/>
              <w:rPr>
                <w:rFonts w:ascii="Times New Roman" w:hAnsi="Times New Roman"/>
                <w:sz w:val="24"/>
                <w:szCs w:val="24"/>
              </w:rPr>
            </w:pPr>
            <w:r>
              <w:rPr>
                <w:rFonts w:ascii="Times New Roman" w:hAnsi="Times New Roman"/>
                <w:sz w:val="24"/>
                <w:szCs w:val="24"/>
              </w:rPr>
              <w:t>Ce prix rémunère au mois la totalité des frais de location (ou amortissement), d’exploitation, d’entretien,  de carburant, d’assurance, de vignette, etc… pour chaque véhicule  mobilisé et utilisé par le Chef de mission, les Ingénieurs et techniciens du Cocontractant. Ils sont payables pendant la période d’activité facturée de l’utilisateur.</w:t>
            </w:r>
          </w:p>
          <w:p w14:paraId="4BB51CC0" w14:textId="77777777" w:rsidR="00FF6770" w:rsidRDefault="00FF6770" w:rsidP="00FF6770">
            <w:pPr>
              <w:spacing w:after="0" w:line="240" w:lineRule="auto"/>
              <w:rPr>
                <w:rFonts w:ascii="Times New Roman" w:hAnsi="Times New Roman"/>
                <w:b/>
                <w:sz w:val="24"/>
                <w:szCs w:val="24"/>
              </w:rPr>
            </w:pPr>
            <w:r>
              <w:rPr>
                <w:rFonts w:ascii="Times New Roman" w:hAnsi="Times New Roman"/>
                <w:sz w:val="24"/>
                <w:szCs w:val="24"/>
                <w:lang w:eastAsia="fr-FR"/>
              </w:rPr>
              <w:t>Ce prix s’applique au temps de présence effectif ; il est fractionnable au trentième</w:t>
            </w:r>
          </w:p>
        </w:tc>
        <w:tc>
          <w:tcPr>
            <w:tcW w:w="995" w:type="dxa"/>
            <w:tcBorders>
              <w:top w:val="single" w:sz="4" w:space="0" w:color="auto"/>
              <w:left w:val="single" w:sz="4" w:space="0" w:color="auto"/>
              <w:bottom w:val="single" w:sz="4" w:space="0" w:color="auto"/>
              <w:right w:val="single" w:sz="4" w:space="0" w:color="auto"/>
            </w:tcBorders>
            <w:vAlign w:val="center"/>
          </w:tcPr>
          <w:p w14:paraId="7E1CC3B8" w14:textId="77777777" w:rsidR="00FF6770" w:rsidRDefault="00FF6770" w:rsidP="00FF6770">
            <w:pPr>
              <w:spacing w:after="0" w:line="240" w:lineRule="auto"/>
              <w:jc w:val="center"/>
              <w:rPr>
                <w:rFonts w:ascii="Times New Roman" w:hAnsi="Times New Roman"/>
                <w:sz w:val="24"/>
                <w:szCs w:val="24"/>
              </w:rPr>
            </w:pPr>
            <w:proofErr w:type="spellStart"/>
            <w:r>
              <w:rPr>
                <w:rFonts w:ascii="Times New Roman" w:hAnsi="Times New Roman"/>
                <w:sz w:val="24"/>
                <w:szCs w:val="24"/>
              </w:rPr>
              <w:t>Ft</w:t>
            </w:r>
            <w:proofErr w:type="spellEnd"/>
            <w:r>
              <w:rPr>
                <w:rFonts w:ascii="Times New Roman" w:hAnsi="Times New Roman"/>
                <w:sz w:val="24"/>
                <w:szCs w:val="24"/>
              </w:rPr>
              <w:t>/mois</w:t>
            </w:r>
          </w:p>
        </w:tc>
        <w:tc>
          <w:tcPr>
            <w:tcW w:w="1985" w:type="dxa"/>
            <w:tcBorders>
              <w:top w:val="single" w:sz="4" w:space="0" w:color="auto"/>
              <w:left w:val="single" w:sz="4" w:space="0" w:color="auto"/>
              <w:bottom w:val="single" w:sz="4" w:space="0" w:color="auto"/>
              <w:right w:val="single" w:sz="4" w:space="0" w:color="auto"/>
            </w:tcBorders>
          </w:tcPr>
          <w:p w14:paraId="308D5F1C" w14:textId="77777777" w:rsidR="00FF6770" w:rsidRDefault="00FF6770">
            <w:pPr>
              <w:spacing w:after="0" w:line="240" w:lineRule="auto"/>
              <w:rPr>
                <w:rFonts w:ascii="Times New Roman" w:hAnsi="Times New Roman"/>
                <w:sz w:val="24"/>
                <w:szCs w:val="24"/>
              </w:rPr>
            </w:pPr>
          </w:p>
        </w:tc>
      </w:tr>
      <w:tr w:rsidR="00EC17BE" w14:paraId="00B5346A" w14:textId="77777777" w:rsidTr="00592DC1">
        <w:trPr>
          <w:trHeight w:val="550"/>
        </w:trPr>
        <w:tc>
          <w:tcPr>
            <w:tcW w:w="1384" w:type="dxa"/>
            <w:tcBorders>
              <w:top w:val="single" w:sz="4" w:space="0" w:color="auto"/>
              <w:left w:val="single" w:sz="4" w:space="0" w:color="auto"/>
              <w:bottom w:val="single" w:sz="4" w:space="0" w:color="auto"/>
              <w:right w:val="single" w:sz="4" w:space="0" w:color="auto"/>
            </w:tcBorders>
            <w:vAlign w:val="center"/>
          </w:tcPr>
          <w:p w14:paraId="52F62821" w14:textId="3ADE9F34" w:rsidR="00EC17BE" w:rsidRDefault="00B440BF">
            <w:pPr>
              <w:spacing w:after="0" w:line="240" w:lineRule="auto"/>
              <w:jc w:val="center"/>
              <w:rPr>
                <w:rFonts w:ascii="Times New Roman" w:hAnsi="Times New Roman"/>
                <w:sz w:val="24"/>
                <w:szCs w:val="24"/>
              </w:rPr>
            </w:pPr>
            <w:r>
              <w:rPr>
                <w:rFonts w:ascii="Times New Roman" w:hAnsi="Times New Roman"/>
                <w:sz w:val="24"/>
                <w:szCs w:val="24"/>
              </w:rPr>
              <w:lastRenderedPageBreak/>
              <w:t>Prix N°</w:t>
            </w:r>
            <w:r w:rsidR="009A0BA7">
              <w:rPr>
                <w:rFonts w:ascii="Times New Roman" w:hAnsi="Times New Roman"/>
                <w:sz w:val="24"/>
                <w:szCs w:val="24"/>
              </w:rPr>
              <w:t>5</w:t>
            </w:r>
          </w:p>
        </w:tc>
        <w:tc>
          <w:tcPr>
            <w:tcW w:w="5762" w:type="dxa"/>
            <w:tcBorders>
              <w:top w:val="single" w:sz="4" w:space="0" w:color="auto"/>
              <w:left w:val="single" w:sz="4" w:space="0" w:color="auto"/>
              <w:bottom w:val="single" w:sz="4" w:space="0" w:color="auto"/>
              <w:right w:val="single" w:sz="4" w:space="0" w:color="auto"/>
            </w:tcBorders>
          </w:tcPr>
          <w:p w14:paraId="486E5A1F" w14:textId="77777777" w:rsidR="00FF6770" w:rsidRDefault="00FF6770" w:rsidP="00FF6770">
            <w:pPr>
              <w:spacing w:after="0" w:line="240" w:lineRule="auto"/>
              <w:rPr>
                <w:rFonts w:ascii="Times New Roman" w:hAnsi="Times New Roman"/>
                <w:b/>
                <w:sz w:val="24"/>
                <w:szCs w:val="24"/>
              </w:rPr>
            </w:pPr>
            <w:r>
              <w:rPr>
                <w:rFonts w:ascii="Times New Roman" w:hAnsi="Times New Roman"/>
                <w:b/>
                <w:sz w:val="24"/>
                <w:szCs w:val="24"/>
              </w:rPr>
              <w:t>Fonctionnement de la Mission de Contrôle</w:t>
            </w:r>
          </w:p>
          <w:p w14:paraId="4C8432D3" w14:textId="77777777" w:rsidR="00FF6770" w:rsidRDefault="00FF6770" w:rsidP="00FF6770">
            <w:pPr>
              <w:spacing w:after="0" w:line="240" w:lineRule="auto"/>
              <w:jc w:val="both"/>
              <w:rPr>
                <w:rFonts w:ascii="Times New Roman" w:hAnsi="Times New Roman"/>
                <w:sz w:val="24"/>
                <w:szCs w:val="24"/>
              </w:rPr>
            </w:pPr>
            <w:r>
              <w:rPr>
                <w:rFonts w:ascii="Times New Roman" w:hAnsi="Times New Roman"/>
                <w:b/>
                <w:sz w:val="24"/>
                <w:szCs w:val="24"/>
              </w:rPr>
              <w:t xml:space="preserve">Ce prix </w:t>
            </w:r>
            <w:r>
              <w:rPr>
                <w:rFonts w:ascii="Times New Roman" w:hAnsi="Times New Roman"/>
                <w:sz w:val="24"/>
                <w:szCs w:val="24"/>
              </w:rPr>
              <w:t xml:space="preserve">couvre mensuellement les frais relatifs au fonctionnement de la Mission de Contrôle notamment les fournitures de bureau, la production des rapports, l’entretien du matériel de bureau, le véhicule à mettre à la disposition de l’Administration, mensuellement la totalité (ou amortissement), d’exploitation, d’entretien, carburant, assurance, vignette, </w:t>
            </w:r>
            <w:proofErr w:type="spellStart"/>
            <w:r>
              <w:rPr>
                <w:rFonts w:ascii="Times New Roman" w:hAnsi="Times New Roman"/>
                <w:sz w:val="24"/>
                <w:szCs w:val="24"/>
              </w:rPr>
              <w:t>etc</w:t>
            </w:r>
            <w:proofErr w:type="spellEnd"/>
            <w:r>
              <w:rPr>
                <w:rFonts w:ascii="Times New Roman" w:hAnsi="Times New Roman"/>
                <w:sz w:val="24"/>
                <w:szCs w:val="24"/>
              </w:rPr>
              <w:t xml:space="preserve"> … pour chaque véhicule mobilisé pour la mission. </w:t>
            </w:r>
          </w:p>
          <w:p w14:paraId="069EA126" w14:textId="77777777" w:rsidR="00EC17BE" w:rsidRDefault="00FF6770" w:rsidP="00FF6770">
            <w:pPr>
              <w:spacing w:after="0" w:line="240" w:lineRule="auto"/>
              <w:rPr>
                <w:rFonts w:ascii="Times New Roman" w:hAnsi="Times New Roman"/>
                <w:b/>
                <w:sz w:val="24"/>
                <w:szCs w:val="24"/>
              </w:rPr>
            </w:pPr>
            <w:r>
              <w:rPr>
                <w:rFonts w:ascii="Times New Roman" w:hAnsi="Times New Roman"/>
                <w:sz w:val="24"/>
                <w:szCs w:val="24"/>
              </w:rPr>
              <w:t xml:space="preserve">Le </w:t>
            </w:r>
            <w:proofErr w:type="spellStart"/>
            <w:r>
              <w:rPr>
                <w:rFonts w:ascii="Times New Roman" w:hAnsi="Times New Roman"/>
                <w:sz w:val="24"/>
                <w:szCs w:val="24"/>
              </w:rPr>
              <w:t>Ft</w:t>
            </w:r>
            <w:proofErr w:type="spellEnd"/>
            <w:r>
              <w:rPr>
                <w:rFonts w:ascii="Times New Roman" w:hAnsi="Times New Roman"/>
                <w:sz w:val="24"/>
                <w:szCs w:val="24"/>
              </w:rPr>
              <w:t>/mois : ____________________FCFA</w:t>
            </w:r>
          </w:p>
        </w:tc>
        <w:tc>
          <w:tcPr>
            <w:tcW w:w="995" w:type="dxa"/>
            <w:tcBorders>
              <w:top w:val="single" w:sz="4" w:space="0" w:color="auto"/>
              <w:left w:val="single" w:sz="4" w:space="0" w:color="auto"/>
              <w:bottom w:val="single" w:sz="4" w:space="0" w:color="auto"/>
              <w:right w:val="single" w:sz="4" w:space="0" w:color="auto"/>
            </w:tcBorders>
            <w:vAlign w:val="center"/>
          </w:tcPr>
          <w:p w14:paraId="0E98CFC7" w14:textId="77777777" w:rsidR="00EC17BE" w:rsidRDefault="00B440BF" w:rsidP="00EC17BE">
            <w:pPr>
              <w:spacing w:after="0" w:line="240" w:lineRule="auto"/>
              <w:jc w:val="center"/>
              <w:rPr>
                <w:rFonts w:ascii="Times New Roman" w:hAnsi="Times New Roman"/>
                <w:sz w:val="24"/>
                <w:szCs w:val="24"/>
              </w:rPr>
            </w:pPr>
            <w:proofErr w:type="spellStart"/>
            <w:r w:rsidRPr="00B440BF">
              <w:rPr>
                <w:rFonts w:ascii="Times New Roman" w:hAnsi="Times New Roman"/>
                <w:sz w:val="24"/>
                <w:szCs w:val="24"/>
              </w:rPr>
              <w:t>Ft</w:t>
            </w:r>
            <w:proofErr w:type="spellEnd"/>
            <w:r w:rsidRPr="00B440BF">
              <w:rPr>
                <w:rFonts w:ascii="Times New Roman" w:hAnsi="Times New Roman"/>
                <w:sz w:val="24"/>
                <w:szCs w:val="24"/>
              </w:rPr>
              <w:t>/mois</w:t>
            </w:r>
          </w:p>
        </w:tc>
        <w:tc>
          <w:tcPr>
            <w:tcW w:w="1985" w:type="dxa"/>
            <w:tcBorders>
              <w:top w:val="single" w:sz="4" w:space="0" w:color="auto"/>
              <w:left w:val="single" w:sz="4" w:space="0" w:color="auto"/>
              <w:bottom w:val="single" w:sz="4" w:space="0" w:color="auto"/>
              <w:right w:val="single" w:sz="4" w:space="0" w:color="auto"/>
            </w:tcBorders>
          </w:tcPr>
          <w:p w14:paraId="1767B5C6" w14:textId="77777777" w:rsidR="00EC17BE" w:rsidRDefault="00EC17BE">
            <w:pPr>
              <w:spacing w:after="0" w:line="240" w:lineRule="auto"/>
              <w:rPr>
                <w:rFonts w:ascii="Times New Roman" w:hAnsi="Times New Roman"/>
                <w:sz w:val="24"/>
                <w:szCs w:val="24"/>
              </w:rPr>
            </w:pPr>
          </w:p>
        </w:tc>
      </w:tr>
    </w:tbl>
    <w:p w14:paraId="42A884EC" w14:textId="77777777" w:rsidR="00276FC4" w:rsidRDefault="00276FC4" w:rsidP="00276FC4">
      <w:pPr>
        <w:spacing w:after="0" w:line="240" w:lineRule="auto"/>
        <w:jc w:val="both"/>
        <w:rPr>
          <w:rFonts w:ascii="Times New Roman" w:hAnsi="Times New Roman"/>
          <w:b/>
          <w:sz w:val="24"/>
          <w:szCs w:val="24"/>
        </w:rPr>
      </w:pPr>
    </w:p>
    <w:p w14:paraId="56003756" w14:textId="77777777" w:rsidR="00276FC4" w:rsidRDefault="00276FC4" w:rsidP="0084133B">
      <w:pPr>
        <w:numPr>
          <w:ilvl w:val="0"/>
          <w:numId w:val="30"/>
        </w:numPr>
        <w:tabs>
          <w:tab w:val="left" w:pos="3780"/>
        </w:tabs>
        <w:spacing w:after="0" w:line="240" w:lineRule="auto"/>
        <w:jc w:val="both"/>
        <w:rPr>
          <w:rFonts w:ascii="Times New Roman" w:hAnsi="Times New Roman"/>
          <w:b/>
          <w:sz w:val="24"/>
          <w:szCs w:val="24"/>
        </w:rPr>
      </w:pPr>
      <w:r>
        <w:rPr>
          <w:rFonts w:ascii="Times New Roman" w:hAnsi="Times New Roman"/>
          <w:b/>
          <w:bCs/>
          <w:sz w:val="24"/>
          <w:szCs w:val="24"/>
        </w:rPr>
        <w:br w:type="page"/>
      </w:r>
      <w:r>
        <w:rPr>
          <w:rFonts w:ascii="Times New Roman" w:hAnsi="Times New Roman"/>
          <w:b/>
          <w:sz w:val="24"/>
          <w:szCs w:val="24"/>
        </w:rPr>
        <w:lastRenderedPageBreak/>
        <w:t>5. J. Cadre du détail estimatif</w:t>
      </w:r>
    </w:p>
    <w:p w14:paraId="6157CF3B" w14:textId="77777777" w:rsidR="00276FC4" w:rsidRDefault="00276FC4" w:rsidP="00276FC4">
      <w:pPr>
        <w:pStyle w:val="Default"/>
        <w:rPr>
          <w:rFonts w:ascii="Times New Roman" w:hAnsi="Times New Roman"/>
          <w:color w:val="auto"/>
        </w:rPr>
      </w:pPr>
    </w:p>
    <w:p w14:paraId="3D8BE48F" w14:textId="77777777" w:rsidR="00A0569C" w:rsidRPr="00A0569C" w:rsidRDefault="00A0569C" w:rsidP="00A0569C">
      <w:pPr>
        <w:spacing w:after="0" w:line="240" w:lineRule="auto"/>
        <w:jc w:val="both"/>
        <w:rPr>
          <w:rFonts w:ascii="Times New Roman" w:hAnsi="Times New Roman"/>
          <w:b/>
          <w:sz w:val="28"/>
          <w:szCs w:val="28"/>
          <w:lang w:val="fr-FR"/>
        </w:rPr>
      </w:pPr>
      <w:r w:rsidRPr="00A0569C">
        <w:rPr>
          <w:rFonts w:ascii="Times New Roman" w:hAnsi="Times New Roman"/>
          <w:b/>
          <w:sz w:val="28"/>
          <w:szCs w:val="28"/>
          <w:lang w:val="fr-FR"/>
        </w:rPr>
        <w:t xml:space="preserve">le contrôle technique et la surveillance des </w:t>
      </w:r>
      <w:r w:rsidRPr="00A0569C">
        <w:rPr>
          <w:rFonts w:ascii="Times New Roman" w:hAnsi="Times New Roman"/>
          <w:b/>
          <w:iCs/>
          <w:sz w:val="28"/>
          <w:szCs w:val="28"/>
          <w:lang w:val="fr-FR"/>
        </w:rPr>
        <w:t xml:space="preserve">travaux d’entretien du tronçon de route en terre : Pont </w:t>
      </w:r>
      <w:proofErr w:type="spellStart"/>
      <w:r w:rsidRPr="00A0569C">
        <w:rPr>
          <w:rFonts w:ascii="Times New Roman" w:hAnsi="Times New Roman"/>
          <w:b/>
          <w:iCs/>
          <w:sz w:val="28"/>
          <w:szCs w:val="28"/>
          <w:lang w:val="fr-FR"/>
        </w:rPr>
        <w:t>Tyango</w:t>
      </w:r>
      <w:proofErr w:type="spellEnd"/>
      <w:r w:rsidRPr="00A0569C">
        <w:rPr>
          <w:rFonts w:ascii="Times New Roman" w:hAnsi="Times New Roman"/>
          <w:b/>
          <w:iCs/>
          <w:sz w:val="28"/>
          <w:szCs w:val="28"/>
          <w:lang w:val="fr-FR"/>
        </w:rPr>
        <w:t xml:space="preserve"> -EP de </w:t>
      </w:r>
      <w:proofErr w:type="spellStart"/>
      <w:r w:rsidRPr="00A0569C">
        <w:rPr>
          <w:rFonts w:ascii="Times New Roman" w:hAnsi="Times New Roman"/>
          <w:b/>
          <w:iCs/>
          <w:sz w:val="28"/>
          <w:szCs w:val="28"/>
          <w:lang w:val="fr-FR"/>
        </w:rPr>
        <w:t>Ebiminbang</w:t>
      </w:r>
      <w:proofErr w:type="spellEnd"/>
      <w:r w:rsidRPr="00A0569C">
        <w:rPr>
          <w:rFonts w:ascii="Times New Roman" w:hAnsi="Times New Roman"/>
          <w:b/>
          <w:iCs/>
          <w:sz w:val="28"/>
          <w:szCs w:val="28"/>
          <w:lang w:val="fr-FR"/>
        </w:rPr>
        <w:t xml:space="preserve"> - </w:t>
      </w:r>
      <w:proofErr w:type="spellStart"/>
      <w:r w:rsidRPr="00A0569C">
        <w:rPr>
          <w:rFonts w:ascii="Times New Roman" w:hAnsi="Times New Roman"/>
          <w:b/>
          <w:iCs/>
          <w:sz w:val="28"/>
          <w:szCs w:val="28"/>
          <w:lang w:val="fr-FR"/>
        </w:rPr>
        <w:t>Assok</w:t>
      </w:r>
      <w:proofErr w:type="spellEnd"/>
      <w:r w:rsidRPr="00A0569C">
        <w:rPr>
          <w:rFonts w:ascii="Times New Roman" w:hAnsi="Times New Roman"/>
          <w:b/>
          <w:iCs/>
          <w:sz w:val="28"/>
          <w:szCs w:val="28"/>
          <w:lang w:val="fr-FR"/>
        </w:rPr>
        <w:t xml:space="preserve"> 2 limite d'arrondissement avec </w:t>
      </w:r>
      <w:proofErr w:type="spellStart"/>
      <w:r w:rsidRPr="00A0569C">
        <w:rPr>
          <w:rFonts w:ascii="Times New Roman" w:hAnsi="Times New Roman"/>
          <w:b/>
          <w:iCs/>
          <w:sz w:val="28"/>
          <w:szCs w:val="28"/>
          <w:lang w:val="fr-FR"/>
        </w:rPr>
        <w:t>Efoulan</w:t>
      </w:r>
      <w:proofErr w:type="spellEnd"/>
      <w:r w:rsidRPr="00A0569C">
        <w:rPr>
          <w:rFonts w:ascii="Times New Roman" w:hAnsi="Times New Roman"/>
          <w:b/>
          <w:iCs/>
          <w:sz w:val="28"/>
          <w:szCs w:val="28"/>
          <w:lang w:val="fr-FR"/>
        </w:rPr>
        <w:t xml:space="preserve">, avec construction d’ouvrages d’art, dans l'arrondissement </w:t>
      </w:r>
      <w:r w:rsidRPr="00A0569C">
        <w:rPr>
          <w:rFonts w:ascii="Times New Roman" w:hAnsi="Times New Roman"/>
          <w:b/>
          <w:sz w:val="28"/>
          <w:szCs w:val="28"/>
          <w:lang w:val="fr-FR"/>
        </w:rPr>
        <w:t xml:space="preserve">de </w:t>
      </w:r>
      <w:proofErr w:type="spellStart"/>
      <w:r w:rsidRPr="00A0569C">
        <w:rPr>
          <w:rFonts w:ascii="Times New Roman" w:hAnsi="Times New Roman"/>
          <w:b/>
          <w:sz w:val="28"/>
          <w:szCs w:val="28"/>
          <w:lang w:val="fr-FR"/>
        </w:rPr>
        <w:t>Bipindi</w:t>
      </w:r>
      <w:proofErr w:type="spellEnd"/>
      <w:r w:rsidRPr="00A0569C">
        <w:rPr>
          <w:rFonts w:ascii="Times New Roman" w:hAnsi="Times New Roman"/>
          <w:b/>
          <w:sz w:val="28"/>
          <w:szCs w:val="28"/>
          <w:lang w:val="fr-FR"/>
        </w:rPr>
        <w:t>, Département de l’Océan, dans La Région Du Sud.</w:t>
      </w:r>
    </w:p>
    <w:p w14:paraId="62446693" w14:textId="3FC68EEC" w:rsidR="00276FC4" w:rsidRPr="00C523DD" w:rsidRDefault="00276FC4" w:rsidP="00B440BF">
      <w:pPr>
        <w:spacing w:after="0" w:line="240" w:lineRule="auto"/>
        <w:jc w:val="both"/>
        <w:rPr>
          <w:rFonts w:ascii="Times New Roman" w:hAnsi="Times New Roman"/>
          <w:sz w:val="24"/>
          <w:szCs w:val="24"/>
        </w:rPr>
      </w:pPr>
    </w:p>
    <w:p w14:paraId="75200AAA" w14:textId="77777777" w:rsidR="00276FC4" w:rsidRDefault="00276FC4" w:rsidP="00276FC4">
      <w:pPr>
        <w:spacing w:after="0" w:line="240" w:lineRule="auto"/>
        <w:rPr>
          <w:rFonts w:ascii="Times New Roman" w:hAnsi="Times New Roman"/>
          <w:sz w:val="24"/>
          <w:szCs w:val="24"/>
        </w:rPr>
      </w:pPr>
    </w:p>
    <w:tbl>
      <w:tblPr>
        <w:tblW w:w="5254" w:type="pct"/>
        <w:tblCellMar>
          <w:left w:w="70" w:type="dxa"/>
          <w:right w:w="70" w:type="dxa"/>
        </w:tblCellMar>
        <w:tblLook w:val="04A0" w:firstRow="1" w:lastRow="0" w:firstColumn="1" w:lastColumn="0" w:noHBand="0" w:noVBand="1"/>
      </w:tblPr>
      <w:tblGrid>
        <w:gridCol w:w="510"/>
        <w:gridCol w:w="2481"/>
        <w:gridCol w:w="608"/>
        <w:gridCol w:w="608"/>
        <w:gridCol w:w="608"/>
        <w:gridCol w:w="608"/>
        <w:gridCol w:w="637"/>
        <w:gridCol w:w="146"/>
        <w:gridCol w:w="810"/>
        <w:gridCol w:w="713"/>
        <w:gridCol w:w="847"/>
        <w:gridCol w:w="709"/>
        <w:gridCol w:w="991"/>
      </w:tblGrid>
      <w:tr w:rsidR="00EF101D" w:rsidRPr="00EF101D" w14:paraId="4DC8070F" w14:textId="77777777" w:rsidTr="00EF101D">
        <w:trPr>
          <w:trHeight w:val="345"/>
        </w:trPr>
        <w:tc>
          <w:tcPr>
            <w:tcW w:w="2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CEB5B6"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N° Prix</w:t>
            </w:r>
          </w:p>
        </w:tc>
        <w:tc>
          <w:tcPr>
            <w:tcW w:w="12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1DD065"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Désignation</w:t>
            </w:r>
          </w:p>
        </w:tc>
        <w:tc>
          <w:tcPr>
            <w:tcW w:w="1493" w:type="pct"/>
            <w:gridSpan w:val="5"/>
            <w:tcBorders>
              <w:top w:val="single" w:sz="4" w:space="0" w:color="auto"/>
              <w:left w:val="nil"/>
              <w:bottom w:val="single" w:sz="4" w:space="0" w:color="auto"/>
              <w:right w:val="single" w:sz="4" w:space="0" w:color="auto"/>
            </w:tcBorders>
            <w:shd w:val="clear" w:color="auto" w:fill="auto"/>
            <w:vAlign w:val="center"/>
            <w:hideMark/>
          </w:tcPr>
          <w:p w14:paraId="07D0A543" w14:textId="77777777" w:rsidR="00EF101D" w:rsidRPr="00EF101D" w:rsidRDefault="00EF101D" w:rsidP="00EF101D">
            <w:pPr>
              <w:spacing w:after="0" w:line="240" w:lineRule="auto"/>
              <w:jc w:val="center"/>
              <w:rPr>
                <w:rFonts w:ascii="Times New Roman" w:eastAsia="Times New Roman" w:hAnsi="Times New Roman"/>
                <w:b/>
                <w:bCs/>
                <w:lang w:val="fr-FR" w:eastAsia="fr-FR"/>
              </w:rPr>
            </w:pPr>
            <w:r w:rsidRPr="00EF101D">
              <w:rPr>
                <w:rFonts w:ascii="Times New Roman" w:eastAsia="Times New Roman" w:hAnsi="Times New Roman"/>
                <w:b/>
                <w:bCs/>
                <w:lang w:val="fr-FR" w:eastAsia="fr-FR"/>
              </w:rPr>
              <w:t>QUANTITES</w:t>
            </w:r>
          </w:p>
        </w:tc>
        <w:tc>
          <w:tcPr>
            <w:tcW w:w="71" w:type="pct"/>
            <w:tcBorders>
              <w:top w:val="nil"/>
              <w:left w:val="nil"/>
              <w:bottom w:val="nil"/>
              <w:right w:val="nil"/>
            </w:tcBorders>
            <w:shd w:val="clear" w:color="auto" w:fill="auto"/>
            <w:noWrap/>
            <w:vAlign w:val="bottom"/>
            <w:hideMark/>
          </w:tcPr>
          <w:p w14:paraId="6A60A479" w14:textId="77777777" w:rsidR="00EF101D" w:rsidRPr="00EF101D" w:rsidRDefault="00EF101D" w:rsidP="00EF101D">
            <w:pPr>
              <w:spacing w:after="0" w:line="240" w:lineRule="auto"/>
              <w:jc w:val="center"/>
              <w:rPr>
                <w:rFonts w:ascii="Times New Roman" w:eastAsia="Times New Roman" w:hAnsi="Times New Roman"/>
                <w:b/>
                <w:bCs/>
                <w:lang w:val="fr-FR" w:eastAsia="fr-FR"/>
              </w:rPr>
            </w:pPr>
          </w:p>
        </w:tc>
        <w:tc>
          <w:tcPr>
            <w:tcW w:w="198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892AB73" w14:textId="77777777" w:rsidR="00EF101D" w:rsidRPr="00EF101D" w:rsidRDefault="00EF101D" w:rsidP="00EF101D">
            <w:pPr>
              <w:spacing w:after="0" w:line="240" w:lineRule="auto"/>
              <w:jc w:val="center"/>
              <w:rPr>
                <w:rFonts w:ascii="Times New Roman" w:eastAsia="Times New Roman" w:hAnsi="Times New Roman"/>
                <w:b/>
                <w:bCs/>
                <w:i/>
                <w:iCs/>
                <w:lang w:val="fr-FR" w:eastAsia="fr-FR"/>
              </w:rPr>
            </w:pPr>
            <w:r w:rsidRPr="00EF101D">
              <w:rPr>
                <w:rFonts w:ascii="Times New Roman" w:eastAsia="Times New Roman" w:hAnsi="Times New Roman"/>
                <w:b/>
                <w:bCs/>
                <w:i/>
                <w:iCs/>
                <w:lang w:val="fr-FR" w:eastAsia="fr-FR"/>
              </w:rPr>
              <w:t>MONTANTS</w:t>
            </w:r>
          </w:p>
        </w:tc>
      </w:tr>
      <w:tr w:rsidR="00EF101D" w:rsidRPr="00EF101D" w14:paraId="60E03575" w14:textId="77777777" w:rsidTr="00EF101D">
        <w:trPr>
          <w:trHeight w:val="570"/>
        </w:trPr>
        <w:tc>
          <w:tcPr>
            <w:tcW w:w="248" w:type="pct"/>
            <w:vMerge/>
            <w:tcBorders>
              <w:top w:val="single" w:sz="4" w:space="0" w:color="auto"/>
              <w:left w:val="single" w:sz="4" w:space="0" w:color="auto"/>
              <w:bottom w:val="single" w:sz="4" w:space="0" w:color="auto"/>
              <w:right w:val="single" w:sz="4" w:space="0" w:color="auto"/>
            </w:tcBorders>
            <w:vAlign w:val="center"/>
            <w:hideMark/>
          </w:tcPr>
          <w:p w14:paraId="0DC3B1B4"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p>
        </w:tc>
        <w:tc>
          <w:tcPr>
            <w:tcW w:w="1207" w:type="pct"/>
            <w:vMerge/>
            <w:tcBorders>
              <w:top w:val="single" w:sz="4" w:space="0" w:color="auto"/>
              <w:left w:val="single" w:sz="4" w:space="0" w:color="auto"/>
              <w:bottom w:val="single" w:sz="4" w:space="0" w:color="auto"/>
              <w:right w:val="single" w:sz="4" w:space="0" w:color="auto"/>
            </w:tcBorders>
            <w:vAlign w:val="center"/>
            <w:hideMark/>
          </w:tcPr>
          <w:p w14:paraId="27850568"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p>
        </w:tc>
        <w:tc>
          <w:tcPr>
            <w:tcW w:w="296" w:type="pct"/>
            <w:tcBorders>
              <w:top w:val="nil"/>
              <w:left w:val="nil"/>
              <w:bottom w:val="single" w:sz="4" w:space="0" w:color="auto"/>
              <w:right w:val="single" w:sz="4" w:space="0" w:color="auto"/>
            </w:tcBorders>
            <w:shd w:val="clear" w:color="auto" w:fill="auto"/>
            <w:vAlign w:val="center"/>
            <w:hideMark/>
          </w:tcPr>
          <w:p w14:paraId="352D3768"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Unité</w:t>
            </w:r>
          </w:p>
        </w:tc>
        <w:tc>
          <w:tcPr>
            <w:tcW w:w="296" w:type="pct"/>
            <w:tcBorders>
              <w:top w:val="nil"/>
              <w:left w:val="nil"/>
              <w:bottom w:val="single" w:sz="4" w:space="0" w:color="auto"/>
              <w:right w:val="single" w:sz="4" w:space="0" w:color="auto"/>
            </w:tcBorders>
            <w:shd w:val="clear" w:color="auto" w:fill="auto"/>
            <w:vAlign w:val="center"/>
            <w:hideMark/>
          </w:tcPr>
          <w:p w14:paraId="22B35558"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Phase 1</w:t>
            </w:r>
          </w:p>
        </w:tc>
        <w:tc>
          <w:tcPr>
            <w:tcW w:w="296" w:type="pct"/>
            <w:tcBorders>
              <w:top w:val="nil"/>
              <w:left w:val="nil"/>
              <w:bottom w:val="single" w:sz="4" w:space="0" w:color="auto"/>
              <w:right w:val="single" w:sz="4" w:space="0" w:color="auto"/>
            </w:tcBorders>
            <w:shd w:val="clear" w:color="auto" w:fill="auto"/>
            <w:vAlign w:val="center"/>
            <w:hideMark/>
          </w:tcPr>
          <w:p w14:paraId="54DDCC29"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Phase 2</w:t>
            </w:r>
          </w:p>
        </w:tc>
        <w:tc>
          <w:tcPr>
            <w:tcW w:w="296" w:type="pct"/>
            <w:tcBorders>
              <w:top w:val="nil"/>
              <w:left w:val="nil"/>
              <w:bottom w:val="single" w:sz="4" w:space="0" w:color="auto"/>
              <w:right w:val="single" w:sz="4" w:space="0" w:color="auto"/>
            </w:tcBorders>
            <w:shd w:val="clear" w:color="auto" w:fill="auto"/>
            <w:vAlign w:val="center"/>
            <w:hideMark/>
          </w:tcPr>
          <w:p w14:paraId="5BEE2DC4"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Phase 3</w:t>
            </w:r>
          </w:p>
        </w:tc>
        <w:tc>
          <w:tcPr>
            <w:tcW w:w="310" w:type="pct"/>
            <w:tcBorders>
              <w:top w:val="nil"/>
              <w:left w:val="nil"/>
              <w:bottom w:val="single" w:sz="4" w:space="0" w:color="auto"/>
              <w:right w:val="single" w:sz="4" w:space="0" w:color="auto"/>
            </w:tcBorders>
            <w:shd w:val="clear" w:color="auto" w:fill="auto"/>
            <w:vAlign w:val="center"/>
            <w:hideMark/>
          </w:tcPr>
          <w:p w14:paraId="5B5E8F1E" w14:textId="77777777" w:rsidR="00EF101D" w:rsidRPr="00EF101D" w:rsidRDefault="00EF101D" w:rsidP="00EF101D">
            <w:pPr>
              <w:spacing w:after="0" w:line="240" w:lineRule="auto"/>
              <w:jc w:val="center"/>
              <w:rPr>
                <w:rFonts w:ascii="Times New Roman" w:eastAsia="Times New Roman" w:hAnsi="Times New Roman"/>
                <w:b/>
                <w:bCs/>
                <w:sz w:val="18"/>
                <w:szCs w:val="18"/>
                <w:lang w:val="fr-FR" w:eastAsia="fr-FR"/>
              </w:rPr>
            </w:pPr>
            <w:r w:rsidRPr="00EF101D">
              <w:rPr>
                <w:rFonts w:ascii="Times New Roman" w:eastAsia="Times New Roman" w:hAnsi="Times New Roman"/>
                <w:b/>
                <w:bCs/>
                <w:sz w:val="18"/>
                <w:szCs w:val="18"/>
                <w:lang w:val="fr-FR" w:eastAsia="fr-FR"/>
              </w:rPr>
              <w:t xml:space="preserve">Total </w:t>
            </w:r>
          </w:p>
        </w:tc>
        <w:tc>
          <w:tcPr>
            <w:tcW w:w="71" w:type="pct"/>
            <w:tcBorders>
              <w:top w:val="nil"/>
              <w:left w:val="nil"/>
              <w:bottom w:val="nil"/>
              <w:right w:val="nil"/>
            </w:tcBorders>
            <w:shd w:val="clear" w:color="auto" w:fill="auto"/>
            <w:noWrap/>
            <w:vAlign w:val="bottom"/>
            <w:hideMark/>
          </w:tcPr>
          <w:p w14:paraId="55A566B6" w14:textId="77777777" w:rsidR="00EF101D" w:rsidRPr="00EF101D" w:rsidRDefault="00EF101D" w:rsidP="00EF101D">
            <w:pPr>
              <w:spacing w:after="0" w:line="240" w:lineRule="auto"/>
              <w:jc w:val="center"/>
              <w:rPr>
                <w:rFonts w:ascii="Times New Roman" w:eastAsia="Times New Roman" w:hAnsi="Times New Roman"/>
                <w:b/>
                <w:bCs/>
                <w:sz w:val="18"/>
                <w:szCs w:val="18"/>
                <w:lang w:val="fr-FR" w:eastAsia="fr-FR"/>
              </w:rPr>
            </w:pPr>
          </w:p>
        </w:tc>
        <w:tc>
          <w:tcPr>
            <w:tcW w:w="394" w:type="pct"/>
            <w:tcBorders>
              <w:top w:val="nil"/>
              <w:left w:val="single" w:sz="4" w:space="0" w:color="auto"/>
              <w:bottom w:val="single" w:sz="4" w:space="0" w:color="auto"/>
              <w:right w:val="single" w:sz="4" w:space="0" w:color="auto"/>
            </w:tcBorders>
            <w:shd w:val="clear" w:color="auto" w:fill="auto"/>
            <w:vAlign w:val="center"/>
            <w:hideMark/>
          </w:tcPr>
          <w:p w14:paraId="456234C6" w14:textId="77777777" w:rsidR="00EF101D" w:rsidRPr="00EF101D" w:rsidRDefault="00EF101D" w:rsidP="00EF101D">
            <w:pPr>
              <w:spacing w:after="0" w:line="240" w:lineRule="auto"/>
              <w:jc w:val="center"/>
              <w:rPr>
                <w:rFonts w:ascii="Times New Roman" w:eastAsia="Times New Roman" w:hAnsi="Times New Roman"/>
                <w:b/>
                <w:bCs/>
                <w:i/>
                <w:iCs/>
                <w:sz w:val="20"/>
                <w:szCs w:val="20"/>
                <w:lang w:val="fr-FR" w:eastAsia="fr-FR"/>
              </w:rPr>
            </w:pPr>
            <w:r w:rsidRPr="00EF101D">
              <w:rPr>
                <w:rFonts w:ascii="Times New Roman" w:eastAsia="Times New Roman" w:hAnsi="Times New Roman"/>
                <w:b/>
                <w:bCs/>
                <w:i/>
                <w:iCs/>
                <w:sz w:val="20"/>
                <w:szCs w:val="20"/>
                <w:lang w:val="fr-FR" w:eastAsia="fr-FR"/>
              </w:rPr>
              <w:t xml:space="preserve">PU </w:t>
            </w:r>
          </w:p>
        </w:tc>
        <w:tc>
          <w:tcPr>
            <w:tcW w:w="347" w:type="pct"/>
            <w:tcBorders>
              <w:top w:val="nil"/>
              <w:left w:val="nil"/>
              <w:bottom w:val="single" w:sz="4" w:space="0" w:color="auto"/>
              <w:right w:val="single" w:sz="4" w:space="0" w:color="auto"/>
            </w:tcBorders>
            <w:shd w:val="clear" w:color="auto" w:fill="auto"/>
            <w:vAlign w:val="center"/>
            <w:hideMark/>
          </w:tcPr>
          <w:p w14:paraId="638F75E8"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Phase 1</w:t>
            </w:r>
          </w:p>
        </w:tc>
        <w:tc>
          <w:tcPr>
            <w:tcW w:w="412" w:type="pct"/>
            <w:tcBorders>
              <w:top w:val="nil"/>
              <w:left w:val="nil"/>
              <w:bottom w:val="single" w:sz="4" w:space="0" w:color="auto"/>
              <w:right w:val="single" w:sz="4" w:space="0" w:color="auto"/>
            </w:tcBorders>
            <w:shd w:val="clear" w:color="auto" w:fill="auto"/>
            <w:vAlign w:val="center"/>
            <w:hideMark/>
          </w:tcPr>
          <w:p w14:paraId="37F0634B" w14:textId="77777777" w:rsid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Phase</w:t>
            </w:r>
          </w:p>
          <w:p w14:paraId="11AB274A" w14:textId="5F5E18F5"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 xml:space="preserve"> 2</w:t>
            </w:r>
          </w:p>
        </w:tc>
        <w:tc>
          <w:tcPr>
            <w:tcW w:w="345" w:type="pct"/>
            <w:tcBorders>
              <w:top w:val="nil"/>
              <w:left w:val="nil"/>
              <w:bottom w:val="single" w:sz="4" w:space="0" w:color="auto"/>
              <w:right w:val="single" w:sz="4" w:space="0" w:color="auto"/>
            </w:tcBorders>
            <w:shd w:val="clear" w:color="auto" w:fill="auto"/>
            <w:vAlign w:val="center"/>
            <w:hideMark/>
          </w:tcPr>
          <w:p w14:paraId="6E0F0BD6"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Phase 3</w:t>
            </w:r>
          </w:p>
        </w:tc>
        <w:tc>
          <w:tcPr>
            <w:tcW w:w="482" w:type="pct"/>
            <w:tcBorders>
              <w:top w:val="nil"/>
              <w:left w:val="nil"/>
              <w:bottom w:val="single" w:sz="4" w:space="0" w:color="auto"/>
              <w:right w:val="single" w:sz="4" w:space="0" w:color="auto"/>
            </w:tcBorders>
            <w:shd w:val="clear" w:color="auto" w:fill="auto"/>
            <w:vAlign w:val="center"/>
            <w:hideMark/>
          </w:tcPr>
          <w:p w14:paraId="5245F54C" w14:textId="77777777" w:rsidR="00EF101D" w:rsidRPr="00EF101D" w:rsidRDefault="00EF101D" w:rsidP="00EF101D">
            <w:pPr>
              <w:spacing w:after="0" w:line="240" w:lineRule="auto"/>
              <w:jc w:val="center"/>
              <w:rPr>
                <w:rFonts w:ascii="Times New Roman" w:eastAsia="Times New Roman" w:hAnsi="Times New Roman"/>
                <w:b/>
                <w:bCs/>
                <w:i/>
                <w:iCs/>
                <w:sz w:val="20"/>
                <w:szCs w:val="20"/>
                <w:lang w:val="fr-FR" w:eastAsia="fr-FR"/>
              </w:rPr>
            </w:pPr>
            <w:r w:rsidRPr="00EF101D">
              <w:rPr>
                <w:rFonts w:ascii="Times New Roman" w:eastAsia="Times New Roman" w:hAnsi="Times New Roman"/>
                <w:b/>
                <w:bCs/>
                <w:i/>
                <w:iCs/>
                <w:sz w:val="20"/>
                <w:szCs w:val="20"/>
                <w:lang w:val="fr-FR" w:eastAsia="fr-FR"/>
              </w:rPr>
              <w:t xml:space="preserve">TOTAL </w:t>
            </w:r>
          </w:p>
        </w:tc>
      </w:tr>
      <w:tr w:rsidR="00EF101D" w:rsidRPr="00EF101D" w14:paraId="21704EEB" w14:textId="77777777" w:rsidTr="00EF101D">
        <w:trPr>
          <w:trHeight w:val="525"/>
        </w:trPr>
        <w:tc>
          <w:tcPr>
            <w:tcW w:w="248" w:type="pct"/>
            <w:tcBorders>
              <w:top w:val="nil"/>
              <w:left w:val="single" w:sz="4" w:space="0" w:color="auto"/>
              <w:bottom w:val="single" w:sz="4" w:space="0" w:color="auto"/>
              <w:right w:val="single" w:sz="4" w:space="0" w:color="auto"/>
            </w:tcBorders>
            <w:shd w:val="clear" w:color="auto" w:fill="auto"/>
            <w:vAlign w:val="center"/>
            <w:hideMark/>
          </w:tcPr>
          <w:p w14:paraId="146FA2F9"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1</w:t>
            </w:r>
          </w:p>
        </w:tc>
        <w:tc>
          <w:tcPr>
            <w:tcW w:w="1207" w:type="pct"/>
            <w:tcBorders>
              <w:top w:val="nil"/>
              <w:left w:val="nil"/>
              <w:bottom w:val="single" w:sz="4" w:space="0" w:color="auto"/>
              <w:right w:val="single" w:sz="4" w:space="0" w:color="auto"/>
            </w:tcBorders>
            <w:shd w:val="clear" w:color="auto" w:fill="auto"/>
            <w:vAlign w:val="center"/>
            <w:hideMark/>
          </w:tcPr>
          <w:p w14:paraId="19CBD94A" w14:textId="77777777" w:rsidR="00EF101D" w:rsidRPr="00EF101D" w:rsidRDefault="00EF101D" w:rsidP="00EF101D">
            <w:pPr>
              <w:spacing w:after="0" w:line="240" w:lineRule="auto"/>
              <w:jc w:val="both"/>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Ingénieur chef de mission (15 jours / mois)</w:t>
            </w:r>
          </w:p>
        </w:tc>
        <w:tc>
          <w:tcPr>
            <w:tcW w:w="296" w:type="pct"/>
            <w:tcBorders>
              <w:top w:val="nil"/>
              <w:left w:val="nil"/>
              <w:bottom w:val="single" w:sz="4" w:space="0" w:color="auto"/>
              <w:right w:val="single" w:sz="4" w:space="0" w:color="auto"/>
            </w:tcBorders>
            <w:shd w:val="clear" w:color="auto" w:fill="auto"/>
            <w:vAlign w:val="center"/>
            <w:hideMark/>
          </w:tcPr>
          <w:p w14:paraId="3C5BB384"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H/M</w:t>
            </w:r>
          </w:p>
        </w:tc>
        <w:tc>
          <w:tcPr>
            <w:tcW w:w="296" w:type="pct"/>
            <w:tcBorders>
              <w:top w:val="nil"/>
              <w:left w:val="nil"/>
              <w:bottom w:val="single" w:sz="4" w:space="0" w:color="auto"/>
              <w:right w:val="single" w:sz="4" w:space="0" w:color="auto"/>
            </w:tcBorders>
            <w:shd w:val="clear" w:color="auto" w:fill="auto"/>
            <w:vAlign w:val="center"/>
            <w:hideMark/>
          </w:tcPr>
          <w:p w14:paraId="25029B4F"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4,4</w:t>
            </w:r>
          </w:p>
        </w:tc>
        <w:tc>
          <w:tcPr>
            <w:tcW w:w="296" w:type="pct"/>
            <w:tcBorders>
              <w:top w:val="nil"/>
              <w:left w:val="nil"/>
              <w:bottom w:val="single" w:sz="4" w:space="0" w:color="auto"/>
              <w:right w:val="single" w:sz="4" w:space="0" w:color="auto"/>
            </w:tcBorders>
            <w:shd w:val="clear" w:color="auto" w:fill="auto"/>
            <w:vAlign w:val="center"/>
            <w:hideMark/>
          </w:tcPr>
          <w:p w14:paraId="700CDCB2"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6,56</w:t>
            </w:r>
          </w:p>
        </w:tc>
        <w:tc>
          <w:tcPr>
            <w:tcW w:w="296" w:type="pct"/>
            <w:tcBorders>
              <w:top w:val="nil"/>
              <w:left w:val="nil"/>
              <w:bottom w:val="single" w:sz="4" w:space="0" w:color="auto"/>
              <w:right w:val="single" w:sz="4" w:space="0" w:color="auto"/>
            </w:tcBorders>
            <w:shd w:val="clear" w:color="auto" w:fill="auto"/>
            <w:vAlign w:val="center"/>
            <w:hideMark/>
          </w:tcPr>
          <w:p w14:paraId="387B7EF1"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6,56</w:t>
            </w:r>
          </w:p>
        </w:tc>
        <w:tc>
          <w:tcPr>
            <w:tcW w:w="310" w:type="pct"/>
            <w:tcBorders>
              <w:top w:val="nil"/>
              <w:left w:val="nil"/>
              <w:bottom w:val="single" w:sz="4" w:space="0" w:color="auto"/>
              <w:right w:val="single" w:sz="4" w:space="0" w:color="auto"/>
            </w:tcBorders>
            <w:shd w:val="clear" w:color="auto" w:fill="auto"/>
            <w:noWrap/>
            <w:vAlign w:val="center"/>
            <w:hideMark/>
          </w:tcPr>
          <w:p w14:paraId="74C1BB24"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17,6</w:t>
            </w:r>
          </w:p>
        </w:tc>
        <w:tc>
          <w:tcPr>
            <w:tcW w:w="71" w:type="pct"/>
            <w:tcBorders>
              <w:top w:val="nil"/>
              <w:left w:val="nil"/>
              <w:bottom w:val="nil"/>
              <w:right w:val="nil"/>
            </w:tcBorders>
            <w:shd w:val="clear" w:color="auto" w:fill="auto"/>
            <w:noWrap/>
            <w:vAlign w:val="bottom"/>
            <w:hideMark/>
          </w:tcPr>
          <w:p w14:paraId="47353AE1"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p>
        </w:tc>
        <w:tc>
          <w:tcPr>
            <w:tcW w:w="394" w:type="pct"/>
            <w:tcBorders>
              <w:top w:val="nil"/>
              <w:left w:val="single" w:sz="4" w:space="0" w:color="auto"/>
              <w:bottom w:val="single" w:sz="4" w:space="0" w:color="auto"/>
              <w:right w:val="single" w:sz="4" w:space="0" w:color="auto"/>
            </w:tcBorders>
            <w:shd w:val="clear" w:color="auto" w:fill="auto"/>
            <w:vAlign w:val="center"/>
            <w:hideMark/>
          </w:tcPr>
          <w:p w14:paraId="6020ABAB"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347" w:type="pct"/>
            <w:tcBorders>
              <w:top w:val="nil"/>
              <w:left w:val="nil"/>
              <w:bottom w:val="single" w:sz="4" w:space="0" w:color="auto"/>
              <w:right w:val="single" w:sz="4" w:space="0" w:color="auto"/>
            </w:tcBorders>
            <w:shd w:val="clear" w:color="auto" w:fill="auto"/>
            <w:vAlign w:val="center"/>
            <w:hideMark/>
          </w:tcPr>
          <w:p w14:paraId="6066A878"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412" w:type="pct"/>
            <w:tcBorders>
              <w:top w:val="nil"/>
              <w:left w:val="nil"/>
              <w:bottom w:val="single" w:sz="4" w:space="0" w:color="auto"/>
              <w:right w:val="single" w:sz="4" w:space="0" w:color="auto"/>
            </w:tcBorders>
            <w:shd w:val="clear" w:color="auto" w:fill="auto"/>
            <w:vAlign w:val="center"/>
            <w:hideMark/>
          </w:tcPr>
          <w:p w14:paraId="5D59EC44"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345" w:type="pct"/>
            <w:tcBorders>
              <w:top w:val="nil"/>
              <w:left w:val="nil"/>
              <w:bottom w:val="single" w:sz="4" w:space="0" w:color="auto"/>
              <w:right w:val="single" w:sz="4" w:space="0" w:color="auto"/>
            </w:tcBorders>
            <w:shd w:val="clear" w:color="auto" w:fill="auto"/>
            <w:vAlign w:val="center"/>
            <w:hideMark/>
          </w:tcPr>
          <w:p w14:paraId="5DC9E363"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25254261" w14:textId="77777777" w:rsidR="00EF101D" w:rsidRPr="00EF101D" w:rsidRDefault="00EF101D" w:rsidP="00EF101D">
            <w:pPr>
              <w:spacing w:after="0" w:line="240" w:lineRule="auto"/>
              <w:jc w:val="right"/>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r>
      <w:tr w:rsidR="00EF101D" w:rsidRPr="00EF101D" w14:paraId="307AE52A" w14:textId="77777777" w:rsidTr="00EF101D">
        <w:trPr>
          <w:trHeight w:val="300"/>
        </w:trPr>
        <w:tc>
          <w:tcPr>
            <w:tcW w:w="248" w:type="pct"/>
            <w:tcBorders>
              <w:top w:val="nil"/>
              <w:left w:val="single" w:sz="4" w:space="0" w:color="auto"/>
              <w:bottom w:val="single" w:sz="4" w:space="0" w:color="auto"/>
              <w:right w:val="single" w:sz="4" w:space="0" w:color="auto"/>
            </w:tcBorders>
            <w:shd w:val="clear" w:color="auto" w:fill="auto"/>
            <w:vAlign w:val="center"/>
            <w:hideMark/>
          </w:tcPr>
          <w:p w14:paraId="6C905261"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2</w:t>
            </w:r>
          </w:p>
        </w:tc>
        <w:tc>
          <w:tcPr>
            <w:tcW w:w="1207" w:type="pct"/>
            <w:tcBorders>
              <w:top w:val="nil"/>
              <w:left w:val="nil"/>
              <w:bottom w:val="single" w:sz="4" w:space="0" w:color="auto"/>
              <w:right w:val="single" w:sz="4" w:space="0" w:color="auto"/>
            </w:tcBorders>
            <w:shd w:val="clear" w:color="auto" w:fill="auto"/>
            <w:vAlign w:val="center"/>
            <w:hideMark/>
          </w:tcPr>
          <w:p w14:paraId="77B5383D"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Tech. Supérieur surveillant de chantier</w:t>
            </w:r>
          </w:p>
        </w:tc>
        <w:tc>
          <w:tcPr>
            <w:tcW w:w="296" w:type="pct"/>
            <w:tcBorders>
              <w:top w:val="nil"/>
              <w:left w:val="nil"/>
              <w:bottom w:val="single" w:sz="4" w:space="0" w:color="auto"/>
              <w:right w:val="single" w:sz="4" w:space="0" w:color="auto"/>
            </w:tcBorders>
            <w:shd w:val="clear" w:color="auto" w:fill="auto"/>
            <w:vAlign w:val="center"/>
            <w:hideMark/>
          </w:tcPr>
          <w:p w14:paraId="7E3B76AA"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H/M</w:t>
            </w:r>
          </w:p>
        </w:tc>
        <w:tc>
          <w:tcPr>
            <w:tcW w:w="296" w:type="pct"/>
            <w:tcBorders>
              <w:top w:val="nil"/>
              <w:left w:val="nil"/>
              <w:bottom w:val="single" w:sz="4" w:space="0" w:color="auto"/>
              <w:right w:val="single" w:sz="4" w:space="0" w:color="auto"/>
            </w:tcBorders>
            <w:shd w:val="clear" w:color="auto" w:fill="auto"/>
            <w:vAlign w:val="center"/>
            <w:hideMark/>
          </w:tcPr>
          <w:p w14:paraId="4A44575C"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6</w:t>
            </w:r>
          </w:p>
        </w:tc>
        <w:tc>
          <w:tcPr>
            <w:tcW w:w="296" w:type="pct"/>
            <w:tcBorders>
              <w:top w:val="nil"/>
              <w:left w:val="nil"/>
              <w:bottom w:val="single" w:sz="4" w:space="0" w:color="auto"/>
              <w:right w:val="single" w:sz="4" w:space="0" w:color="auto"/>
            </w:tcBorders>
            <w:shd w:val="clear" w:color="auto" w:fill="auto"/>
            <w:vAlign w:val="center"/>
            <w:hideMark/>
          </w:tcPr>
          <w:p w14:paraId="3AD84B26"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7</w:t>
            </w:r>
          </w:p>
        </w:tc>
        <w:tc>
          <w:tcPr>
            <w:tcW w:w="296" w:type="pct"/>
            <w:tcBorders>
              <w:top w:val="nil"/>
              <w:left w:val="nil"/>
              <w:bottom w:val="single" w:sz="4" w:space="0" w:color="auto"/>
              <w:right w:val="single" w:sz="4" w:space="0" w:color="auto"/>
            </w:tcBorders>
            <w:shd w:val="clear" w:color="auto" w:fill="auto"/>
            <w:vAlign w:val="center"/>
            <w:hideMark/>
          </w:tcPr>
          <w:p w14:paraId="16C7CBC5"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7</w:t>
            </w:r>
          </w:p>
        </w:tc>
        <w:tc>
          <w:tcPr>
            <w:tcW w:w="310" w:type="pct"/>
            <w:tcBorders>
              <w:top w:val="nil"/>
              <w:left w:val="nil"/>
              <w:bottom w:val="single" w:sz="4" w:space="0" w:color="auto"/>
              <w:right w:val="single" w:sz="4" w:space="0" w:color="auto"/>
            </w:tcBorders>
            <w:shd w:val="clear" w:color="auto" w:fill="auto"/>
            <w:noWrap/>
            <w:vAlign w:val="center"/>
            <w:hideMark/>
          </w:tcPr>
          <w:p w14:paraId="09E10BAD"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20</w:t>
            </w:r>
          </w:p>
        </w:tc>
        <w:tc>
          <w:tcPr>
            <w:tcW w:w="71" w:type="pct"/>
            <w:tcBorders>
              <w:top w:val="nil"/>
              <w:left w:val="nil"/>
              <w:bottom w:val="nil"/>
              <w:right w:val="nil"/>
            </w:tcBorders>
            <w:shd w:val="clear" w:color="auto" w:fill="auto"/>
            <w:noWrap/>
            <w:vAlign w:val="bottom"/>
            <w:hideMark/>
          </w:tcPr>
          <w:p w14:paraId="1989ADCA"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51DCCBDD"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347" w:type="pct"/>
            <w:tcBorders>
              <w:top w:val="nil"/>
              <w:left w:val="nil"/>
              <w:bottom w:val="single" w:sz="4" w:space="0" w:color="auto"/>
              <w:right w:val="single" w:sz="4" w:space="0" w:color="auto"/>
            </w:tcBorders>
            <w:shd w:val="clear" w:color="auto" w:fill="auto"/>
            <w:vAlign w:val="center"/>
            <w:hideMark/>
          </w:tcPr>
          <w:p w14:paraId="1E85C0F1"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412" w:type="pct"/>
            <w:tcBorders>
              <w:top w:val="nil"/>
              <w:left w:val="nil"/>
              <w:bottom w:val="single" w:sz="4" w:space="0" w:color="auto"/>
              <w:right w:val="single" w:sz="4" w:space="0" w:color="auto"/>
            </w:tcBorders>
            <w:shd w:val="clear" w:color="auto" w:fill="auto"/>
            <w:vAlign w:val="center"/>
            <w:hideMark/>
          </w:tcPr>
          <w:p w14:paraId="0C47A75C"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345" w:type="pct"/>
            <w:tcBorders>
              <w:top w:val="nil"/>
              <w:left w:val="nil"/>
              <w:bottom w:val="single" w:sz="4" w:space="0" w:color="auto"/>
              <w:right w:val="single" w:sz="4" w:space="0" w:color="auto"/>
            </w:tcBorders>
            <w:shd w:val="clear" w:color="auto" w:fill="auto"/>
            <w:vAlign w:val="center"/>
            <w:hideMark/>
          </w:tcPr>
          <w:p w14:paraId="33EC24AD"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0547D9CB" w14:textId="77777777" w:rsidR="00EF101D" w:rsidRPr="00EF101D" w:rsidRDefault="00EF101D" w:rsidP="00EF101D">
            <w:pPr>
              <w:spacing w:after="0" w:line="240" w:lineRule="auto"/>
              <w:jc w:val="right"/>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r>
      <w:tr w:rsidR="00EF101D" w:rsidRPr="00EF101D" w14:paraId="05C05215" w14:textId="77777777" w:rsidTr="00EF101D">
        <w:trPr>
          <w:trHeight w:val="300"/>
        </w:trPr>
        <w:tc>
          <w:tcPr>
            <w:tcW w:w="248" w:type="pct"/>
            <w:tcBorders>
              <w:top w:val="nil"/>
              <w:left w:val="single" w:sz="4" w:space="0" w:color="auto"/>
              <w:bottom w:val="single" w:sz="4" w:space="0" w:color="auto"/>
              <w:right w:val="single" w:sz="4" w:space="0" w:color="auto"/>
            </w:tcBorders>
            <w:shd w:val="clear" w:color="auto" w:fill="auto"/>
            <w:vAlign w:val="center"/>
            <w:hideMark/>
          </w:tcPr>
          <w:p w14:paraId="75B63A5F"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3</w:t>
            </w:r>
          </w:p>
        </w:tc>
        <w:tc>
          <w:tcPr>
            <w:tcW w:w="1207" w:type="pct"/>
            <w:tcBorders>
              <w:top w:val="nil"/>
              <w:left w:val="nil"/>
              <w:bottom w:val="single" w:sz="4" w:space="0" w:color="auto"/>
              <w:right w:val="single" w:sz="4" w:space="0" w:color="auto"/>
            </w:tcBorders>
            <w:shd w:val="clear" w:color="auto" w:fill="auto"/>
            <w:vAlign w:val="center"/>
            <w:hideMark/>
          </w:tcPr>
          <w:p w14:paraId="6AEA3E9A"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Chauffeur</w:t>
            </w:r>
          </w:p>
        </w:tc>
        <w:tc>
          <w:tcPr>
            <w:tcW w:w="296" w:type="pct"/>
            <w:tcBorders>
              <w:top w:val="nil"/>
              <w:left w:val="nil"/>
              <w:bottom w:val="single" w:sz="4" w:space="0" w:color="auto"/>
              <w:right w:val="single" w:sz="4" w:space="0" w:color="auto"/>
            </w:tcBorders>
            <w:shd w:val="clear" w:color="auto" w:fill="auto"/>
            <w:vAlign w:val="center"/>
            <w:hideMark/>
          </w:tcPr>
          <w:p w14:paraId="37708FF5"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H/M</w:t>
            </w:r>
          </w:p>
        </w:tc>
        <w:tc>
          <w:tcPr>
            <w:tcW w:w="296" w:type="pct"/>
            <w:tcBorders>
              <w:top w:val="nil"/>
              <w:left w:val="nil"/>
              <w:bottom w:val="single" w:sz="4" w:space="0" w:color="auto"/>
              <w:right w:val="single" w:sz="4" w:space="0" w:color="auto"/>
            </w:tcBorders>
            <w:shd w:val="clear" w:color="auto" w:fill="auto"/>
            <w:vAlign w:val="center"/>
            <w:hideMark/>
          </w:tcPr>
          <w:p w14:paraId="744F8723"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4</w:t>
            </w:r>
          </w:p>
        </w:tc>
        <w:tc>
          <w:tcPr>
            <w:tcW w:w="296" w:type="pct"/>
            <w:tcBorders>
              <w:top w:val="nil"/>
              <w:left w:val="nil"/>
              <w:bottom w:val="single" w:sz="4" w:space="0" w:color="auto"/>
              <w:right w:val="single" w:sz="4" w:space="0" w:color="auto"/>
            </w:tcBorders>
            <w:shd w:val="clear" w:color="auto" w:fill="auto"/>
            <w:vAlign w:val="center"/>
            <w:hideMark/>
          </w:tcPr>
          <w:p w14:paraId="2A004174"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6</w:t>
            </w:r>
          </w:p>
        </w:tc>
        <w:tc>
          <w:tcPr>
            <w:tcW w:w="296" w:type="pct"/>
            <w:tcBorders>
              <w:top w:val="nil"/>
              <w:left w:val="nil"/>
              <w:bottom w:val="single" w:sz="4" w:space="0" w:color="auto"/>
              <w:right w:val="single" w:sz="4" w:space="0" w:color="auto"/>
            </w:tcBorders>
            <w:shd w:val="clear" w:color="auto" w:fill="auto"/>
            <w:vAlign w:val="center"/>
            <w:hideMark/>
          </w:tcPr>
          <w:p w14:paraId="66DBBCCE"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6</w:t>
            </w:r>
          </w:p>
        </w:tc>
        <w:tc>
          <w:tcPr>
            <w:tcW w:w="310" w:type="pct"/>
            <w:tcBorders>
              <w:top w:val="nil"/>
              <w:left w:val="nil"/>
              <w:bottom w:val="single" w:sz="4" w:space="0" w:color="auto"/>
              <w:right w:val="single" w:sz="4" w:space="0" w:color="auto"/>
            </w:tcBorders>
            <w:shd w:val="clear" w:color="auto" w:fill="auto"/>
            <w:noWrap/>
            <w:vAlign w:val="center"/>
            <w:hideMark/>
          </w:tcPr>
          <w:p w14:paraId="16E7177C"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16,0</w:t>
            </w:r>
          </w:p>
        </w:tc>
        <w:tc>
          <w:tcPr>
            <w:tcW w:w="71" w:type="pct"/>
            <w:tcBorders>
              <w:top w:val="nil"/>
              <w:left w:val="nil"/>
              <w:bottom w:val="nil"/>
              <w:right w:val="nil"/>
            </w:tcBorders>
            <w:shd w:val="clear" w:color="auto" w:fill="auto"/>
            <w:noWrap/>
            <w:vAlign w:val="bottom"/>
            <w:hideMark/>
          </w:tcPr>
          <w:p w14:paraId="3A7CB20F"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5CC7C443"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347" w:type="pct"/>
            <w:tcBorders>
              <w:top w:val="nil"/>
              <w:left w:val="nil"/>
              <w:bottom w:val="single" w:sz="4" w:space="0" w:color="auto"/>
              <w:right w:val="single" w:sz="4" w:space="0" w:color="auto"/>
            </w:tcBorders>
            <w:shd w:val="clear" w:color="auto" w:fill="auto"/>
            <w:vAlign w:val="center"/>
            <w:hideMark/>
          </w:tcPr>
          <w:p w14:paraId="76C11DDF"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412" w:type="pct"/>
            <w:tcBorders>
              <w:top w:val="nil"/>
              <w:left w:val="nil"/>
              <w:bottom w:val="single" w:sz="4" w:space="0" w:color="auto"/>
              <w:right w:val="single" w:sz="4" w:space="0" w:color="auto"/>
            </w:tcBorders>
            <w:shd w:val="clear" w:color="auto" w:fill="auto"/>
            <w:vAlign w:val="center"/>
            <w:hideMark/>
          </w:tcPr>
          <w:p w14:paraId="69A3E48D"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345" w:type="pct"/>
            <w:tcBorders>
              <w:top w:val="nil"/>
              <w:left w:val="nil"/>
              <w:bottom w:val="single" w:sz="4" w:space="0" w:color="auto"/>
              <w:right w:val="single" w:sz="4" w:space="0" w:color="auto"/>
            </w:tcBorders>
            <w:shd w:val="clear" w:color="auto" w:fill="auto"/>
            <w:vAlign w:val="center"/>
            <w:hideMark/>
          </w:tcPr>
          <w:p w14:paraId="4F83EED5"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136E33A7" w14:textId="77777777" w:rsidR="00EF101D" w:rsidRPr="00EF101D" w:rsidRDefault="00EF101D" w:rsidP="00EF101D">
            <w:pPr>
              <w:spacing w:after="0" w:line="240" w:lineRule="auto"/>
              <w:jc w:val="right"/>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r>
      <w:tr w:rsidR="00EF101D" w:rsidRPr="00EF101D" w14:paraId="7366A8DB" w14:textId="77777777" w:rsidTr="00EF101D">
        <w:trPr>
          <w:trHeight w:val="300"/>
        </w:trPr>
        <w:tc>
          <w:tcPr>
            <w:tcW w:w="248" w:type="pct"/>
            <w:tcBorders>
              <w:top w:val="nil"/>
              <w:left w:val="single" w:sz="4" w:space="0" w:color="auto"/>
              <w:bottom w:val="single" w:sz="4" w:space="0" w:color="auto"/>
              <w:right w:val="single" w:sz="4" w:space="0" w:color="auto"/>
            </w:tcBorders>
            <w:shd w:val="clear" w:color="auto" w:fill="auto"/>
            <w:vAlign w:val="center"/>
            <w:hideMark/>
          </w:tcPr>
          <w:p w14:paraId="3E199CE3"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4</w:t>
            </w:r>
          </w:p>
        </w:tc>
        <w:tc>
          <w:tcPr>
            <w:tcW w:w="1207" w:type="pct"/>
            <w:tcBorders>
              <w:top w:val="nil"/>
              <w:left w:val="nil"/>
              <w:bottom w:val="single" w:sz="4" w:space="0" w:color="auto"/>
              <w:right w:val="single" w:sz="4" w:space="0" w:color="auto"/>
            </w:tcBorders>
            <w:shd w:val="clear" w:color="auto" w:fill="auto"/>
            <w:vAlign w:val="center"/>
            <w:hideMark/>
          </w:tcPr>
          <w:p w14:paraId="77A47F36"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Fonctionnement du véhicule</w:t>
            </w:r>
          </w:p>
        </w:tc>
        <w:tc>
          <w:tcPr>
            <w:tcW w:w="296" w:type="pct"/>
            <w:tcBorders>
              <w:top w:val="nil"/>
              <w:left w:val="nil"/>
              <w:bottom w:val="single" w:sz="4" w:space="0" w:color="auto"/>
              <w:right w:val="single" w:sz="4" w:space="0" w:color="auto"/>
            </w:tcBorders>
            <w:shd w:val="clear" w:color="auto" w:fill="auto"/>
            <w:vAlign w:val="center"/>
            <w:hideMark/>
          </w:tcPr>
          <w:p w14:paraId="7CB13725"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proofErr w:type="spellStart"/>
            <w:r w:rsidRPr="00EF101D">
              <w:rPr>
                <w:rFonts w:ascii="Times New Roman" w:eastAsia="Times New Roman" w:hAnsi="Times New Roman"/>
                <w:sz w:val="20"/>
                <w:szCs w:val="20"/>
                <w:lang w:val="fr-FR" w:eastAsia="fr-FR"/>
              </w:rPr>
              <w:t>Fft</w:t>
            </w:r>
            <w:proofErr w:type="spellEnd"/>
            <w:r w:rsidRPr="00EF101D">
              <w:rPr>
                <w:rFonts w:ascii="Times New Roman" w:eastAsia="Times New Roman" w:hAnsi="Times New Roman"/>
                <w:sz w:val="20"/>
                <w:szCs w:val="20"/>
                <w:lang w:val="fr-FR" w:eastAsia="fr-FR"/>
              </w:rPr>
              <w:t>/M</w:t>
            </w:r>
          </w:p>
        </w:tc>
        <w:tc>
          <w:tcPr>
            <w:tcW w:w="296" w:type="pct"/>
            <w:tcBorders>
              <w:top w:val="nil"/>
              <w:left w:val="nil"/>
              <w:bottom w:val="single" w:sz="4" w:space="0" w:color="auto"/>
              <w:right w:val="single" w:sz="4" w:space="0" w:color="auto"/>
            </w:tcBorders>
            <w:shd w:val="clear" w:color="auto" w:fill="auto"/>
            <w:vAlign w:val="center"/>
            <w:hideMark/>
          </w:tcPr>
          <w:p w14:paraId="359D8273"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4</w:t>
            </w:r>
          </w:p>
        </w:tc>
        <w:tc>
          <w:tcPr>
            <w:tcW w:w="296" w:type="pct"/>
            <w:tcBorders>
              <w:top w:val="nil"/>
              <w:left w:val="nil"/>
              <w:bottom w:val="single" w:sz="4" w:space="0" w:color="auto"/>
              <w:right w:val="single" w:sz="4" w:space="0" w:color="auto"/>
            </w:tcBorders>
            <w:shd w:val="clear" w:color="auto" w:fill="auto"/>
            <w:vAlign w:val="center"/>
            <w:hideMark/>
          </w:tcPr>
          <w:p w14:paraId="76A240ED"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6</w:t>
            </w:r>
          </w:p>
        </w:tc>
        <w:tc>
          <w:tcPr>
            <w:tcW w:w="296" w:type="pct"/>
            <w:tcBorders>
              <w:top w:val="nil"/>
              <w:left w:val="nil"/>
              <w:bottom w:val="single" w:sz="4" w:space="0" w:color="auto"/>
              <w:right w:val="single" w:sz="4" w:space="0" w:color="auto"/>
            </w:tcBorders>
            <w:shd w:val="clear" w:color="auto" w:fill="auto"/>
            <w:vAlign w:val="center"/>
            <w:hideMark/>
          </w:tcPr>
          <w:p w14:paraId="49A1CB6B"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6</w:t>
            </w:r>
          </w:p>
        </w:tc>
        <w:tc>
          <w:tcPr>
            <w:tcW w:w="310" w:type="pct"/>
            <w:tcBorders>
              <w:top w:val="nil"/>
              <w:left w:val="nil"/>
              <w:bottom w:val="single" w:sz="4" w:space="0" w:color="auto"/>
              <w:right w:val="single" w:sz="4" w:space="0" w:color="auto"/>
            </w:tcBorders>
            <w:shd w:val="clear" w:color="auto" w:fill="auto"/>
            <w:noWrap/>
            <w:vAlign w:val="center"/>
            <w:hideMark/>
          </w:tcPr>
          <w:p w14:paraId="5F05A382"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16,0</w:t>
            </w:r>
          </w:p>
        </w:tc>
        <w:tc>
          <w:tcPr>
            <w:tcW w:w="71" w:type="pct"/>
            <w:tcBorders>
              <w:top w:val="nil"/>
              <w:left w:val="nil"/>
              <w:bottom w:val="nil"/>
              <w:right w:val="nil"/>
            </w:tcBorders>
            <w:shd w:val="clear" w:color="auto" w:fill="auto"/>
            <w:noWrap/>
            <w:vAlign w:val="bottom"/>
            <w:hideMark/>
          </w:tcPr>
          <w:p w14:paraId="765E91AF"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2507D026"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347" w:type="pct"/>
            <w:tcBorders>
              <w:top w:val="nil"/>
              <w:left w:val="nil"/>
              <w:bottom w:val="single" w:sz="4" w:space="0" w:color="auto"/>
              <w:right w:val="single" w:sz="4" w:space="0" w:color="auto"/>
            </w:tcBorders>
            <w:shd w:val="clear" w:color="auto" w:fill="auto"/>
            <w:vAlign w:val="center"/>
            <w:hideMark/>
          </w:tcPr>
          <w:p w14:paraId="37C91919"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412" w:type="pct"/>
            <w:tcBorders>
              <w:top w:val="nil"/>
              <w:left w:val="nil"/>
              <w:bottom w:val="single" w:sz="4" w:space="0" w:color="auto"/>
              <w:right w:val="single" w:sz="4" w:space="0" w:color="auto"/>
            </w:tcBorders>
            <w:shd w:val="clear" w:color="auto" w:fill="auto"/>
            <w:vAlign w:val="center"/>
            <w:hideMark/>
          </w:tcPr>
          <w:p w14:paraId="38D49F03"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345" w:type="pct"/>
            <w:tcBorders>
              <w:top w:val="nil"/>
              <w:left w:val="nil"/>
              <w:bottom w:val="single" w:sz="4" w:space="0" w:color="auto"/>
              <w:right w:val="single" w:sz="4" w:space="0" w:color="auto"/>
            </w:tcBorders>
            <w:shd w:val="clear" w:color="auto" w:fill="auto"/>
            <w:vAlign w:val="center"/>
            <w:hideMark/>
          </w:tcPr>
          <w:p w14:paraId="4FE50224"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1F9006EE" w14:textId="77777777" w:rsidR="00EF101D" w:rsidRPr="00EF101D" w:rsidRDefault="00EF101D" w:rsidP="00EF101D">
            <w:pPr>
              <w:spacing w:after="0" w:line="240" w:lineRule="auto"/>
              <w:jc w:val="right"/>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r>
      <w:tr w:rsidR="00EF101D" w:rsidRPr="00EF101D" w14:paraId="08F2872C" w14:textId="77777777" w:rsidTr="00EF101D">
        <w:trPr>
          <w:trHeight w:val="300"/>
        </w:trPr>
        <w:tc>
          <w:tcPr>
            <w:tcW w:w="248" w:type="pct"/>
            <w:tcBorders>
              <w:top w:val="nil"/>
              <w:left w:val="single" w:sz="4" w:space="0" w:color="auto"/>
              <w:bottom w:val="single" w:sz="4" w:space="0" w:color="auto"/>
              <w:right w:val="single" w:sz="4" w:space="0" w:color="auto"/>
            </w:tcBorders>
            <w:shd w:val="clear" w:color="auto" w:fill="auto"/>
            <w:vAlign w:val="center"/>
            <w:hideMark/>
          </w:tcPr>
          <w:p w14:paraId="4468D5F1"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5</w:t>
            </w:r>
          </w:p>
        </w:tc>
        <w:tc>
          <w:tcPr>
            <w:tcW w:w="1207" w:type="pct"/>
            <w:tcBorders>
              <w:top w:val="nil"/>
              <w:left w:val="nil"/>
              <w:bottom w:val="single" w:sz="4" w:space="0" w:color="auto"/>
              <w:right w:val="single" w:sz="4" w:space="0" w:color="auto"/>
            </w:tcBorders>
            <w:shd w:val="clear" w:color="auto" w:fill="auto"/>
            <w:vAlign w:val="center"/>
            <w:hideMark/>
          </w:tcPr>
          <w:p w14:paraId="04E4461C"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Fonctionnement de la mission</w:t>
            </w:r>
          </w:p>
        </w:tc>
        <w:tc>
          <w:tcPr>
            <w:tcW w:w="296" w:type="pct"/>
            <w:tcBorders>
              <w:top w:val="nil"/>
              <w:left w:val="nil"/>
              <w:bottom w:val="single" w:sz="4" w:space="0" w:color="auto"/>
              <w:right w:val="single" w:sz="4" w:space="0" w:color="auto"/>
            </w:tcBorders>
            <w:shd w:val="clear" w:color="auto" w:fill="auto"/>
            <w:vAlign w:val="center"/>
            <w:hideMark/>
          </w:tcPr>
          <w:p w14:paraId="4462658E"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proofErr w:type="spellStart"/>
            <w:r w:rsidRPr="00EF101D">
              <w:rPr>
                <w:rFonts w:ascii="Times New Roman" w:eastAsia="Times New Roman" w:hAnsi="Times New Roman"/>
                <w:sz w:val="20"/>
                <w:szCs w:val="20"/>
                <w:lang w:val="fr-FR" w:eastAsia="fr-FR"/>
              </w:rPr>
              <w:t>Fft</w:t>
            </w:r>
            <w:proofErr w:type="spellEnd"/>
            <w:r w:rsidRPr="00EF101D">
              <w:rPr>
                <w:rFonts w:ascii="Times New Roman" w:eastAsia="Times New Roman" w:hAnsi="Times New Roman"/>
                <w:sz w:val="20"/>
                <w:szCs w:val="20"/>
                <w:lang w:val="fr-FR" w:eastAsia="fr-FR"/>
              </w:rPr>
              <w:t>/M</w:t>
            </w:r>
          </w:p>
        </w:tc>
        <w:tc>
          <w:tcPr>
            <w:tcW w:w="296" w:type="pct"/>
            <w:tcBorders>
              <w:top w:val="nil"/>
              <w:left w:val="nil"/>
              <w:bottom w:val="nil"/>
              <w:right w:val="single" w:sz="4" w:space="0" w:color="auto"/>
            </w:tcBorders>
            <w:shd w:val="clear" w:color="auto" w:fill="auto"/>
            <w:vAlign w:val="center"/>
            <w:hideMark/>
          </w:tcPr>
          <w:p w14:paraId="0DDEDA12"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6</w:t>
            </w:r>
          </w:p>
        </w:tc>
        <w:tc>
          <w:tcPr>
            <w:tcW w:w="296" w:type="pct"/>
            <w:tcBorders>
              <w:top w:val="nil"/>
              <w:left w:val="nil"/>
              <w:bottom w:val="nil"/>
              <w:right w:val="single" w:sz="4" w:space="0" w:color="auto"/>
            </w:tcBorders>
            <w:shd w:val="clear" w:color="auto" w:fill="auto"/>
            <w:vAlign w:val="center"/>
            <w:hideMark/>
          </w:tcPr>
          <w:p w14:paraId="3960A414"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7</w:t>
            </w:r>
          </w:p>
        </w:tc>
        <w:tc>
          <w:tcPr>
            <w:tcW w:w="296" w:type="pct"/>
            <w:tcBorders>
              <w:top w:val="nil"/>
              <w:left w:val="nil"/>
              <w:bottom w:val="nil"/>
              <w:right w:val="single" w:sz="4" w:space="0" w:color="auto"/>
            </w:tcBorders>
            <w:shd w:val="clear" w:color="auto" w:fill="auto"/>
            <w:vAlign w:val="center"/>
            <w:hideMark/>
          </w:tcPr>
          <w:p w14:paraId="4B836E4E" w14:textId="77777777" w:rsidR="00EF101D" w:rsidRPr="00EF101D" w:rsidRDefault="00EF101D" w:rsidP="00EF101D">
            <w:pPr>
              <w:spacing w:after="0" w:line="240" w:lineRule="auto"/>
              <w:jc w:val="center"/>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7</w:t>
            </w:r>
          </w:p>
        </w:tc>
        <w:tc>
          <w:tcPr>
            <w:tcW w:w="310" w:type="pct"/>
            <w:tcBorders>
              <w:top w:val="nil"/>
              <w:left w:val="nil"/>
              <w:bottom w:val="single" w:sz="4" w:space="0" w:color="auto"/>
              <w:right w:val="single" w:sz="4" w:space="0" w:color="auto"/>
            </w:tcBorders>
            <w:shd w:val="clear" w:color="auto" w:fill="auto"/>
            <w:noWrap/>
            <w:vAlign w:val="center"/>
            <w:hideMark/>
          </w:tcPr>
          <w:p w14:paraId="0C2B746A"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20</w:t>
            </w:r>
          </w:p>
        </w:tc>
        <w:tc>
          <w:tcPr>
            <w:tcW w:w="71" w:type="pct"/>
            <w:tcBorders>
              <w:top w:val="nil"/>
              <w:left w:val="nil"/>
              <w:bottom w:val="nil"/>
              <w:right w:val="nil"/>
            </w:tcBorders>
            <w:shd w:val="clear" w:color="auto" w:fill="auto"/>
            <w:noWrap/>
            <w:vAlign w:val="bottom"/>
            <w:hideMark/>
          </w:tcPr>
          <w:p w14:paraId="7A1DC452" w14:textId="77777777" w:rsidR="00EF101D" w:rsidRPr="00EF101D" w:rsidRDefault="00EF101D" w:rsidP="00EF101D">
            <w:pPr>
              <w:spacing w:after="0" w:line="240" w:lineRule="auto"/>
              <w:jc w:val="center"/>
              <w:rPr>
                <w:rFonts w:ascii="Times New Roman" w:eastAsia="Times New Roman" w:hAnsi="Times New Roman"/>
                <w:b/>
                <w:bCs/>
                <w:sz w:val="20"/>
                <w:szCs w:val="20"/>
                <w:lang w:val="fr-FR" w:eastAsia="fr-FR"/>
              </w:rPr>
            </w:pPr>
          </w:p>
        </w:tc>
        <w:tc>
          <w:tcPr>
            <w:tcW w:w="394" w:type="pct"/>
            <w:tcBorders>
              <w:top w:val="nil"/>
              <w:left w:val="single" w:sz="4" w:space="0" w:color="auto"/>
              <w:bottom w:val="nil"/>
              <w:right w:val="single" w:sz="4" w:space="0" w:color="auto"/>
            </w:tcBorders>
            <w:shd w:val="clear" w:color="auto" w:fill="auto"/>
            <w:noWrap/>
            <w:vAlign w:val="bottom"/>
            <w:hideMark/>
          </w:tcPr>
          <w:p w14:paraId="6301785F"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347" w:type="pct"/>
            <w:tcBorders>
              <w:top w:val="nil"/>
              <w:left w:val="nil"/>
              <w:bottom w:val="single" w:sz="4" w:space="0" w:color="auto"/>
              <w:right w:val="single" w:sz="4" w:space="0" w:color="auto"/>
            </w:tcBorders>
            <w:shd w:val="clear" w:color="auto" w:fill="auto"/>
            <w:vAlign w:val="center"/>
            <w:hideMark/>
          </w:tcPr>
          <w:p w14:paraId="4A73B4A5"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412" w:type="pct"/>
            <w:tcBorders>
              <w:top w:val="nil"/>
              <w:left w:val="nil"/>
              <w:bottom w:val="nil"/>
              <w:right w:val="single" w:sz="4" w:space="0" w:color="auto"/>
            </w:tcBorders>
            <w:shd w:val="clear" w:color="auto" w:fill="auto"/>
            <w:vAlign w:val="center"/>
            <w:hideMark/>
          </w:tcPr>
          <w:p w14:paraId="53E5F981"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345" w:type="pct"/>
            <w:tcBorders>
              <w:top w:val="nil"/>
              <w:left w:val="nil"/>
              <w:bottom w:val="single" w:sz="4" w:space="0" w:color="auto"/>
              <w:right w:val="single" w:sz="4" w:space="0" w:color="auto"/>
            </w:tcBorders>
            <w:shd w:val="clear" w:color="auto" w:fill="auto"/>
            <w:vAlign w:val="center"/>
            <w:hideMark/>
          </w:tcPr>
          <w:p w14:paraId="38A1A25B" w14:textId="77777777" w:rsidR="00EF101D" w:rsidRPr="00EF101D" w:rsidRDefault="00EF101D" w:rsidP="00EF101D">
            <w:pPr>
              <w:spacing w:after="0" w:line="240" w:lineRule="auto"/>
              <w:jc w:val="right"/>
              <w:rPr>
                <w:rFonts w:ascii="Times New Roman" w:eastAsia="Times New Roman" w:hAnsi="Times New Roman"/>
                <w:i/>
                <w:iCs/>
                <w:sz w:val="20"/>
                <w:szCs w:val="20"/>
                <w:lang w:val="fr-FR" w:eastAsia="fr-FR"/>
              </w:rPr>
            </w:pPr>
            <w:r w:rsidRPr="00EF101D">
              <w:rPr>
                <w:rFonts w:ascii="Times New Roman" w:eastAsia="Times New Roman" w:hAnsi="Times New Roman"/>
                <w:i/>
                <w:iCs/>
                <w:sz w:val="20"/>
                <w:szCs w:val="20"/>
                <w:lang w:val="fr-FR" w:eastAsia="fr-FR"/>
              </w:rPr>
              <w:t> </w:t>
            </w:r>
          </w:p>
        </w:tc>
        <w:tc>
          <w:tcPr>
            <w:tcW w:w="482" w:type="pct"/>
            <w:tcBorders>
              <w:top w:val="nil"/>
              <w:left w:val="nil"/>
              <w:bottom w:val="single" w:sz="4" w:space="0" w:color="auto"/>
              <w:right w:val="single" w:sz="4" w:space="0" w:color="auto"/>
            </w:tcBorders>
            <w:shd w:val="clear" w:color="auto" w:fill="auto"/>
            <w:vAlign w:val="center"/>
            <w:hideMark/>
          </w:tcPr>
          <w:p w14:paraId="2BDE4464" w14:textId="77777777" w:rsidR="00EF101D" w:rsidRPr="00EF101D" w:rsidRDefault="00EF101D" w:rsidP="00EF101D">
            <w:pPr>
              <w:spacing w:after="0" w:line="240" w:lineRule="auto"/>
              <w:jc w:val="right"/>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r>
      <w:tr w:rsidR="00EF101D" w:rsidRPr="00EF101D" w14:paraId="175660A9" w14:textId="77777777" w:rsidTr="00EF101D">
        <w:trPr>
          <w:trHeight w:val="345"/>
        </w:trPr>
        <w:tc>
          <w:tcPr>
            <w:tcW w:w="248" w:type="pct"/>
            <w:tcBorders>
              <w:top w:val="nil"/>
              <w:left w:val="nil"/>
              <w:bottom w:val="nil"/>
              <w:right w:val="nil"/>
            </w:tcBorders>
            <w:shd w:val="clear" w:color="auto" w:fill="auto"/>
            <w:noWrap/>
            <w:vAlign w:val="bottom"/>
            <w:hideMark/>
          </w:tcPr>
          <w:p w14:paraId="5B386A77" w14:textId="77777777" w:rsidR="00EF101D" w:rsidRPr="00EF101D" w:rsidRDefault="00EF101D" w:rsidP="00EF101D">
            <w:pPr>
              <w:spacing w:after="0" w:line="240" w:lineRule="auto"/>
              <w:jc w:val="right"/>
              <w:rPr>
                <w:rFonts w:ascii="Times New Roman" w:eastAsia="Times New Roman" w:hAnsi="Times New Roman"/>
                <w:b/>
                <w:bCs/>
                <w:sz w:val="20"/>
                <w:szCs w:val="20"/>
                <w:lang w:val="fr-FR" w:eastAsia="fr-FR"/>
              </w:rPr>
            </w:pPr>
          </w:p>
        </w:tc>
        <w:tc>
          <w:tcPr>
            <w:tcW w:w="1207" w:type="pct"/>
            <w:tcBorders>
              <w:top w:val="nil"/>
              <w:left w:val="nil"/>
              <w:bottom w:val="nil"/>
              <w:right w:val="nil"/>
            </w:tcBorders>
            <w:shd w:val="clear" w:color="auto" w:fill="auto"/>
            <w:noWrap/>
            <w:vAlign w:val="bottom"/>
            <w:hideMark/>
          </w:tcPr>
          <w:p w14:paraId="1E593C03"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296" w:type="pct"/>
            <w:tcBorders>
              <w:top w:val="nil"/>
              <w:left w:val="nil"/>
              <w:bottom w:val="nil"/>
              <w:right w:val="nil"/>
            </w:tcBorders>
            <w:shd w:val="clear" w:color="auto" w:fill="auto"/>
            <w:noWrap/>
            <w:vAlign w:val="bottom"/>
            <w:hideMark/>
          </w:tcPr>
          <w:p w14:paraId="605FFE54"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1663"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CC20B"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MONTANT HTVA</w:t>
            </w:r>
          </w:p>
        </w:tc>
        <w:tc>
          <w:tcPr>
            <w:tcW w:w="347" w:type="pct"/>
            <w:tcBorders>
              <w:top w:val="nil"/>
              <w:left w:val="nil"/>
              <w:bottom w:val="single" w:sz="4" w:space="0" w:color="auto"/>
              <w:right w:val="single" w:sz="4" w:space="0" w:color="auto"/>
            </w:tcBorders>
            <w:shd w:val="clear" w:color="000000" w:fill="C6E0B4"/>
            <w:noWrap/>
            <w:vAlign w:val="bottom"/>
            <w:hideMark/>
          </w:tcPr>
          <w:p w14:paraId="479CFE8E"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c>
          <w:tcPr>
            <w:tcW w:w="412" w:type="pct"/>
            <w:tcBorders>
              <w:top w:val="single" w:sz="4" w:space="0" w:color="auto"/>
              <w:left w:val="nil"/>
              <w:bottom w:val="single" w:sz="4" w:space="0" w:color="auto"/>
              <w:right w:val="single" w:sz="4" w:space="0" w:color="auto"/>
            </w:tcBorders>
            <w:shd w:val="clear" w:color="000000" w:fill="C6E0B4"/>
            <w:noWrap/>
            <w:vAlign w:val="bottom"/>
            <w:hideMark/>
          </w:tcPr>
          <w:p w14:paraId="6CDE7044"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c>
          <w:tcPr>
            <w:tcW w:w="345" w:type="pct"/>
            <w:tcBorders>
              <w:top w:val="nil"/>
              <w:left w:val="nil"/>
              <w:bottom w:val="single" w:sz="4" w:space="0" w:color="auto"/>
              <w:right w:val="single" w:sz="4" w:space="0" w:color="auto"/>
            </w:tcBorders>
            <w:shd w:val="clear" w:color="000000" w:fill="C6E0B4"/>
            <w:noWrap/>
            <w:vAlign w:val="bottom"/>
            <w:hideMark/>
          </w:tcPr>
          <w:p w14:paraId="2C85C303"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c>
          <w:tcPr>
            <w:tcW w:w="482" w:type="pct"/>
            <w:tcBorders>
              <w:top w:val="nil"/>
              <w:left w:val="nil"/>
              <w:bottom w:val="single" w:sz="4" w:space="0" w:color="auto"/>
              <w:right w:val="single" w:sz="4" w:space="0" w:color="auto"/>
            </w:tcBorders>
            <w:shd w:val="clear" w:color="000000" w:fill="C6E0B4"/>
            <w:noWrap/>
            <w:vAlign w:val="bottom"/>
            <w:hideMark/>
          </w:tcPr>
          <w:p w14:paraId="2297098E"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r>
      <w:tr w:rsidR="00EF101D" w:rsidRPr="00EF101D" w14:paraId="14718F4B" w14:textId="77777777" w:rsidTr="00EF101D">
        <w:trPr>
          <w:trHeight w:val="345"/>
        </w:trPr>
        <w:tc>
          <w:tcPr>
            <w:tcW w:w="248" w:type="pct"/>
            <w:tcBorders>
              <w:top w:val="nil"/>
              <w:left w:val="nil"/>
              <w:bottom w:val="nil"/>
              <w:right w:val="nil"/>
            </w:tcBorders>
            <w:shd w:val="clear" w:color="auto" w:fill="auto"/>
            <w:noWrap/>
            <w:vAlign w:val="bottom"/>
            <w:hideMark/>
          </w:tcPr>
          <w:p w14:paraId="67C6DF3A"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p>
        </w:tc>
        <w:tc>
          <w:tcPr>
            <w:tcW w:w="1207" w:type="pct"/>
            <w:tcBorders>
              <w:top w:val="nil"/>
              <w:left w:val="nil"/>
              <w:bottom w:val="nil"/>
              <w:right w:val="nil"/>
            </w:tcBorders>
            <w:shd w:val="clear" w:color="auto" w:fill="auto"/>
            <w:noWrap/>
            <w:vAlign w:val="bottom"/>
            <w:hideMark/>
          </w:tcPr>
          <w:p w14:paraId="536E97E0"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296" w:type="pct"/>
            <w:tcBorders>
              <w:top w:val="nil"/>
              <w:left w:val="nil"/>
              <w:bottom w:val="nil"/>
              <w:right w:val="nil"/>
            </w:tcBorders>
            <w:shd w:val="clear" w:color="auto" w:fill="auto"/>
            <w:noWrap/>
            <w:vAlign w:val="bottom"/>
            <w:hideMark/>
          </w:tcPr>
          <w:p w14:paraId="54C5441D"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1663"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30146" w14:textId="0AA206D3"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TVA (19,25 %)</w:t>
            </w:r>
            <w:r w:rsidR="00EB720C">
              <w:rPr>
                <w:rFonts w:ascii="Times New Roman" w:eastAsia="Times New Roman" w:hAnsi="Times New Roman"/>
                <w:b/>
                <w:bCs/>
                <w:sz w:val="20"/>
                <w:szCs w:val="20"/>
                <w:lang w:val="fr-FR" w:eastAsia="fr-FR"/>
              </w:rPr>
              <w:t xml:space="preserve"> </w:t>
            </w:r>
          </w:p>
        </w:tc>
        <w:tc>
          <w:tcPr>
            <w:tcW w:w="347" w:type="pct"/>
            <w:tcBorders>
              <w:top w:val="nil"/>
              <w:left w:val="nil"/>
              <w:bottom w:val="single" w:sz="4" w:space="0" w:color="auto"/>
              <w:right w:val="single" w:sz="4" w:space="0" w:color="auto"/>
            </w:tcBorders>
            <w:shd w:val="clear" w:color="auto" w:fill="auto"/>
            <w:noWrap/>
            <w:vAlign w:val="bottom"/>
            <w:hideMark/>
          </w:tcPr>
          <w:p w14:paraId="6FE4B41E"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 </w:t>
            </w:r>
          </w:p>
        </w:tc>
        <w:tc>
          <w:tcPr>
            <w:tcW w:w="412" w:type="pct"/>
            <w:tcBorders>
              <w:top w:val="nil"/>
              <w:left w:val="nil"/>
              <w:bottom w:val="single" w:sz="4" w:space="0" w:color="auto"/>
              <w:right w:val="single" w:sz="4" w:space="0" w:color="auto"/>
            </w:tcBorders>
            <w:shd w:val="clear" w:color="auto" w:fill="auto"/>
            <w:noWrap/>
            <w:vAlign w:val="bottom"/>
            <w:hideMark/>
          </w:tcPr>
          <w:p w14:paraId="33DECCFF"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 </w:t>
            </w:r>
          </w:p>
        </w:tc>
        <w:tc>
          <w:tcPr>
            <w:tcW w:w="345" w:type="pct"/>
            <w:tcBorders>
              <w:top w:val="nil"/>
              <w:left w:val="nil"/>
              <w:bottom w:val="single" w:sz="4" w:space="0" w:color="auto"/>
              <w:right w:val="single" w:sz="4" w:space="0" w:color="auto"/>
            </w:tcBorders>
            <w:shd w:val="clear" w:color="auto" w:fill="auto"/>
            <w:noWrap/>
            <w:vAlign w:val="bottom"/>
            <w:hideMark/>
          </w:tcPr>
          <w:p w14:paraId="056B3446"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 </w:t>
            </w:r>
          </w:p>
        </w:tc>
        <w:tc>
          <w:tcPr>
            <w:tcW w:w="482" w:type="pct"/>
            <w:tcBorders>
              <w:top w:val="nil"/>
              <w:left w:val="nil"/>
              <w:bottom w:val="single" w:sz="4" w:space="0" w:color="auto"/>
              <w:right w:val="single" w:sz="4" w:space="0" w:color="auto"/>
            </w:tcBorders>
            <w:shd w:val="clear" w:color="auto" w:fill="auto"/>
            <w:noWrap/>
            <w:vAlign w:val="bottom"/>
            <w:hideMark/>
          </w:tcPr>
          <w:p w14:paraId="7CC1088A"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 </w:t>
            </w:r>
          </w:p>
        </w:tc>
      </w:tr>
      <w:tr w:rsidR="00EF101D" w:rsidRPr="00EF101D" w14:paraId="64B19DED" w14:textId="77777777" w:rsidTr="00EF101D">
        <w:trPr>
          <w:trHeight w:val="345"/>
        </w:trPr>
        <w:tc>
          <w:tcPr>
            <w:tcW w:w="248" w:type="pct"/>
            <w:tcBorders>
              <w:top w:val="nil"/>
              <w:left w:val="nil"/>
              <w:bottom w:val="nil"/>
              <w:right w:val="nil"/>
            </w:tcBorders>
            <w:shd w:val="clear" w:color="auto" w:fill="auto"/>
            <w:noWrap/>
            <w:vAlign w:val="bottom"/>
            <w:hideMark/>
          </w:tcPr>
          <w:p w14:paraId="6392FF25"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1207" w:type="pct"/>
            <w:tcBorders>
              <w:top w:val="nil"/>
              <w:left w:val="nil"/>
              <w:bottom w:val="nil"/>
              <w:right w:val="nil"/>
            </w:tcBorders>
            <w:shd w:val="clear" w:color="auto" w:fill="auto"/>
            <w:noWrap/>
            <w:vAlign w:val="bottom"/>
            <w:hideMark/>
          </w:tcPr>
          <w:p w14:paraId="1953128C"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296" w:type="pct"/>
            <w:tcBorders>
              <w:top w:val="nil"/>
              <w:left w:val="nil"/>
              <w:bottom w:val="nil"/>
              <w:right w:val="nil"/>
            </w:tcBorders>
            <w:shd w:val="clear" w:color="auto" w:fill="auto"/>
            <w:noWrap/>
            <w:vAlign w:val="bottom"/>
            <w:hideMark/>
          </w:tcPr>
          <w:p w14:paraId="22FB521D"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1663"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9E06E"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MONTANT TTC</w:t>
            </w:r>
          </w:p>
        </w:tc>
        <w:tc>
          <w:tcPr>
            <w:tcW w:w="347" w:type="pct"/>
            <w:tcBorders>
              <w:top w:val="nil"/>
              <w:left w:val="nil"/>
              <w:bottom w:val="single" w:sz="4" w:space="0" w:color="auto"/>
              <w:right w:val="single" w:sz="4" w:space="0" w:color="auto"/>
            </w:tcBorders>
            <w:shd w:val="clear" w:color="000000" w:fill="FFFF99"/>
            <w:noWrap/>
            <w:vAlign w:val="bottom"/>
            <w:hideMark/>
          </w:tcPr>
          <w:p w14:paraId="2A7390C9"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c>
          <w:tcPr>
            <w:tcW w:w="412" w:type="pct"/>
            <w:tcBorders>
              <w:top w:val="nil"/>
              <w:left w:val="nil"/>
              <w:bottom w:val="single" w:sz="4" w:space="0" w:color="auto"/>
              <w:right w:val="single" w:sz="4" w:space="0" w:color="auto"/>
            </w:tcBorders>
            <w:shd w:val="clear" w:color="000000" w:fill="FFFF99"/>
            <w:noWrap/>
            <w:vAlign w:val="bottom"/>
            <w:hideMark/>
          </w:tcPr>
          <w:p w14:paraId="2E864B08"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c>
          <w:tcPr>
            <w:tcW w:w="345" w:type="pct"/>
            <w:tcBorders>
              <w:top w:val="nil"/>
              <w:left w:val="nil"/>
              <w:bottom w:val="single" w:sz="4" w:space="0" w:color="auto"/>
              <w:right w:val="single" w:sz="4" w:space="0" w:color="auto"/>
            </w:tcBorders>
            <w:shd w:val="clear" w:color="000000" w:fill="FFFF99"/>
            <w:noWrap/>
            <w:vAlign w:val="bottom"/>
            <w:hideMark/>
          </w:tcPr>
          <w:p w14:paraId="70F94DD7"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c>
          <w:tcPr>
            <w:tcW w:w="482" w:type="pct"/>
            <w:tcBorders>
              <w:top w:val="nil"/>
              <w:left w:val="nil"/>
              <w:bottom w:val="single" w:sz="4" w:space="0" w:color="auto"/>
              <w:right w:val="single" w:sz="4" w:space="0" w:color="auto"/>
            </w:tcBorders>
            <w:shd w:val="clear" w:color="000000" w:fill="FFFF99"/>
            <w:noWrap/>
            <w:vAlign w:val="bottom"/>
            <w:hideMark/>
          </w:tcPr>
          <w:p w14:paraId="272C2C70"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r>
      <w:tr w:rsidR="00EF101D" w:rsidRPr="00EF101D" w14:paraId="7AC85828" w14:textId="77777777" w:rsidTr="00EF101D">
        <w:trPr>
          <w:trHeight w:val="345"/>
        </w:trPr>
        <w:tc>
          <w:tcPr>
            <w:tcW w:w="248" w:type="pct"/>
            <w:tcBorders>
              <w:top w:val="nil"/>
              <w:left w:val="nil"/>
              <w:bottom w:val="nil"/>
              <w:right w:val="nil"/>
            </w:tcBorders>
            <w:shd w:val="clear" w:color="auto" w:fill="auto"/>
            <w:noWrap/>
            <w:vAlign w:val="bottom"/>
            <w:hideMark/>
          </w:tcPr>
          <w:p w14:paraId="0D0473C1"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p>
        </w:tc>
        <w:tc>
          <w:tcPr>
            <w:tcW w:w="1207" w:type="pct"/>
            <w:tcBorders>
              <w:top w:val="nil"/>
              <w:left w:val="nil"/>
              <w:bottom w:val="nil"/>
              <w:right w:val="nil"/>
            </w:tcBorders>
            <w:shd w:val="clear" w:color="auto" w:fill="auto"/>
            <w:noWrap/>
            <w:vAlign w:val="bottom"/>
            <w:hideMark/>
          </w:tcPr>
          <w:p w14:paraId="7ED960BE"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296" w:type="pct"/>
            <w:tcBorders>
              <w:top w:val="nil"/>
              <w:left w:val="nil"/>
              <w:bottom w:val="nil"/>
              <w:right w:val="nil"/>
            </w:tcBorders>
            <w:shd w:val="clear" w:color="auto" w:fill="auto"/>
            <w:noWrap/>
            <w:vAlign w:val="bottom"/>
            <w:hideMark/>
          </w:tcPr>
          <w:p w14:paraId="74614A9D"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1663"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850F6" w14:textId="25E9FAE0"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AIR (5,5%)</w:t>
            </w:r>
            <w:r w:rsidR="00EB720C">
              <w:rPr>
                <w:rFonts w:ascii="Times New Roman" w:eastAsia="Times New Roman" w:hAnsi="Times New Roman"/>
                <w:b/>
                <w:bCs/>
                <w:sz w:val="20"/>
                <w:szCs w:val="20"/>
                <w:lang w:val="fr-FR" w:eastAsia="fr-FR"/>
              </w:rPr>
              <w:t xml:space="preserve"> ou (2,2%)</w:t>
            </w:r>
          </w:p>
        </w:tc>
        <w:tc>
          <w:tcPr>
            <w:tcW w:w="347" w:type="pct"/>
            <w:tcBorders>
              <w:top w:val="nil"/>
              <w:left w:val="nil"/>
              <w:bottom w:val="single" w:sz="4" w:space="0" w:color="auto"/>
              <w:right w:val="single" w:sz="4" w:space="0" w:color="auto"/>
            </w:tcBorders>
            <w:shd w:val="clear" w:color="auto" w:fill="auto"/>
            <w:noWrap/>
            <w:vAlign w:val="bottom"/>
            <w:hideMark/>
          </w:tcPr>
          <w:p w14:paraId="49C6C4CF"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 </w:t>
            </w:r>
          </w:p>
        </w:tc>
        <w:tc>
          <w:tcPr>
            <w:tcW w:w="412" w:type="pct"/>
            <w:tcBorders>
              <w:top w:val="nil"/>
              <w:left w:val="nil"/>
              <w:bottom w:val="single" w:sz="4" w:space="0" w:color="auto"/>
              <w:right w:val="single" w:sz="4" w:space="0" w:color="auto"/>
            </w:tcBorders>
            <w:shd w:val="clear" w:color="auto" w:fill="auto"/>
            <w:noWrap/>
            <w:vAlign w:val="bottom"/>
            <w:hideMark/>
          </w:tcPr>
          <w:p w14:paraId="69791210"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 </w:t>
            </w:r>
          </w:p>
        </w:tc>
        <w:tc>
          <w:tcPr>
            <w:tcW w:w="345" w:type="pct"/>
            <w:tcBorders>
              <w:top w:val="nil"/>
              <w:left w:val="nil"/>
              <w:bottom w:val="single" w:sz="4" w:space="0" w:color="auto"/>
              <w:right w:val="single" w:sz="4" w:space="0" w:color="auto"/>
            </w:tcBorders>
            <w:shd w:val="clear" w:color="auto" w:fill="auto"/>
            <w:noWrap/>
            <w:vAlign w:val="bottom"/>
            <w:hideMark/>
          </w:tcPr>
          <w:p w14:paraId="64B6D9FC"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 </w:t>
            </w:r>
          </w:p>
        </w:tc>
        <w:tc>
          <w:tcPr>
            <w:tcW w:w="482" w:type="pct"/>
            <w:tcBorders>
              <w:top w:val="nil"/>
              <w:left w:val="nil"/>
              <w:bottom w:val="single" w:sz="4" w:space="0" w:color="auto"/>
              <w:right w:val="single" w:sz="4" w:space="0" w:color="auto"/>
            </w:tcBorders>
            <w:shd w:val="clear" w:color="auto" w:fill="auto"/>
            <w:noWrap/>
            <w:vAlign w:val="bottom"/>
            <w:hideMark/>
          </w:tcPr>
          <w:p w14:paraId="55D58125" w14:textId="77777777" w:rsidR="00EF101D" w:rsidRPr="00EF101D" w:rsidRDefault="00EF101D" w:rsidP="00EF101D">
            <w:pPr>
              <w:spacing w:after="0" w:line="240" w:lineRule="auto"/>
              <w:rPr>
                <w:rFonts w:ascii="Times New Roman" w:eastAsia="Times New Roman" w:hAnsi="Times New Roman"/>
                <w:sz w:val="20"/>
                <w:szCs w:val="20"/>
                <w:lang w:val="fr-FR" w:eastAsia="fr-FR"/>
              </w:rPr>
            </w:pPr>
            <w:r w:rsidRPr="00EF101D">
              <w:rPr>
                <w:rFonts w:ascii="Times New Roman" w:eastAsia="Times New Roman" w:hAnsi="Times New Roman"/>
                <w:sz w:val="20"/>
                <w:szCs w:val="20"/>
                <w:lang w:val="fr-FR" w:eastAsia="fr-FR"/>
              </w:rPr>
              <w:t> </w:t>
            </w:r>
          </w:p>
        </w:tc>
      </w:tr>
      <w:tr w:rsidR="00EF101D" w:rsidRPr="00EF101D" w14:paraId="02114953" w14:textId="77777777" w:rsidTr="00EF101D">
        <w:trPr>
          <w:trHeight w:val="360"/>
        </w:trPr>
        <w:tc>
          <w:tcPr>
            <w:tcW w:w="248" w:type="pct"/>
            <w:tcBorders>
              <w:top w:val="nil"/>
              <w:left w:val="nil"/>
              <w:bottom w:val="nil"/>
              <w:right w:val="nil"/>
            </w:tcBorders>
            <w:shd w:val="clear" w:color="auto" w:fill="auto"/>
            <w:noWrap/>
            <w:vAlign w:val="bottom"/>
            <w:hideMark/>
          </w:tcPr>
          <w:p w14:paraId="72EAF010"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1207" w:type="pct"/>
            <w:tcBorders>
              <w:top w:val="nil"/>
              <w:left w:val="nil"/>
              <w:bottom w:val="nil"/>
              <w:right w:val="nil"/>
            </w:tcBorders>
            <w:shd w:val="clear" w:color="auto" w:fill="auto"/>
            <w:noWrap/>
            <w:vAlign w:val="bottom"/>
            <w:hideMark/>
          </w:tcPr>
          <w:p w14:paraId="3A0887A1"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296" w:type="pct"/>
            <w:tcBorders>
              <w:top w:val="nil"/>
              <w:left w:val="nil"/>
              <w:bottom w:val="nil"/>
              <w:right w:val="nil"/>
            </w:tcBorders>
            <w:shd w:val="clear" w:color="auto" w:fill="auto"/>
            <w:noWrap/>
            <w:vAlign w:val="bottom"/>
            <w:hideMark/>
          </w:tcPr>
          <w:p w14:paraId="74480207" w14:textId="77777777" w:rsidR="00EF101D" w:rsidRPr="00EF101D" w:rsidRDefault="00EF101D" w:rsidP="00EF101D">
            <w:pPr>
              <w:spacing w:after="0" w:line="240" w:lineRule="auto"/>
              <w:rPr>
                <w:rFonts w:ascii="Times New Roman" w:eastAsia="Times New Roman" w:hAnsi="Times New Roman"/>
                <w:sz w:val="20"/>
                <w:szCs w:val="20"/>
                <w:lang w:val="fr-FR" w:eastAsia="fr-FR"/>
              </w:rPr>
            </w:pPr>
          </w:p>
        </w:tc>
        <w:tc>
          <w:tcPr>
            <w:tcW w:w="1663"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2BEE2"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NET A MANDATER</w:t>
            </w:r>
          </w:p>
        </w:tc>
        <w:tc>
          <w:tcPr>
            <w:tcW w:w="347" w:type="pct"/>
            <w:tcBorders>
              <w:top w:val="nil"/>
              <w:left w:val="nil"/>
              <w:bottom w:val="single" w:sz="4" w:space="0" w:color="auto"/>
              <w:right w:val="single" w:sz="4" w:space="0" w:color="auto"/>
            </w:tcBorders>
            <w:shd w:val="clear" w:color="000000" w:fill="C6E0B4"/>
            <w:noWrap/>
            <w:vAlign w:val="bottom"/>
            <w:hideMark/>
          </w:tcPr>
          <w:p w14:paraId="77E18CC9"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c>
          <w:tcPr>
            <w:tcW w:w="412" w:type="pct"/>
            <w:tcBorders>
              <w:top w:val="nil"/>
              <w:left w:val="nil"/>
              <w:bottom w:val="single" w:sz="4" w:space="0" w:color="auto"/>
              <w:right w:val="single" w:sz="4" w:space="0" w:color="auto"/>
            </w:tcBorders>
            <w:shd w:val="clear" w:color="000000" w:fill="C6E0B4"/>
            <w:noWrap/>
            <w:vAlign w:val="bottom"/>
            <w:hideMark/>
          </w:tcPr>
          <w:p w14:paraId="22E2ED10"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c>
          <w:tcPr>
            <w:tcW w:w="345" w:type="pct"/>
            <w:tcBorders>
              <w:top w:val="nil"/>
              <w:left w:val="nil"/>
              <w:bottom w:val="single" w:sz="4" w:space="0" w:color="auto"/>
              <w:right w:val="single" w:sz="4" w:space="0" w:color="auto"/>
            </w:tcBorders>
            <w:shd w:val="clear" w:color="000000" w:fill="C6E0B4"/>
            <w:noWrap/>
            <w:vAlign w:val="bottom"/>
            <w:hideMark/>
          </w:tcPr>
          <w:p w14:paraId="76AD43F8"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c>
          <w:tcPr>
            <w:tcW w:w="482" w:type="pct"/>
            <w:tcBorders>
              <w:top w:val="nil"/>
              <w:left w:val="nil"/>
              <w:bottom w:val="single" w:sz="4" w:space="0" w:color="auto"/>
              <w:right w:val="single" w:sz="4" w:space="0" w:color="auto"/>
            </w:tcBorders>
            <w:shd w:val="clear" w:color="000000" w:fill="C6E0B4"/>
            <w:noWrap/>
            <w:vAlign w:val="bottom"/>
            <w:hideMark/>
          </w:tcPr>
          <w:p w14:paraId="70157408" w14:textId="77777777" w:rsidR="00EF101D" w:rsidRPr="00EF101D" w:rsidRDefault="00EF101D" w:rsidP="00EF101D">
            <w:pPr>
              <w:spacing w:after="0" w:line="240" w:lineRule="auto"/>
              <w:rPr>
                <w:rFonts w:ascii="Times New Roman" w:eastAsia="Times New Roman" w:hAnsi="Times New Roman"/>
                <w:b/>
                <w:bCs/>
                <w:sz w:val="20"/>
                <w:szCs w:val="20"/>
                <w:lang w:val="fr-FR" w:eastAsia="fr-FR"/>
              </w:rPr>
            </w:pPr>
            <w:r w:rsidRPr="00EF101D">
              <w:rPr>
                <w:rFonts w:ascii="Times New Roman" w:eastAsia="Times New Roman" w:hAnsi="Times New Roman"/>
                <w:b/>
                <w:bCs/>
                <w:sz w:val="20"/>
                <w:szCs w:val="20"/>
                <w:lang w:val="fr-FR" w:eastAsia="fr-FR"/>
              </w:rPr>
              <w:t> </w:t>
            </w:r>
          </w:p>
        </w:tc>
      </w:tr>
    </w:tbl>
    <w:p w14:paraId="4C7CF61B" w14:textId="77777777" w:rsidR="00276FC4" w:rsidRDefault="00276FC4" w:rsidP="00276FC4">
      <w:pPr>
        <w:pStyle w:val="Default"/>
        <w:rPr>
          <w:rFonts w:ascii="Times New Roman" w:hAnsi="Times New Roman"/>
          <w:color w:val="auto"/>
        </w:rPr>
      </w:pPr>
    </w:p>
    <w:p w14:paraId="70FA4B5D" w14:textId="77777777" w:rsidR="00276FC4" w:rsidRDefault="00276FC4" w:rsidP="00276FC4">
      <w:pPr>
        <w:pStyle w:val="Default"/>
        <w:rPr>
          <w:rFonts w:ascii="Times New Roman" w:hAnsi="Times New Roman"/>
          <w:b/>
          <w:color w:val="auto"/>
        </w:rPr>
      </w:pPr>
      <w:r>
        <w:rPr>
          <w:rFonts w:ascii="Times New Roman" w:hAnsi="Times New Roman"/>
          <w:b/>
          <w:color w:val="auto"/>
        </w:rPr>
        <w:t>Arrêté le présent détail quantitatif et estimatif à la somme Toutes Taxes Comprises de __________________________francs CFA</w:t>
      </w:r>
    </w:p>
    <w:p w14:paraId="4D2A1BA8" w14:textId="77777777" w:rsidR="00276FC4" w:rsidRDefault="00276FC4" w:rsidP="00276FC4">
      <w:pPr>
        <w:pStyle w:val="Default"/>
        <w:rPr>
          <w:rFonts w:ascii="Times New Roman" w:hAnsi="Times New Roman"/>
          <w:b/>
          <w:color w:val="auto"/>
        </w:rPr>
      </w:pPr>
    </w:p>
    <w:p w14:paraId="6373D305" w14:textId="77777777" w:rsidR="00276FC4" w:rsidRDefault="00276FC4" w:rsidP="00276FC4">
      <w:pPr>
        <w:pStyle w:val="Default"/>
        <w:rPr>
          <w:rFonts w:ascii="Times New Roman" w:hAnsi="Times New Roman"/>
          <w:color w:val="auto"/>
        </w:rPr>
      </w:pPr>
    </w:p>
    <w:p w14:paraId="6D736298" w14:textId="77777777" w:rsidR="00276FC4" w:rsidRDefault="00276FC4" w:rsidP="00276FC4">
      <w:pPr>
        <w:pStyle w:val="Default"/>
        <w:rPr>
          <w:rFonts w:ascii="Times New Roman" w:hAnsi="Times New Roman"/>
          <w:color w:val="auto"/>
        </w:rPr>
      </w:pPr>
    </w:p>
    <w:p w14:paraId="7E9A641D" w14:textId="77777777" w:rsidR="00276FC4" w:rsidRDefault="00276FC4" w:rsidP="00276FC4">
      <w:pPr>
        <w:pStyle w:val="Default"/>
        <w:rPr>
          <w:rFonts w:ascii="Times New Roman" w:hAnsi="Times New Roman"/>
          <w:color w:val="auto"/>
        </w:rPr>
      </w:pPr>
    </w:p>
    <w:p w14:paraId="03FFB954" w14:textId="77777777" w:rsidR="00276FC4" w:rsidRDefault="00276FC4" w:rsidP="00276FC4">
      <w:pPr>
        <w:pStyle w:val="Default"/>
        <w:rPr>
          <w:rFonts w:ascii="Times New Roman" w:hAnsi="Times New Roman"/>
          <w:color w:val="auto"/>
        </w:rPr>
      </w:pPr>
    </w:p>
    <w:p w14:paraId="04758AAF" w14:textId="77777777" w:rsidR="00276FC4" w:rsidRDefault="00276FC4" w:rsidP="00276FC4">
      <w:pPr>
        <w:pStyle w:val="Default"/>
        <w:rPr>
          <w:rFonts w:ascii="Times New Roman" w:hAnsi="Times New Roman"/>
          <w:color w:val="auto"/>
        </w:rPr>
      </w:pPr>
    </w:p>
    <w:p w14:paraId="2C5613C6" w14:textId="77777777" w:rsidR="00276FC4" w:rsidRDefault="00276FC4" w:rsidP="00276FC4">
      <w:pPr>
        <w:pStyle w:val="Default"/>
        <w:rPr>
          <w:rFonts w:ascii="Times New Roman" w:hAnsi="Times New Roman"/>
          <w:color w:val="auto"/>
        </w:rPr>
      </w:pPr>
    </w:p>
    <w:p w14:paraId="7D414F3E" w14:textId="77777777" w:rsidR="00276FC4" w:rsidRDefault="00276FC4" w:rsidP="00276FC4">
      <w:pPr>
        <w:pStyle w:val="Default"/>
        <w:rPr>
          <w:rFonts w:ascii="Times New Roman" w:hAnsi="Times New Roman"/>
          <w:color w:val="auto"/>
        </w:rPr>
      </w:pPr>
    </w:p>
    <w:p w14:paraId="4D8A0631" w14:textId="77777777" w:rsidR="00276FC4" w:rsidRDefault="00276FC4" w:rsidP="00276FC4">
      <w:pPr>
        <w:pStyle w:val="Default"/>
        <w:rPr>
          <w:rFonts w:ascii="Times New Roman" w:hAnsi="Times New Roman"/>
          <w:color w:val="auto"/>
        </w:rPr>
      </w:pPr>
    </w:p>
    <w:p w14:paraId="431C6BA1" w14:textId="77777777" w:rsidR="00276FC4" w:rsidRDefault="00276FC4" w:rsidP="00276FC4">
      <w:pPr>
        <w:pStyle w:val="Default"/>
        <w:rPr>
          <w:rFonts w:ascii="Times New Roman" w:hAnsi="Times New Roman"/>
          <w:color w:val="auto"/>
        </w:rPr>
      </w:pPr>
    </w:p>
    <w:p w14:paraId="3459D38F" w14:textId="77777777" w:rsidR="00276FC4" w:rsidRDefault="00276FC4" w:rsidP="00276FC4">
      <w:pPr>
        <w:pStyle w:val="Default"/>
        <w:rPr>
          <w:rFonts w:ascii="Times New Roman" w:hAnsi="Times New Roman"/>
          <w:color w:val="auto"/>
        </w:rPr>
      </w:pPr>
    </w:p>
    <w:p w14:paraId="7515E725" w14:textId="77777777" w:rsidR="00276FC4" w:rsidRDefault="00276FC4" w:rsidP="00276FC4">
      <w:pPr>
        <w:pStyle w:val="Default"/>
        <w:rPr>
          <w:rFonts w:ascii="Times New Roman" w:hAnsi="Times New Roman"/>
          <w:color w:val="auto"/>
        </w:rPr>
      </w:pPr>
    </w:p>
    <w:p w14:paraId="64515A3E" w14:textId="1C1E0A7E" w:rsidR="00276FC4" w:rsidRDefault="00276FC4" w:rsidP="00276FC4">
      <w:pPr>
        <w:pStyle w:val="Default"/>
        <w:rPr>
          <w:rFonts w:ascii="Times New Roman" w:hAnsi="Times New Roman"/>
          <w:color w:val="auto"/>
        </w:rPr>
      </w:pPr>
    </w:p>
    <w:p w14:paraId="478539DF" w14:textId="5D09FF65" w:rsidR="00EF101D" w:rsidRDefault="00EF101D" w:rsidP="00276FC4">
      <w:pPr>
        <w:pStyle w:val="Default"/>
        <w:rPr>
          <w:rFonts w:ascii="Times New Roman" w:hAnsi="Times New Roman"/>
          <w:color w:val="auto"/>
        </w:rPr>
      </w:pPr>
    </w:p>
    <w:p w14:paraId="6397A84C" w14:textId="4C2046F2" w:rsidR="00EF101D" w:rsidRDefault="00EF101D" w:rsidP="00276FC4">
      <w:pPr>
        <w:pStyle w:val="Default"/>
        <w:rPr>
          <w:rFonts w:ascii="Times New Roman" w:hAnsi="Times New Roman"/>
          <w:color w:val="auto"/>
        </w:rPr>
      </w:pPr>
    </w:p>
    <w:p w14:paraId="0D4E9BDE" w14:textId="1BBE40FC" w:rsidR="00EF101D" w:rsidRDefault="00EF101D" w:rsidP="00276FC4">
      <w:pPr>
        <w:pStyle w:val="Default"/>
        <w:rPr>
          <w:rFonts w:ascii="Times New Roman" w:hAnsi="Times New Roman"/>
          <w:color w:val="auto"/>
        </w:rPr>
      </w:pPr>
    </w:p>
    <w:p w14:paraId="6CCFB2E6" w14:textId="770F19F6" w:rsidR="00EF101D" w:rsidRDefault="00EF101D" w:rsidP="00276FC4">
      <w:pPr>
        <w:pStyle w:val="Default"/>
        <w:rPr>
          <w:rFonts w:ascii="Times New Roman" w:hAnsi="Times New Roman"/>
          <w:color w:val="auto"/>
        </w:rPr>
      </w:pPr>
    </w:p>
    <w:p w14:paraId="1963EEAD" w14:textId="29C82383" w:rsidR="00EF101D" w:rsidRDefault="00EF101D" w:rsidP="00276FC4">
      <w:pPr>
        <w:pStyle w:val="Default"/>
        <w:rPr>
          <w:rFonts w:ascii="Times New Roman" w:hAnsi="Times New Roman"/>
          <w:color w:val="auto"/>
        </w:rPr>
      </w:pPr>
    </w:p>
    <w:p w14:paraId="7E07290F" w14:textId="73BF27CC" w:rsidR="00EF101D" w:rsidRDefault="00EF101D" w:rsidP="00276FC4">
      <w:pPr>
        <w:pStyle w:val="Default"/>
        <w:rPr>
          <w:rFonts w:ascii="Times New Roman" w:hAnsi="Times New Roman"/>
          <w:color w:val="auto"/>
        </w:rPr>
      </w:pPr>
    </w:p>
    <w:p w14:paraId="0766A6FD" w14:textId="0820DE5A" w:rsidR="00EF101D" w:rsidRDefault="00EF101D" w:rsidP="00276FC4">
      <w:pPr>
        <w:pStyle w:val="Default"/>
        <w:rPr>
          <w:rFonts w:ascii="Times New Roman" w:hAnsi="Times New Roman"/>
          <w:color w:val="auto"/>
        </w:rPr>
      </w:pPr>
    </w:p>
    <w:p w14:paraId="6FFEDD23" w14:textId="1F767BA2" w:rsidR="00EF101D" w:rsidRDefault="00EF101D" w:rsidP="00276FC4">
      <w:pPr>
        <w:pStyle w:val="Default"/>
        <w:rPr>
          <w:rFonts w:ascii="Times New Roman" w:hAnsi="Times New Roman"/>
          <w:color w:val="auto"/>
        </w:rPr>
      </w:pPr>
    </w:p>
    <w:p w14:paraId="1F71A954" w14:textId="77777777" w:rsidR="00EF101D" w:rsidRDefault="00EF101D" w:rsidP="00276FC4">
      <w:pPr>
        <w:pStyle w:val="Default"/>
        <w:rPr>
          <w:rFonts w:ascii="Times New Roman" w:hAnsi="Times New Roman"/>
          <w:color w:val="auto"/>
        </w:rPr>
      </w:pPr>
    </w:p>
    <w:p w14:paraId="1FFFFAA1" w14:textId="77777777" w:rsidR="00276FC4" w:rsidRDefault="00276FC4" w:rsidP="00276FC4">
      <w:pPr>
        <w:pStyle w:val="Default"/>
        <w:rPr>
          <w:rFonts w:ascii="Times New Roman" w:hAnsi="Times New Roman"/>
          <w:color w:val="auto"/>
        </w:rPr>
      </w:pPr>
    </w:p>
    <w:p w14:paraId="3A3EC0DD" w14:textId="77777777" w:rsidR="00276FC4" w:rsidRDefault="00276FC4" w:rsidP="00276FC4">
      <w:pPr>
        <w:pStyle w:val="Default"/>
        <w:rPr>
          <w:rFonts w:ascii="Times New Roman" w:hAnsi="Times New Roman"/>
          <w:color w:val="auto"/>
        </w:rPr>
      </w:pPr>
    </w:p>
    <w:p w14:paraId="6A3664D1" w14:textId="77777777" w:rsidR="00276FC4" w:rsidRDefault="00276FC4" w:rsidP="00276FC4">
      <w:pPr>
        <w:pStyle w:val="Default"/>
        <w:rPr>
          <w:rFonts w:ascii="Times New Roman" w:hAnsi="Times New Roman"/>
          <w:color w:val="auto"/>
        </w:rPr>
      </w:pPr>
    </w:p>
    <w:p w14:paraId="43C68310" w14:textId="77777777" w:rsidR="00276FC4" w:rsidRDefault="00276FC4" w:rsidP="00276FC4">
      <w:pPr>
        <w:pStyle w:val="CM100"/>
        <w:spacing w:after="0"/>
        <w:rPr>
          <w:rFonts w:ascii="Times New Roman" w:hAnsi="Times New Roman"/>
          <w:b/>
        </w:rPr>
      </w:pPr>
      <w:r>
        <w:rPr>
          <w:rFonts w:ascii="Times New Roman" w:hAnsi="Times New Roman"/>
          <w:b/>
        </w:rPr>
        <w:lastRenderedPageBreak/>
        <w:t>5. K. Cadre du sous détail des prix unitaires</w:t>
      </w:r>
    </w:p>
    <w:p w14:paraId="319ECE30"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A – DECOMPOSITION DES PRIX DU PERSONNEL (Homme/mois)</w:t>
      </w:r>
    </w:p>
    <w:p w14:paraId="3458C4F4" w14:textId="77777777" w:rsidR="00276FC4" w:rsidRDefault="00276FC4" w:rsidP="00276FC4">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087"/>
        <w:gridCol w:w="1186"/>
        <w:gridCol w:w="1172"/>
        <w:gridCol w:w="1169"/>
        <w:gridCol w:w="1198"/>
        <w:gridCol w:w="919"/>
        <w:gridCol w:w="1417"/>
        <w:gridCol w:w="851"/>
      </w:tblGrid>
      <w:tr w:rsidR="00276FC4" w14:paraId="0A6D4161" w14:textId="77777777" w:rsidTr="00276FC4">
        <w:tc>
          <w:tcPr>
            <w:tcW w:w="1032" w:type="dxa"/>
            <w:tcBorders>
              <w:top w:val="single" w:sz="4" w:space="0" w:color="auto"/>
              <w:left w:val="single" w:sz="4" w:space="0" w:color="auto"/>
              <w:bottom w:val="single" w:sz="4" w:space="0" w:color="auto"/>
              <w:right w:val="single" w:sz="4" w:space="0" w:color="auto"/>
            </w:tcBorders>
            <w:hideMark/>
          </w:tcPr>
          <w:p w14:paraId="4C88A359"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N° prix</w:t>
            </w:r>
          </w:p>
        </w:tc>
        <w:tc>
          <w:tcPr>
            <w:tcW w:w="1087" w:type="dxa"/>
            <w:tcBorders>
              <w:top w:val="single" w:sz="4" w:space="0" w:color="auto"/>
              <w:left w:val="single" w:sz="4" w:space="0" w:color="auto"/>
              <w:bottom w:val="single" w:sz="4" w:space="0" w:color="auto"/>
              <w:right w:val="single" w:sz="4" w:space="0" w:color="auto"/>
            </w:tcBorders>
            <w:hideMark/>
          </w:tcPr>
          <w:p w14:paraId="30EF7DF3"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NOM</w:t>
            </w:r>
          </w:p>
        </w:tc>
        <w:tc>
          <w:tcPr>
            <w:tcW w:w="1186" w:type="dxa"/>
            <w:tcBorders>
              <w:top w:val="single" w:sz="4" w:space="0" w:color="auto"/>
              <w:left w:val="single" w:sz="4" w:space="0" w:color="auto"/>
              <w:bottom w:val="single" w:sz="4" w:space="0" w:color="auto"/>
              <w:right w:val="single" w:sz="4" w:space="0" w:color="auto"/>
            </w:tcBorders>
            <w:hideMark/>
          </w:tcPr>
          <w:p w14:paraId="6EBFAD57"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Fonction</w:t>
            </w:r>
          </w:p>
        </w:tc>
        <w:tc>
          <w:tcPr>
            <w:tcW w:w="1172" w:type="dxa"/>
            <w:tcBorders>
              <w:top w:val="single" w:sz="4" w:space="0" w:color="auto"/>
              <w:left w:val="single" w:sz="4" w:space="0" w:color="auto"/>
              <w:bottom w:val="single" w:sz="4" w:space="0" w:color="auto"/>
              <w:right w:val="single" w:sz="4" w:space="0" w:color="auto"/>
            </w:tcBorders>
            <w:hideMark/>
          </w:tcPr>
          <w:p w14:paraId="4A69C92F"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Salaire mensuel de base</w:t>
            </w:r>
          </w:p>
          <w:p w14:paraId="5757DD2D"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1</w:t>
            </w:r>
          </w:p>
        </w:tc>
        <w:tc>
          <w:tcPr>
            <w:tcW w:w="1169" w:type="dxa"/>
            <w:tcBorders>
              <w:top w:val="single" w:sz="4" w:space="0" w:color="auto"/>
              <w:left w:val="single" w:sz="4" w:space="0" w:color="auto"/>
              <w:bottom w:val="single" w:sz="4" w:space="0" w:color="auto"/>
              <w:right w:val="single" w:sz="4" w:space="0" w:color="auto"/>
            </w:tcBorders>
            <w:hideMark/>
          </w:tcPr>
          <w:p w14:paraId="60CCDDAA"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Charges sociales</w:t>
            </w:r>
          </w:p>
          <w:p w14:paraId="2E60A630"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 de 1)</w:t>
            </w:r>
          </w:p>
          <w:p w14:paraId="4CD45AB3"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2</w:t>
            </w:r>
          </w:p>
        </w:tc>
        <w:tc>
          <w:tcPr>
            <w:tcW w:w="1198" w:type="dxa"/>
            <w:tcBorders>
              <w:top w:val="single" w:sz="4" w:space="0" w:color="auto"/>
              <w:left w:val="single" w:sz="4" w:space="0" w:color="auto"/>
              <w:bottom w:val="single" w:sz="4" w:space="0" w:color="auto"/>
              <w:right w:val="single" w:sz="4" w:space="0" w:color="auto"/>
            </w:tcBorders>
            <w:hideMark/>
          </w:tcPr>
          <w:p w14:paraId="09A86803"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Taxes généraux</w:t>
            </w:r>
          </w:p>
          <w:p w14:paraId="1CAAEC8C"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 de 1)</w:t>
            </w:r>
          </w:p>
          <w:p w14:paraId="644165D6"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3</w:t>
            </w:r>
          </w:p>
        </w:tc>
        <w:tc>
          <w:tcPr>
            <w:tcW w:w="919" w:type="dxa"/>
            <w:tcBorders>
              <w:top w:val="single" w:sz="4" w:space="0" w:color="auto"/>
              <w:left w:val="single" w:sz="4" w:space="0" w:color="auto"/>
              <w:bottom w:val="single" w:sz="4" w:space="0" w:color="auto"/>
              <w:right w:val="single" w:sz="4" w:space="0" w:color="auto"/>
            </w:tcBorders>
            <w:hideMark/>
          </w:tcPr>
          <w:p w14:paraId="3BECBEAD"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Sous total</w:t>
            </w:r>
          </w:p>
          <w:p w14:paraId="045BB6F6"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14:paraId="4D86B31D"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Marge bénéficiaires</w:t>
            </w:r>
          </w:p>
          <w:p w14:paraId="43923EC5"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 de 4)</w:t>
            </w:r>
          </w:p>
        </w:tc>
        <w:tc>
          <w:tcPr>
            <w:tcW w:w="851" w:type="dxa"/>
            <w:tcBorders>
              <w:top w:val="single" w:sz="4" w:space="0" w:color="auto"/>
              <w:left w:val="single" w:sz="4" w:space="0" w:color="auto"/>
              <w:bottom w:val="single" w:sz="4" w:space="0" w:color="auto"/>
              <w:right w:val="single" w:sz="4" w:space="0" w:color="auto"/>
            </w:tcBorders>
            <w:hideMark/>
          </w:tcPr>
          <w:p w14:paraId="5C7EE03C"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Total</w:t>
            </w:r>
          </w:p>
        </w:tc>
      </w:tr>
      <w:tr w:rsidR="00276FC4" w14:paraId="4838EAAB" w14:textId="77777777" w:rsidTr="00276FC4">
        <w:tc>
          <w:tcPr>
            <w:tcW w:w="1032" w:type="dxa"/>
            <w:tcBorders>
              <w:top w:val="single" w:sz="4" w:space="0" w:color="auto"/>
              <w:left w:val="single" w:sz="4" w:space="0" w:color="auto"/>
              <w:bottom w:val="single" w:sz="4" w:space="0" w:color="auto"/>
              <w:right w:val="single" w:sz="4" w:space="0" w:color="auto"/>
            </w:tcBorders>
          </w:tcPr>
          <w:p w14:paraId="1C71E914" w14:textId="77777777" w:rsidR="00276FC4" w:rsidRDefault="00276FC4">
            <w:pPr>
              <w:spacing w:after="0" w:line="240" w:lineRule="auto"/>
              <w:rPr>
                <w:rFonts w:ascii="Times New Roman" w:hAnsi="Times New Roman"/>
                <w:sz w:val="24"/>
                <w:szCs w:val="24"/>
              </w:rPr>
            </w:pPr>
          </w:p>
        </w:tc>
        <w:tc>
          <w:tcPr>
            <w:tcW w:w="1087" w:type="dxa"/>
            <w:tcBorders>
              <w:top w:val="single" w:sz="4" w:space="0" w:color="auto"/>
              <w:left w:val="single" w:sz="4" w:space="0" w:color="auto"/>
              <w:bottom w:val="single" w:sz="4" w:space="0" w:color="auto"/>
              <w:right w:val="single" w:sz="4" w:space="0" w:color="auto"/>
            </w:tcBorders>
          </w:tcPr>
          <w:p w14:paraId="590758A4" w14:textId="77777777" w:rsidR="00276FC4" w:rsidRDefault="00276FC4">
            <w:pPr>
              <w:spacing w:after="0" w:line="240" w:lineRule="auto"/>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09E06426" w14:textId="77777777" w:rsidR="00276FC4" w:rsidRDefault="00276FC4">
            <w:pPr>
              <w:spacing w:after="0" w:line="240" w:lineRule="auto"/>
              <w:rPr>
                <w:rFonts w:ascii="Times New Roman" w:hAnsi="Times New Roman"/>
                <w:sz w:val="24"/>
                <w:szCs w:val="24"/>
              </w:rPr>
            </w:pPr>
          </w:p>
        </w:tc>
        <w:tc>
          <w:tcPr>
            <w:tcW w:w="1172" w:type="dxa"/>
            <w:tcBorders>
              <w:top w:val="single" w:sz="4" w:space="0" w:color="auto"/>
              <w:left w:val="single" w:sz="4" w:space="0" w:color="auto"/>
              <w:bottom w:val="single" w:sz="4" w:space="0" w:color="auto"/>
              <w:right w:val="single" w:sz="4" w:space="0" w:color="auto"/>
            </w:tcBorders>
          </w:tcPr>
          <w:p w14:paraId="006EADBF" w14:textId="77777777" w:rsidR="00276FC4" w:rsidRDefault="00276FC4">
            <w:pPr>
              <w:spacing w:after="0" w:line="240" w:lineRule="auto"/>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14:paraId="310C24BF" w14:textId="77777777" w:rsidR="00276FC4" w:rsidRDefault="00276FC4">
            <w:pPr>
              <w:spacing w:after="0" w:line="240" w:lineRule="auto"/>
              <w:rPr>
                <w:rFonts w:ascii="Times New Roman" w:hAnsi="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14:paraId="39EA7B3F" w14:textId="77777777" w:rsidR="00276FC4" w:rsidRDefault="00276FC4">
            <w:pPr>
              <w:spacing w:after="0" w:line="240" w:lineRule="auto"/>
              <w:rPr>
                <w:rFonts w:ascii="Times New Roman" w:hAnsi="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7386E647" w14:textId="77777777" w:rsidR="00276FC4" w:rsidRDefault="00276FC4">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93D37C4" w14:textId="77777777" w:rsidR="00276FC4" w:rsidRDefault="00276FC4">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5C912B59" w14:textId="77777777" w:rsidR="00276FC4" w:rsidRDefault="00276FC4">
            <w:pPr>
              <w:spacing w:after="0" w:line="240" w:lineRule="auto"/>
              <w:rPr>
                <w:rFonts w:ascii="Times New Roman" w:hAnsi="Times New Roman"/>
                <w:sz w:val="24"/>
                <w:szCs w:val="24"/>
              </w:rPr>
            </w:pPr>
          </w:p>
        </w:tc>
      </w:tr>
      <w:tr w:rsidR="00276FC4" w14:paraId="5E05CF2C" w14:textId="77777777" w:rsidTr="00276FC4">
        <w:tc>
          <w:tcPr>
            <w:tcW w:w="1032" w:type="dxa"/>
            <w:tcBorders>
              <w:top w:val="single" w:sz="4" w:space="0" w:color="auto"/>
              <w:left w:val="single" w:sz="4" w:space="0" w:color="auto"/>
              <w:bottom w:val="single" w:sz="4" w:space="0" w:color="auto"/>
              <w:right w:val="single" w:sz="4" w:space="0" w:color="auto"/>
            </w:tcBorders>
          </w:tcPr>
          <w:p w14:paraId="4A8F8D31" w14:textId="77777777" w:rsidR="00276FC4" w:rsidRDefault="00276FC4">
            <w:pPr>
              <w:spacing w:after="0" w:line="240" w:lineRule="auto"/>
              <w:rPr>
                <w:rFonts w:ascii="Times New Roman" w:hAnsi="Times New Roman"/>
                <w:sz w:val="24"/>
                <w:szCs w:val="24"/>
              </w:rPr>
            </w:pPr>
          </w:p>
        </w:tc>
        <w:tc>
          <w:tcPr>
            <w:tcW w:w="1087" w:type="dxa"/>
            <w:tcBorders>
              <w:top w:val="single" w:sz="4" w:space="0" w:color="auto"/>
              <w:left w:val="single" w:sz="4" w:space="0" w:color="auto"/>
              <w:bottom w:val="single" w:sz="4" w:space="0" w:color="auto"/>
              <w:right w:val="single" w:sz="4" w:space="0" w:color="auto"/>
            </w:tcBorders>
          </w:tcPr>
          <w:p w14:paraId="0028804C" w14:textId="77777777" w:rsidR="00276FC4" w:rsidRDefault="00276FC4">
            <w:pPr>
              <w:spacing w:after="0" w:line="240" w:lineRule="auto"/>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2CCEA1E0" w14:textId="77777777" w:rsidR="00276FC4" w:rsidRDefault="00276FC4">
            <w:pPr>
              <w:spacing w:after="0" w:line="240" w:lineRule="auto"/>
              <w:rPr>
                <w:rFonts w:ascii="Times New Roman" w:hAnsi="Times New Roman"/>
                <w:sz w:val="24"/>
                <w:szCs w:val="24"/>
              </w:rPr>
            </w:pPr>
          </w:p>
        </w:tc>
        <w:tc>
          <w:tcPr>
            <w:tcW w:w="1172" w:type="dxa"/>
            <w:tcBorders>
              <w:top w:val="single" w:sz="4" w:space="0" w:color="auto"/>
              <w:left w:val="single" w:sz="4" w:space="0" w:color="auto"/>
              <w:bottom w:val="single" w:sz="4" w:space="0" w:color="auto"/>
              <w:right w:val="single" w:sz="4" w:space="0" w:color="auto"/>
            </w:tcBorders>
          </w:tcPr>
          <w:p w14:paraId="0E24E60C" w14:textId="77777777" w:rsidR="00276FC4" w:rsidRDefault="00276FC4">
            <w:pPr>
              <w:spacing w:after="0" w:line="240" w:lineRule="auto"/>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14:paraId="389A09CA" w14:textId="77777777" w:rsidR="00276FC4" w:rsidRDefault="00276FC4">
            <w:pPr>
              <w:spacing w:after="0" w:line="240" w:lineRule="auto"/>
              <w:rPr>
                <w:rFonts w:ascii="Times New Roman" w:hAnsi="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14:paraId="08766367" w14:textId="77777777" w:rsidR="00276FC4" w:rsidRDefault="00276FC4">
            <w:pPr>
              <w:spacing w:after="0" w:line="240" w:lineRule="auto"/>
              <w:rPr>
                <w:rFonts w:ascii="Times New Roman" w:hAnsi="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40D011CD" w14:textId="77777777" w:rsidR="00276FC4" w:rsidRDefault="00276FC4">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947C5D6" w14:textId="77777777" w:rsidR="00276FC4" w:rsidRDefault="00276FC4">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17D467C" w14:textId="77777777" w:rsidR="00276FC4" w:rsidRDefault="00276FC4">
            <w:pPr>
              <w:spacing w:after="0" w:line="240" w:lineRule="auto"/>
              <w:rPr>
                <w:rFonts w:ascii="Times New Roman" w:hAnsi="Times New Roman"/>
                <w:sz w:val="24"/>
                <w:szCs w:val="24"/>
              </w:rPr>
            </w:pPr>
          </w:p>
        </w:tc>
      </w:tr>
      <w:tr w:rsidR="00276FC4" w14:paraId="63C9BCD1" w14:textId="77777777" w:rsidTr="00276FC4">
        <w:tc>
          <w:tcPr>
            <w:tcW w:w="1032" w:type="dxa"/>
            <w:tcBorders>
              <w:top w:val="single" w:sz="4" w:space="0" w:color="auto"/>
              <w:left w:val="single" w:sz="4" w:space="0" w:color="auto"/>
              <w:bottom w:val="single" w:sz="4" w:space="0" w:color="auto"/>
              <w:right w:val="single" w:sz="4" w:space="0" w:color="auto"/>
            </w:tcBorders>
          </w:tcPr>
          <w:p w14:paraId="1FE9B9CE" w14:textId="77777777" w:rsidR="00276FC4" w:rsidRDefault="00276FC4">
            <w:pPr>
              <w:spacing w:after="0" w:line="240" w:lineRule="auto"/>
              <w:rPr>
                <w:rFonts w:ascii="Times New Roman" w:hAnsi="Times New Roman"/>
                <w:sz w:val="24"/>
                <w:szCs w:val="24"/>
              </w:rPr>
            </w:pPr>
          </w:p>
        </w:tc>
        <w:tc>
          <w:tcPr>
            <w:tcW w:w="1087" w:type="dxa"/>
            <w:tcBorders>
              <w:top w:val="single" w:sz="4" w:space="0" w:color="auto"/>
              <w:left w:val="single" w:sz="4" w:space="0" w:color="auto"/>
              <w:bottom w:val="single" w:sz="4" w:space="0" w:color="auto"/>
              <w:right w:val="single" w:sz="4" w:space="0" w:color="auto"/>
            </w:tcBorders>
          </w:tcPr>
          <w:p w14:paraId="6489E01C" w14:textId="77777777" w:rsidR="00276FC4" w:rsidRDefault="00276FC4">
            <w:pPr>
              <w:spacing w:after="0" w:line="240" w:lineRule="auto"/>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tcPr>
          <w:p w14:paraId="18678EEE" w14:textId="77777777" w:rsidR="00276FC4" w:rsidRDefault="00276FC4">
            <w:pPr>
              <w:spacing w:after="0" w:line="240" w:lineRule="auto"/>
              <w:rPr>
                <w:rFonts w:ascii="Times New Roman" w:hAnsi="Times New Roman"/>
                <w:sz w:val="24"/>
                <w:szCs w:val="24"/>
              </w:rPr>
            </w:pPr>
          </w:p>
        </w:tc>
        <w:tc>
          <w:tcPr>
            <w:tcW w:w="1172" w:type="dxa"/>
            <w:tcBorders>
              <w:top w:val="single" w:sz="4" w:space="0" w:color="auto"/>
              <w:left w:val="single" w:sz="4" w:space="0" w:color="auto"/>
              <w:bottom w:val="single" w:sz="4" w:space="0" w:color="auto"/>
              <w:right w:val="single" w:sz="4" w:space="0" w:color="auto"/>
            </w:tcBorders>
          </w:tcPr>
          <w:p w14:paraId="57E3047F" w14:textId="77777777" w:rsidR="00276FC4" w:rsidRDefault="00276FC4">
            <w:pPr>
              <w:spacing w:after="0" w:line="240" w:lineRule="auto"/>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14:paraId="3B305347" w14:textId="77777777" w:rsidR="00276FC4" w:rsidRDefault="00276FC4">
            <w:pPr>
              <w:spacing w:after="0" w:line="240" w:lineRule="auto"/>
              <w:rPr>
                <w:rFonts w:ascii="Times New Roman" w:hAnsi="Times New Roman"/>
                <w:sz w:val="24"/>
                <w:szCs w:val="24"/>
              </w:rPr>
            </w:pPr>
          </w:p>
        </w:tc>
        <w:tc>
          <w:tcPr>
            <w:tcW w:w="1198" w:type="dxa"/>
            <w:tcBorders>
              <w:top w:val="single" w:sz="4" w:space="0" w:color="auto"/>
              <w:left w:val="single" w:sz="4" w:space="0" w:color="auto"/>
              <w:bottom w:val="single" w:sz="4" w:space="0" w:color="auto"/>
              <w:right w:val="single" w:sz="4" w:space="0" w:color="auto"/>
            </w:tcBorders>
          </w:tcPr>
          <w:p w14:paraId="47F7AE26" w14:textId="77777777" w:rsidR="00276FC4" w:rsidRDefault="00276FC4">
            <w:pPr>
              <w:spacing w:after="0" w:line="240" w:lineRule="auto"/>
              <w:rPr>
                <w:rFonts w:ascii="Times New Roman" w:hAnsi="Times New Roman"/>
                <w:sz w:val="24"/>
                <w:szCs w:val="24"/>
              </w:rPr>
            </w:pPr>
          </w:p>
        </w:tc>
        <w:tc>
          <w:tcPr>
            <w:tcW w:w="919" w:type="dxa"/>
            <w:tcBorders>
              <w:top w:val="single" w:sz="4" w:space="0" w:color="auto"/>
              <w:left w:val="single" w:sz="4" w:space="0" w:color="auto"/>
              <w:bottom w:val="single" w:sz="4" w:space="0" w:color="auto"/>
              <w:right w:val="single" w:sz="4" w:space="0" w:color="auto"/>
            </w:tcBorders>
          </w:tcPr>
          <w:p w14:paraId="03E0BC1A" w14:textId="77777777" w:rsidR="00276FC4" w:rsidRDefault="00276FC4">
            <w:pPr>
              <w:spacing w:after="0" w:line="240" w:lineRule="auto"/>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5F9CF22F" w14:textId="77777777" w:rsidR="00276FC4" w:rsidRDefault="00276FC4">
            <w:pPr>
              <w:spacing w:after="0" w:line="240" w:lineRule="auto"/>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303CC85" w14:textId="77777777" w:rsidR="00276FC4" w:rsidRDefault="00276FC4">
            <w:pPr>
              <w:spacing w:after="0" w:line="240" w:lineRule="auto"/>
              <w:rPr>
                <w:rFonts w:ascii="Times New Roman" w:hAnsi="Times New Roman"/>
                <w:sz w:val="24"/>
                <w:szCs w:val="24"/>
              </w:rPr>
            </w:pPr>
          </w:p>
        </w:tc>
      </w:tr>
    </w:tbl>
    <w:p w14:paraId="4D5D8819" w14:textId="77777777" w:rsidR="00276FC4" w:rsidRDefault="00276FC4" w:rsidP="00276FC4">
      <w:pPr>
        <w:spacing w:after="0" w:line="240" w:lineRule="auto"/>
        <w:rPr>
          <w:rFonts w:ascii="Times New Roman" w:hAnsi="Times New Roman"/>
          <w:sz w:val="24"/>
          <w:szCs w:val="24"/>
        </w:rPr>
      </w:pPr>
    </w:p>
    <w:p w14:paraId="183B0FAF"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B – FONCTIONNEMENT GENERAL DE LA MISSION (Forfait)</w:t>
      </w:r>
    </w:p>
    <w:p w14:paraId="2CD575EE" w14:textId="77777777" w:rsidR="00276FC4" w:rsidRDefault="00276FC4" w:rsidP="00276FC4">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230"/>
        <w:gridCol w:w="1206"/>
        <w:gridCol w:w="1202"/>
        <w:gridCol w:w="1202"/>
        <w:gridCol w:w="1683"/>
        <w:gridCol w:w="1100"/>
        <w:gridCol w:w="1070"/>
      </w:tblGrid>
      <w:tr w:rsidR="00276FC4" w14:paraId="2CDA91A4" w14:textId="77777777" w:rsidTr="00276FC4">
        <w:tc>
          <w:tcPr>
            <w:tcW w:w="1211" w:type="dxa"/>
            <w:tcBorders>
              <w:top w:val="single" w:sz="4" w:space="0" w:color="auto"/>
              <w:left w:val="single" w:sz="4" w:space="0" w:color="auto"/>
              <w:bottom w:val="single" w:sz="4" w:space="0" w:color="auto"/>
              <w:right w:val="single" w:sz="4" w:space="0" w:color="auto"/>
            </w:tcBorders>
            <w:hideMark/>
          </w:tcPr>
          <w:p w14:paraId="1419FEA2"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Loyer bureaux</w:t>
            </w:r>
          </w:p>
        </w:tc>
        <w:tc>
          <w:tcPr>
            <w:tcW w:w="1169" w:type="dxa"/>
            <w:tcBorders>
              <w:top w:val="single" w:sz="4" w:space="0" w:color="auto"/>
              <w:left w:val="single" w:sz="4" w:space="0" w:color="auto"/>
              <w:bottom w:val="single" w:sz="4" w:space="0" w:color="auto"/>
              <w:right w:val="single" w:sz="4" w:space="0" w:color="auto"/>
            </w:tcBorders>
            <w:hideMark/>
          </w:tcPr>
          <w:p w14:paraId="444A5828"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Fourniture</w:t>
            </w:r>
          </w:p>
        </w:tc>
        <w:tc>
          <w:tcPr>
            <w:tcW w:w="1218" w:type="dxa"/>
            <w:tcBorders>
              <w:top w:val="single" w:sz="4" w:space="0" w:color="auto"/>
              <w:left w:val="single" w:sz="4" w:space="0" w:color="auto"/>
              <w:bottom w:val="single" w:sz="4" w:space="0" w:color="auto"/>
              <w:right w:val="single" w:sz="4" w:space="0" w:color="auto"/>
            </w:tcBorders>
            <w:hideMark/>
          </w:tcPr>
          <w:p w14:paraId="7324BF0F"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Tél. Fax</w:t>
            </w:r>
          </w:p>
          <w:p w14:paraId="63C29C0E"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Eau et</w:t>
            </w:r>
          </w:p>
          <w:p w14:paraId="3BE9BDCC"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électricité</w:t>
            </w:r>
          </w:p>
        </w:tc>
        <w:tc>
          <w:tcPr>
            <w:tcW w:w="1216" w:type="dxa"/>
            <w:tcBorders>
              <w:top w:val="single" w:sz="4" w:space="0" w:color="auto"/>
              <w:left w:val="single" w:sz="4" w:space="0" w:color="auto"/>
              <w:bottom w:val="single" w:sz="4" w:space="0" w:color="auto"/>
              <w:right w:val="single" w:sz="4" w:space="0" w:color="auto"/>
            </w:tcBorders>
            <w:hideMark/>
          </w:tcPr>
          <w:p w14:paraId="1123067E"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Charge équipe technique</w:t>
            </w:r>
          </w:p>
        </w:tc>
        <w:tc>
          <w:tcPr>
            <w:tcW w:w="1216" w:type="dxa"/>
            <w:tcBorders>
              <w:top w:val="single" w:sz="4" w:space="0" w:color="auto"/>
              <w:left w:val="single" w:sz="4" w:space="0" w:color="auto"/>
              <w:bottom w:val="single" w:sz="4" w:space="0" w:color="auto"/>
              <w:right w:val="single" w:sz="4" w:space="0" w:color="auto"/>
            </w:tcBorders>
            <w:hideMark/>
          </w:tcPr>
          <w:p w14:paraId="07BCB8EA"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Transport fuel</w:t>
            </w:r>
          </w:p>
        </w:tc>
        <w:tc>
          <w:tcPr>
            <w:tcW w:w="1229" w:type="dxa"/>
            <w:tcBorders>
              <w:top w:val="single" w:sz="4" w:space="0" w:color="auto"/>
              <w:left w:val="single" w:sz="4" w:space="0" w:color="auto"/>
              <w:bottom w:val="single" w:sz="4" w:space="0" w:color="auto"/>
              <w:right w:val="single" w:sz="4" w:space="0" w:color="auto"/>
            </w:tcBorders>
            <w:hideMark/>
          </w:tcPr>
          <w:p w14:paraId="6E0E91C4"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Amortissement</w:t>
            </w:r>
          </w:p>
          <w:p w14:paraId="3FFB0536"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Et entretien</w:t>
            </w:r>
          </w:p>
          <w:p w14:paraId="1C03CFF2"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 xml:space="preserve">Matériel et </w:t>
            </w:r>
          </w:p>
          <w:p w14:paraId="594D3CE5"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équipement</w:t>
            </w:r>
          </w:p>
        </w:tc>
        <w:tc>
          <w:tcPr>
            <w:tcW w:w="1167" w:type="dxa"/>
            <w:tcBorders>
              <w:top w:val="single" w:sz="4" w:space="0" w:color="auto"/>
              <w:left w:val="single" w:sz="4" w:space="0" w:color="auto"/>
              <w:bottom w:val="single" w:sz="4" w:space="0" w:color="auto"/>
              <w:right w:val="single" w:sz="4" w:space="0" w:color="auto"/>
            </w:tcBorders>
            <w:hideMark/>
          </w:tcPr>
          <w:p w14:paraId="0326100F"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Divers</w:t>
            </w:r>
          </w:p>
        </w:tc>
        <w:tc>
          <w:tcPr>
            <w:tcW w:w="1166" w:type="dxa"/>
            <w:tcBorders>
              <w:top w:val="single" w:sz="4" w:space="0" w:color="auto"/>
              <w:left w:val="single" w:sz="4" w:space="0" w:color="auto"/>
              <w:bottom w:val="single" w:sz="4" w:space="0" w:color="auto"/>
              <w:right w:val="single" w:sz="4" w:space="0" w:color="auto"/>
            </w:tcBorders>
            <w:hideMark/>
          </w:tcPr>
          <w:p w14:paraId="6642D462" w14:textId="77777777" w:rsidR="00276FC4" w:rsidRDefault="00276FC4">
            <w:pPr>
              <w:spacing w:after="0" w:line="240" w:lineRule="auto"/>
              <w:rPr>
                <w:rFonts w:ascii="Times New Roman" w:hAnsi="Times New Roman"/>
                <w:sz w:val="24"/>
                <w:szCs w:val="24"/>
              </w:rPr>
            </w:pPr>
            <w:r>
              <w:rPr>
                <w:rFonts w:ascii="Times New Roman" w:hAnsi="Times New Roman"/>
                <w:sz w:val="24"/>
                <w:szCs w:val="24"/>
              </w:rPr>
              <w:t>Total</w:t>
            </w:r>
          </w:p>
        </w:tc>
      </w:tr>
      <w:tr w:rsidR="00276FC4" w14:paraId="3B9F979F" w14:textId="77777777" w:rsidTr="00276FC4">
        <w:tc>
          <w:tcPr>
            <w:tcW w:w="1211" w:type="dxa"/>
            <w:tcBorders>
              <w:top w:val="single" w:sz="4" w:space="0" w:color="auto"/>
              <w:left w:val="single" w:sz="4" w:space="0" w:color="auto"/>
              <w:bottom w:val="single" w:sz="4" w:space="0" w:color="auto"/>
              <w:right w:val="single" w:sz="4" w:space="0" w:color="auto"/>
            </w:tcBorders>
          </w:tcPr>
          <w:p w14:paraId="5812097B" w14:textId="77777777" w:rsidR="00276FC4" w:rsidRDefault="00276FC4">
            <w:pPr>
              <w:spacing w:after="0" w:line="240" w:lineRule="auto"/>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14:paraId="4702A9C5" w14:textId="77777777" w:rsidR="00276FC4" w:rsidRDefault="00276FC4">
            <w:pPr>
              <w:spacing w:after="0" w:line="240" w:lineRule="auto"/>
              <w:rPr>
                <w:rFonts w:ascii="Times New Roman" w:hAnsi="Times New Roman"/>
                <w:sz w:val="24"/>
                <w:szCs w:val="24"/>
              </w:rPr>
            </w:pPr>
          </w:p>
        </w:tc>
        <w:tc>
          <w:tcPr>
            <w:tcW w:w="1218" w:type="dxa"/>
            <w:tcBorders>
              <w:top w:val="single" w:sz="4" w:space="0" w:color="auto"/>
              <w:left w:val="single" w:sz="4" w:space="0" w:color="auto"/>
              <w:bottom w:val="single" w:sz="4" w:space="0" w:color="auto"/>
              <w:right w:val="single" w:sz="4" w:space="0" w:color="auto"/>
            </w:tcBorders>
          </w:tcPr>
          <w:p w14:paraId="4C37CE98" w14:textId="77777777" w:rsidR="00276FC4" w:rsidRDefault="00276FC4">
            <w:pPr>
              <w:spacing w:after="0" w:line="240" w:lineRule="auto"/>
              <w:rPr>
                <w:rFonts w:ascii="Times New Roman" w:hAnsi="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14:paraId="13FD89DE" w14:textId="77777777" w:rsidR="00276FC4" w:rsidRDefault="00276FC4">
            <w:pPr>
              <w:spacing w:after="0" w:line="240" w:lineRule="auto"/>
              <w:rPr>
                <w:rFonts w:ascii="Times New Roman" w:hAnsi="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14:paraId="009ECBAA" w14:textId="77777777" w:rsidR="00276FC4" w:rsidRDefault="00276FC4">
            <w:pPr>
              <w:spacing w:after="0" w:line="240" w:lineRule="auto"/>
              <w:rPr>
                <w:rFonts w:ascii="Times New Roman" w:hAnsi="Times New Roman"/>
                <w:sz w:val="24"/>
                <w:szCs w:val="24"/>
              </w:rPr>
            </w:pPr>
          </w:p>
        </w:tc>
        <w:tc>
          <w:tcPr>
            <w:tcW w:w="1229" w:type="dxa"/>
            <w:tcBorders>
              <w:top w:val="single" w:sz="4" w:space="0" w:color="auto"/>
              <w:left w:val="single" w:sz="4" w:space="0" w:color="auto"/>
              <w:bottom w:val="single" w:sz="4" w:space="0" w:color="auto"/>
              <w:right w:val="single" w:sz="4" w:space="0" w:color="auto"/>
            </w:tcBorders>
          </w:tcPr>
          <w:p w14:paraId="66F7ED35" w14:textId="77777777" w:rsidR="00276FC4" w:rsidRDefault="00276FC4">
            <w:pPr>
              <w:spacing w:after="0" w:line="240" w:lineRule="auto"/>
              <w:rPr>
                <w:rFonts w:ascii="Times New Roman" w:hAnsi="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14:paraId="5053E9CA" w14:textId="77777777" w:rsidR="00276FC4" w:rsidRDefault="00276FC4">
            <w:pPr>
              <w:spacing w:after="0" w:line="240" w:lineRule="auto"/>
              <w:rPr>
                <w:rFonts w:ascii="Times New Roman" w:hAnsi="Times New Roman"/>
                <w:sz w:val="24"/>
                <w:szCs w:val="24"/>
              </w:rPr>
            </w:pPr>
          </w:p>
        </w:tc>
        <w:tc>
          <w:tcPr>
            <w:tcW w:w="1166" w:type="dxa"/>
            <w:tcBorders>
              <w:top w:val="single" w:sz="4" w:space="0" w:color="auto"/>
              <w:left w:val="single" w:sz="4" w:space="0" w:color="auto"/>
              <w:bottom w:val="single" w:sz="4" w:space="0" w:color="auto"/>
              <w:right w:val="single" w:sz="4" w:space="0" w:color="auto"/>
            </w:tcBorders>
          </w:tcPr>
          <w:p w14:paraId="3E3CC007" w14:textId="77777777" w:rsidR="00276FC4" w:rsidRDefault="00276FC4">
            <w:pPr>
              <w:spacing w:after="0" w:line="240" w:lineRule="auto"/>
              <w:rPr>
                <w:rFonts w:ascii="Times New Roman" w:hAnsi="Times New Roman"/>
                <w:sz w:val="24"/>
                <w:szCs w:val="24"/>
              </w:rPr>
            </w:pPr>
          </w:p>
        </w:tc>
      </w:tr>
      <w:tr w:rsidR="00276FC4" w14:paraId="4CB0179C" w14:textId="77777777" w:rsidTr="00276FC4">
        <w:tc>
          <w:tcPr>
            <w:tcW w:w="1211" w:type="dxa"/>
            <w:tcBorders>
              <w:top w:val="single" w:sz="4" w:space="0" w:color="auto"/>
              <w:left w:val="single" w:sz="4" w:space="0" w:color="auto"/>
              <w:bottom w:val="single" w:sz="4" w:space="0" w:color="auto"/>
              <w:right w:val="single" w:sz="4" w:space="0" w:color="auto"/>
            </w:tcBorders>
          </w:tcPr>
          <w:p w14:paraId="748888BF" w14:textId="77777777" w:rsidR="00276FC4" w:rsidRDefault="00276FC4">
            <w:pPr>
              <w:spacing w:after="0" w:line="240" w:lineRule="auto"/>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14:paraId="34F30D5C" w14:textId="77777777" w:rsidR="00276FC4" w:rsidRDefault="00276FC4">
            <w:pPr>
              <w:spacing w:after="0" w:line="240" w:lineRule="auto"/>
              <w:rPr>
                <w:rFonts w:ascii="Times New Roman" w:hAnsi="Times New Roman"/>
                <w:sz w:val="24"/>
                <w:szCs w:val="24"/>
              </w:rPr>
            </w:pPr>
          </w:p>
        </w:tc>
        <w:tc>
          <w:tcPr>
            <w:tcW w:w="1218" w:type="dxa"/>
            <w:tcBorders>
              <w:top w:val="single" w:sz="4" w:space="0" w:color="auto"/>
              <w:left w:val="single" w:sz="4" w:space="0" w:color="auto"/>
              <w:bottom w:val="single" w:sz="4" w:space="0" w:color="auto"/>
              <w:right w:val="single" w:sz="4" w:space="0" w:color="auto"/>
            </w:tcBorders>
          </w:tcPr>
          <w:p w14:paraId="6B545391" w14:textId="77777777" w:rsidR="00276FC4" w:rsidRDefault="00276FC4">
            <w:pPr>
              <w:spacing w:after="0" w:line="240" w:lineRule="auto"/>
              <w:rPr>
                <w:rFonts w:ascii="Times New Roman" w:hAnsi="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14:paraId="1D16D704" w14:textId="77777777" w:rsidR="00276FC4" w:rsidRDefault="00276FC4">
            <w:pPr>
              <w:spacing w:after="0" w:line="240" w:lineRule="auto"/>
              <w:rPr>
                <w:rFonts w:ascii="Times New Roman" w:hAnsi="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14:paraId="10437951" w14:textId="77777777" w:rsidR="00276FC4" w:rsidRDefault="00276FC4">
            <w:pPr>
              <w:spacing w:after="0" w:line="240" w:lineRule="auto"/>
              <w:rPr>
                <w:rFonts w:ascii="Times New Roman" w:hAnsi="Times New Roman"/>
                <w:sz w:val="24"/>
                <w:szCs w:val="24"/>
              </w:rPr>
            </w:pPr>
          </w:p>
        </w:tc>
        <w:tc>
          <w:tcPr>
            <w:tcW w:w="1229" w:type="dxa"/>
            <w:tcBorders>
              <w:top w:val="single" w:sz="4" w:space="0" w:color="auto"/>
              <w:left w:val="single" w:sz="4" w:space="0" w:color="auto"/>
              <w:bottom w:val="single" w:sz="4" w:space="0" w:color="auto"/>
              <w:right w:val="single" w:sz="4" w:space="0" w:color="auto"/>
            </w:tcBorders>
          </w:tcPr>
          <w:p w14:paraId="0791C922" w14:textId="77777777" w:rsidR="00276FC4" w:rsidRDefault="00276FC4">
            <w:pPr>
              <w:spacing w:after="0" w:line="240" w:lineRule="auto"/>
              <w:rPr>
                <w:rFonts w:ascii="Times New Roman" w:hAnsi="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14:paraId="7EDDD35F" w14:textId="77777777" w:rsidR="00276FC4" w:rsidRDefault="00276FC4">
            <w:pPr>
              <w:spacing w:after="0" w:line="240" w:lineRule="auto"/>
              <w:rPr>
                <w:rFonts w:ascii="Times New Roman" w:hAnsi="Times New Roman"/>
                <w:sz w:val="24"/>
                <w:szCs w:val="24"/>
              </w:rPr>
            </w:pPr>
          </w:p>
        </w:tc>
        <w:tc>
          <w:tcPr>
            <w:tcW w:w="1166" w:type="dxa"/>
            <w:tcBorders>
              <w:top w:val="single" w:sz="4" w:space="0" w:color="auto"/>
              <w:left w:val="single" w:sz="4" w:space="0" w:color="auto"/>
              <w:bottom w:val="single" w:sz="4" w:space="0" w:color="auto"/>
              <w:right w:val="single" w:sz="4" w:space="0" w:color="auto"/>
            </w:tcBorders>
          </w:tcPr>
          <w:p w14:paraId="1F02E24B" w14:textId="77777777" w:rsidR="00276FC4" w:rsidRDefault="00276FC4">
            <w:pPr>
              <w:spacing w:after="0" w:line="240" w:lineRule="auto"/>
              <w:rPr>
                <w:rFonts w:ascii="Times New Roman" w:hAnsi="Times New Roman"/>
                <w:sz w:val="24"/>
                <w:szCs w:val="24"/>
              </w:rPr>
            </w:pPr>
          </w:p>
        </w:tc>
      </w:tr>
      <w:tr w:rsidR="00276FC4" w14:paraId="6FD1CAC7" w14:textId="77777777" w:rsidTr="00276FC4">
        <w:tc>
          <w:tcPr>
            <w:tcW w:w="1211" w:type="dxa"/>
            <w:tcBorders>
              <w:top w:val="single" w:sz="4" w:space="0" w:color="auto"/>
              <w:left w:val="single" w:sz="4" w:space="0" w:color="auto"/>
              <w:bottom w:val="single" w:sz="4" w:space="0" w:color="auto"/>
              <w:right w:val="single" w:sz="4" w:space="0" w:color="auto"/>
            </w:tcBorders>
          </w:tcPr>
          <w:p w14:paraId="1A8696A3" w14:textId="77777777" w:rsidR="00276FC4" w:rsidRDefault="00276FC4">
            <w:pPr>
              <w:spacing w:after="0" w:line="240" w:lineRule="auto"/>
              <w:rPr>
                <w:rFonts w:ascii="Times New Roman" w:hAnsi="Times New Roman"/>
                <w:sz w:val="24"/>
                <w:szCs w:val="24"/>
              </w:rPr>
            </w:pPr>
          </w:p>
        </w:tc>
        <w:tc>
          <w:tcPr>
            <w:tcW w:w="1169" w:type="dxa"/>
            <w:tcBorders>
              <w:top w:val="single" w:sz="4" w:space="0" w:color="auto"/>
              <w:left w:val="single" w:sz="4" w:space="0" w:color="auto"/>
              <w:bottom w:val="single" w:sz="4" w:space="0" w:color="auto"/>
              <w:right w:val="single" w:sz="4" w:space="0" w:color="auto"/>
            </w:tcBorders>
          </w:tcPr>
          <w:p w14:paraId="384DB253" w14:textId="77777777" w:rsidR="00276FC4" w:rsidRDefault="00276FC4">
            <w:pPr>
              <w:spacing w:after="0" w:line="240" w:lineRule="auto"/>
              <w:rPr>
                <w:rFonts w:ascii="Times New Roman" w:hAnsi="Times New Roman"/>
                <w:sz w:val="24"/>
                <w:szCs w:val="24"/>
              </w:rPr>
            </w:pPr>
          </w:p>
        </w:tc>
        <w:tc>
          <w:tcPr>
            <w:tcW w:w="1218" w:type="dxa"/>
            <w:tcBorders>
              <w:top w:val="single" w:sz="4" w:space="0" w:color="auto"/>
              <w:left w:val="single" w:sz="4" w:space="0" w:color="auto"/>
              <w:bottom w:val="single" w:sz="4" w:space="0" w:color="auto"/>
              <w:right w:val="single" w:sz="4" w:space="0" w:color="auto"/>
            </w:tcBorders>
          </w:tcPr>
          <w:p w14:paraId="17BEDC18" w14:textId="77777777" w:rsidR="00276FC4" w:rsidRDefault="00276FC4">
            <w:pPr>
              <w:spacing w:after="0" w:line="240" w:lineRule="auto"/>
              <w:rPr>
                <w:rFonts w:ascii="Times New Roman" w:hAnsi="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14:paraId="100E3234" w14:textId="77777777" w:rsidR="00276FC4" w:rsidRDefault="00276FC4">
            <w:pPr>
              <w:spacing w:after="0" w:line="240" w:lineRule="auto"/>
              <w:rPr>
                <w:rFonts w:ascii="Times New Roman" w:hAnsi="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14:paraId="0BA8B22F" w14:textId="77777777" w:rsidR="00276FC4" w:rsidRDefault="00276FC4">
            <w:pPr>
              <w:spacing w:after="0" w:line="240" w:lineRule="auto"/>
              <w:rPr>
                <w:rFonts w:ascii="Times New Roman" w:hAnsi="Times New Roman"/>
                <w:sz w:val="24"/>
                <w:szCs w:val="24"/>
              </w:rPr>
            </w:pPr>
          </w:p>
        </w:tc>
        <w:tc>
          <w:tcPr>
            <w:tcW w:w="1229" w:type="dxa"/>
            <w:tcBorders>
              <w:top w:val="single" w:sz="4" w:space="0" w:color="auto"/>
              <w:left w:val="single" w:sz="4" w:space="0" w:color="auto"/>
              <w:bottom w:val="single" w:sz="4" w:space="0" w:color="auto"/>
              <w:right w:val="single" w:sz="4" w:space="0" w:color="auto"/>
            </w:tcBorders>
          </w:tcPr>
          <w:p w14:paraId="61C87EE0" w14:textId="77777777" w:rsidR="00276FC4" w:rsidRDefault="00276FC4">
            <w:pPr>
              <w:spacing w:after="0" w:line="240" w:lineRule="auto"/>
              <w:rPr>
                <w:rFonts w:ascii="Times New Roman" w:hAnsi="Times New Roman"/>
                <w:sz w:val="24"/>
                <w:szCs w:val="24"/>
              </w:rPr>
            </w:pPr>
          </w:p>
        </w:tc>
        <w:tc>
          <w:tcPr>
            <w:tcW w:w="1167" w:type="dxa"/>
            <w:tcBorders>
              <w:top w:val="single" w:sz="4" w:space="0" w:color="auto"/>
              <w:left w:val="single" w:sz="4" w:space="0" w:color="auto"/>
              <w:bottom w:val="single" w:sz="4" w:space="0" w:color="auto"/>
              <w:right w:val="single" w:sz="4" w:space="0" w:color="auto"/>
            </w:tcBorders>
          </w:tcPr>
          <w:p w14:paraId="63B8545B" w14:textId="77777777" w:rsidR="00276FC4" w:rsidRDefault="00276FC4">
            <w:pPr>
              <w:spacing w:after="0" w:line="240" w:lineRule="auto"/>
              <w:rPr>
                <w:rFonts w:ascii="Times New Roman" w:hAnsi="Times New Roman"/>
                <w:sz w:val="24"/>
                <w:szCs w:val="24"/>
              </w:rPr>
            </w:pPr>
          </w:p>
        </w:tc>
        <w:tc>
          <w:tcPr>
            <w:tcW w:w="1166" w:type="dxa"/>
            <w:tcBorders>
              <w:top w:val="single" w:sz="4" w:space="0" w:color="auto"/>
              <w:left w:val="single" w:sz="4" w:space="0" w:color="auto"/>
              <w:bottom w:val="single" w:sz="4" w:space="0" w:color="auto"/>
              <w:right w:val="single" w:sz="4" w:space="0" w:color="auto"/>
            </w:tcBorders>
          </w:tcPr>
          <w:p w14:paraId="31890000" w14:textId="77777777" w:rsidR="00276FC4" w:rsidRDefault="00276FC4">
            <w:pPr>
              <w:spacing w:after="0" w:line="240" w:lineRule="auto"/>
              <w:rPr>
                <w:rFonts w:ascii="Times New Roman" w:hAnsi="Times New Roman"/>
                <w:sz w:val="24"/>
                <w:szCs w:val="24"/>
              </w:rPr>
            </w:pPr>
          </w:p>
        </w:tc>
      </w:tr>
    </w:tbl>
    <w:p w14:paraId="5E5D18C5" w14:textId="77777777" w:rsidR="00276FC4" w:rsidRDefault="00276FC4" w:rsidP="00276FC4">
      <w:pPr>
        <w:spacing w:after="0" w:line="240" w:lineRule="auto"/>
        <w:rPr>
          <w:rFonts w:ascii="Times New Roman" w:hAnsi="Times New Roman"/>
          <w:sz w:val="24"/>
          <w:szCs w:val="24"/>
        </w:rPr>
      </w:pPr>
    </w:p>
    <w:p w14:paraId="348C2DBC" w14:textId="77777777" w:rsidR="00276FC4" w:rsidRDefault="00276FC4" w:rsidP="00276FC4">
      <w:pPr>
        <w:spacing w:after="0" w:line="240" w:lineRule="auto"/>
        <w:rPr>
          <w:rFonts w:ascii="Times New Roman" w:hAnsi="Times New Roman"/>
          <w:sz w:val="24"/>
          <w:szCs w:val="24"/>
        </w:rPr>
      </w:pPr>
    </w:p>
    <w:p w14:paraId="00C35BEB" w14:textId="77777777" w:rsidR="00276FC4" w:rsidRDefault="00276FC4" w:rsidP="00276FC4">
      <w:pPr>
        <w:spacing w:after="0" w:line="240" w:lineRule="auto"/>
        <w:rPr>
          <w:rFonts w:ascii="Times New Roman" w:hAnsi="Times New Roman"/>
          <w:sz w:val="24"/>
          <w:szCs w:val="24"/>
        </w:rPr>
      </w:pPr>
    </w:p>
    <w:p w14:paraId="61A9F8F2" w14:textId="77777777" w:rsidR="00276FC4" w:rsidRDefault="00276FC4" w:rsidP="00276FC4">
      <w:pPr>
        <w:spacing w:after="0" w:line="240" w:lineRule="auto"/>
        <w:rPr>
          <w:rFonts w:ascii="Times New Roman" w:hAnsi="Times New Roman"/>
          <w:sz w:val="24"/>
          <w:szCs w:val="24"/>
        </w:rPr>
      </w:pPr>
    </w:p>
    <w:p w14:paraId="50C04D0E" w14:textId="77777777" w:rsidR="00276FC4" w:rsidRDefault="00276FC4" w:rsidP="00276FC4">
      <w:pPr>
        <w:spacing w:after="0" w:line="240" w:lineRule="auto"/>
        <w:rPr>
          <w:rFonts w:ascii="Times New Roman" w:hAnsi="Times New Roman"/>
          <w:sz w:val="24"/>
          <w:szCs w:val="24"/>
        </w:rPr>
      </w:pPr>
    </w:p>
    <w:p w14:paraId="7C590207" w14:textId="77777777" w:rsidR="00276FC4" w:rsidRDefault="00276FC4" w:rsidP="00276FC4">
      <w:pPr>
        <w:spacing w:after="0" w:line="240" w:lineRule="auto"/>
        <w:rPr>
          <w:rFonts w:ascii="Times New Roman" w:hAnsi="Times New Roman"/>
          <w:sz w:val="24"/>
          <w:szCs w:val="24"/>
        </w:rPr>
      </w:pPr>
    </w:p>
    <w:p w14:paraId="7DAFAE9D" w14:textId="77777777" w:rsidR="00276FC4" w:rsidRDefault="00276FC4" w:rsidP="00276FC4">
      <w:pPr>
        <w:spacing w:after="0" w:line="240" w:lineRule="auto"/>
        <w:rPr>
          <w:rFonts w:ascii="Times New Roman" w:hAnsi="Times New Roman"/>
          <w:sz w:val="24"/>
          <w:szCs w:val="24"/>
        </w:rPr>
      </w:pPr>
    </w:p>
    <w:p w14:paraId="57CAC8C6" w14:textId="77777777" w:rsidR="00276FC4" w:rsidRDefault="00276FC4" w:rsidP="00276FC4">
      <w:pPr>
        <w:spacing w:after="0" w:line="240" w:lineRule="auto"/>
        <w:rPr>
          <w:rFonts w:ascii="Times New Roman" w:hAnsi="Times New Roman"/>
          <w:sz w:val="24"/>
          <w:szCs w:val="24"/>
        </w:rPr>
      </w:pPr>
    </w:p>
    <w:p w14:paraId="19854AFE" w14:textId="77777777" w:rsidR="00276FC4" w:rsidRDefault="00276FC4" w:rsidP="00276FC4">
      <w:pPr>
        <w:spacing w:after="0" w:line="240" w:lineRule="auto"/>
        <w:rPr>
          <w:rFonts w:ascii="Times New Roman" w:hAnsi="Times New Roman"/>
          <w:sz w:val="24"/>
          <w:szCs w:val="24"/>
        </w:rPr>
      </w:pPr>
    </w:p>
    <w:p w14:paraId="299ABDCE" w14:textId="77777777" w:rsidR="00276FC4" w:rsidRDefault="00276FC4" w:rsidP="00276FC4">
      <w:pPr>
        <w:spacing w:after="0" w:line="240" w:lineRule="auto"/>
        <w:rPr>
          <w:rFonts w:ascii="Times New Roman" w:hAnsi="Times New Roman"/>
          <w:sz w:val="24"/>
          <w:szCs w:val="24"/>
        </w:rPr>
      </w:pPr>
    </w:p>
    <w:p w14:paraId="30703EE9" w14:textId="77777777" w:rsidR="00276FC4" w:rsidRDefault="00276FC4" w:rsidP="00276FC4">
      <w:pPr>
        <w:spacing w:after="0" w:line="240" w:lineRule="auto"/>
        <w:rPr>
          <w:rFonts w:ascii="Times New Roman" w:hAnsi="Times New Roman"/>
          <w:sz w:val="24"/>
          <w:szCs w:val="24"/>
        </w:rPr>
      </w:pPr>
    </w:p>
    <w:p w14:paraId="5D2A3786" w14:textId="77777777" w:rsidR="00276FC4" w:rsidRDefault="00276FC4" w:rsidP="00276FC4">
      <w:pPr>
        <w:spacing w:after="0" w:line="240" w:lineRule="auto"/>
        <w:rPr>
          <w:rFonts w:ascii="Times New Roman" w:hAnsi="Times New Roman"/>
          <w:sz w:val="24"/>
          <w:szCs w:val="24"/>
        </w:rPr>
      </w:pPr>
    </w:p>
    <w:p w14:paraId="37A10970" w14:textId="77777777" w:rsidR="00276FC4" w:rsidRDefault="00276FC4" w:rsidP="00276FC4">
      <w:pPr>
        <w:spacing w:after="0" w:line="240" w:lineRule="auto"/>
        <w:rPr>
          <w:rFonts w:ascii="Times New Roman" w:hAnsi="Times New Roman"/>
          <w:sz w:val="24"/>
          <w:szCs w:val="24"/>
        </w:rPr>
      </w:pPr>
    </w:p>
    <w:p w14:paraId="37F3EDE5" w14:textId="77777777" w:rsidR="00276FC4" w:rsidRDefault="00276FC4" w:rsidP="00276FC4">
      <w:pPr>
        <w:spacing w:after="0" w:line="240" w:lineRule="auto"/>
        <w:rPr>
          <w:rFonts w:ascii="Times New Roman" w:hAnsi="Times New Roman"/>
          <w:sz w:val="24"/>
          <w:szCs w:val="24"/>
        </w:rPr>
      </w:pPr>
    </w:p>
    <w:p w14:paraId="23FA4CB9" w14:textId="77777777" w:rsidR="00276FC4" w:rsidRDefault="00276FC4" w:rsidP="00276FC4">
      <w:pPr>
        <w:spacing w:after="0" w:line="240" w:lineRule="auto"/>
        <w:rPr>
          <w:rFonts w:ascii="Times New Roman" w:hAnsi="Times New Roman"/>
          <w:sz w:val="24"/>
          <w:szCs w:val="24"/>
        </w:rPr>
      </w:pPr>
    </w:p>
    <w:p w14:paraId="545E2993" w14:textId="77777777" w:rsidR="00276FC4" w:rsidRDefault="00276FC4" w:rsidP="00276FC4">
      <w:pPr>
        <w:spacing w:after="0" w:line="240" w:lineRule="auto"/>
        <w:rPr>
          <w:rFonts w:ascii="Times New Roman" w:hAnsi="Times New Roman"/>
          <w:sz w:val="24"/>
          <w:szCs w:val="24"/>
        </w:rPr>
      </w:pPr>
    </w:p>
    <w:p w14:paraId="3B6DDA79" w14:textId="77777777" w:rsidR="00276FC4" w:rsidRDefault="00276FC4" w:rsidP="00276FC4">
      <w:pPr>
        <w:spacing w:after="0" w:line="240" w:lineRule="auto"/>
        <w:rPr>
          <w:rFonts w:ascii="Times New Roman" w:hAnsi="Times New Roman"/>
          <w:sz w:val="24"/>
          <w:szCs w:val="24"/>
        </w:rPr>
      </w:pPr>
    </w:p>
    <w:p w14:paraId="00632748" w14:textId="77777777" w:rsidR="00276FC4" w:rsidRDefault="00276FC4" w:rsidP="00276FC4">
      <w:pPr>
        <w:spacing w:after="0" w:line="240" w:lineRule="auto"/>
        <w:rPr>
          <w:rFonts w:ascii="Times New Roman" w:hAnsi="Times New Roman"/>
          <w:sz w:val="24"/>
          <w:szCs w:val="24"/>
        </w:rPr>
      </w:pPr>
    </w:p>
    <w:p w14:paraId="76E6A808" w14:textId="77777777" w:rsidR="00276FC4" w:rsidRDefault="00276FC4" w:rsidP="00276FC4">
      <w:pPr>
        <w:spacing w:after="0" w:line="240" w:lineRule="auto"/>
        <w:rPr>
          <w:rFonts w:ascii="Times New Roman" w:hAnsi="Times New Roman"/>
          <w:sz w:val="24"/>
          <w:szCs w:val="24"/>
        </w:rPr>
      </w:pPr>
    </w:p>
    <w:p w14:paraId="09C92190" w14:textId="77777777" w:rsidR="00276FC4" w:rsidRDefault="00276FC4" w:rsidP="00276FC4">
      <w:pPr>
        <w:spacing w:after="0" w:line="240" w:lineRule="auto"/>
        <w:rPr>
          <w:rFonts w:ascii="Times New Roman" w:hAnsi="Times New Roman"/>
          <w:sz w:val="24"/>
          <w:szCs w:val="24"/>
        </w:rPr>
      </w:pPr>
    </w:p>
    <w:p w14:paraId="04194D56" w14:textId="77777777" w:rsidR="00276FC4" w:rsidRDefault="00276FC4" w:rsidP="00276FC4">
      <w:pPr>
        <w:spacing w:after="0" w:line="240" w:lineRule="auto"/>
        <w:rPr>
          <w:rFonts w:ascii="Times New Roman" w:hAnsi="Times New Roman"/>
          <w:sz w:val="24"/>
          <w:szCs w:val="24"/>
        </w:rPr>
      </w:pPr>
    </w:p>
    <w:p w14:paraId="59B87C4F" w14:textId="77777777" w:rsidR="00276FC4" w:rsidRDefault="00276FC4" w:rsidP="00276FC4">
      <w:pPr>
        <w:spacing w:after="0" w:line="240" w:lineRule="auto"/>
        <w:rPr>
          <w:rFonts w:ascii="Times New Roman" w:hAnsi="Times New Roman"/>
          <w:sz w:val="24"/>
          <w:szCs w:val="24"/>
        </w:rPr>
      </w:pPr>
    </w:p>
    <w:p w14:paraId="1585D904" w14:textId="77777777" w:rsidR="00276FC4" w:rsidRDefault="00276FC4" w:rsidP="00276FC4">
      <w:pPr>
        <w:spacing w:after="0" w:line="240" w:lineRule="auto"/>
        <w:rPr>
          <w:rFonts w:ascii="Times New Roman" w:hAnsi="Times New Roman"/>
          <w:sz w:val="24"/>
          <w:szCs w:val="24"/>
        </w:rPr>
      </w:pPr>
    </w:p>
    <w:p w14:paraId="4AE31AA9" w14:textId="77777777" w:rsidR="00276FC4" w:rsidRDefault="00276FC4" w:rsidP="00276FC4">
      <w:pPr>
        <w:spacing w:after="0" w:line="240" w:lineRule="auto"/>
        <w:rPr>
          <w:rFonts w:ascii="Times New Roman" w:hAnsi="Times New Roman"/>
          <w:sz w:val="24"/>
          <w:szCs w:val="24"/>
        </w:rPr>
      </w:pPr>
    </w:p>
    <w:p w14:paraId="0582A5AE" w14:textId="77777777" w:rsidR="00276FC4" w:rsidRDefault="00276FC4" w:rsidP="00276FC4">
      <w:pPr>
        <w:spacing w:after="0" w:line="240" w:lineRule="auto"/>
        <w:rPr>
          <w:rFonts w:ascii="Times New Roman" w:hAnsi="Times New Roman"/>
          <w:sz w:val="24"/>
          <w:szCs w:val="24"/>
        </w:rPr>
      </w:pPr>
    </w:p>
    <w:p w14:paraId="001AC75A" w14:textId="77777777" w:rsidR="00276FC4" w:rsidRDefault="00276FC4" w:rsidP="00276FC4">
      <w:pPr>
        <w:spacing w:after="0" w:line="240" w:lineRule="auto"/>
        <w:rPr>
          <w:rFonts w:ascii="Times New Roman" w:hAnsi="Times New Roman"/>
          <w:sz w:val="24"/>
          <w:szCs w:val="24"/>
        </w:rPr>
      </w:pPr>
    </w:p>
    <w:p w14:paraId="1E5E7195" w14:textId="77777777" w:rsidR="00276FC4" w:rsidRDefault="00276FC4" w:rsidP="00276FC4">
      <w:pPr>
        <w:spacing w:after="0" w:line="240" w:lineRule="auto"/>
        <w:rPr>
          <w:rFonts w:ascii="Times New Roman" w:hAnsi="Times New Roman"/>
          <w:sz w:val="24"/>
          <w:szCs w:val="24"/>
        </w:rPr>
      </w:pPr>
    </w:p>
    <w:p w14:paraId="28382937" w14:textId="77777777" w:rsidR="00276FC4" w:rsidRDefault="00276FC4" w:rsidP="00276FC4">
      <w:pPr>
        <w:spacing w:after="0" w:line="240" w:lineRule="auto"/>
        <w:rPr>
          <w:rFonts w:ascii="Times New Roman" w:hAnsi="Times New Roman"/>
          <w:sz w:val="24"/>
          <w:szCs w:val="24"/>
        </w:rPr>
      </w:pPr>
    </w:p>
    <w:p w14:paraId="0D91DACE" w14:textId="77777777" w:rsidR="00276FC4" w:rsidRDefault="00276FC4" w:rsidP="00276FC4">
      <w:pPr>
        <w:spacing w:after="0" w:line="240" w:lineRule="auto"/>
        <w:rPr>
          <w:rFonts w:ascii="Times New Roman" w:hAnsi="Times New Roman"/>
          <w:sz w:val="24"/>
          <w:szCs w:val="24"/>
        </w:rPr>
      </w:pPr>
    </w:p>
    <w:p w14:paraId="2F83D0AD" w14:textId="77777777" w:rsidR="00276FC4" w:rsidRDefault="00276FC4" w:rsidP="00276FC4">
      <w:pPr>
        <w:spacing w:after="0" w:line="240" w:lineRule="auto"/>
        <w:rPr>
          <w:rFonts w:ascii="Times New Roman" w:hAnsi="Times New Roman"/>
          <w:sz w:val="24"/>
          <w:szCs w:val="24"/>
        </w:rPr>
      </w:pPr>
    </w:p>
    <w:p w14:paraId="6EE94D65" w14:textId="77777777" w:rsidR="00276FC4" w:rsidRDefault="00276FC4" w:rsidP="00276FC4">
      <w:pPr>
        <w:spacing w:after="0" w:line="240" w:lineRule="auto"/>
        <w:rPr>
          <w:rFonts w:ascii="Times New Roman" w:hAnsi="Times New Roman"/>
          <w:sz w:val="24"/>
          <w:szCs w:val="24"/>
        </w:rPr>
      </w:pPr>
    </w:p>
    <w:p w14:paraId="074AFFA6" w14:textId="77777777" w:rsidR="00276FC4" w:rsidRDefault="00276FC4" w:rsidP="00276FC4">
      <w:pPr>
        <w:spacing w:after="0" w:line="240" w:lineRule="auto"/>
        <w:rPr>
          <w:rFonts w:ascii="Times New Roman" w:hAnsi="Times New Roman"/>
          <w:sz w:val="24"/>
          <w:szCs w:val="24"/>
        </w:rPr>
      </w:pPr>
    </w:p>
    <w:p w14:paraId="633E42C4" w14:textId="77777777" w:rsidR="00276FC4" w:rsidRDefault="00276FC4" w:rsidP="00276FC4">
      <w:pPr>
        <w:spacing w:after="0" w:line="240" w:lineRule="auto"/>
        <w:rPr>
          <w:rFonts w:ascii="Times New Roman" w:hAnsi="Times New Roman"/>
          <w:sz w:val="24"/>
          <w:szCs w:val="24"/>
        </w:rPr>
      </w:pPr>
    </w:p>
    <w:p w14:paraId="669453A2" w14:textId="77777777" w:rsidR="00276FC4" w:rsidRDefault="00276FC4" w:rsidP="00276FC4">
      <w:pPr>
        <w:spacing w:after="0" w:line="240" w:lineRule="auto"/>
        <w:rPr>
          <w:rFonts w:ascii="Times New Roman" w:hAnsi="Times New Roman"/>
          <w:sz w:val="24"/>
          <w:szCs w:val="24"/>
        </w:rPr>
      </w:pPr>
    </w:p>
    <w:p w14:paraId="63596669" w14:textId="77777777" w:rsidR="00276FC4" w:rsidRDefault="00276FC4" w:rsidP="00276FC4">
      <w:pPr>
        <w:spacing w:after="0" w:line="240" w:lineRule="auto"/>
        <w:rPr>
          <w:rFonts w:ascii="Times New Roman" w:hAnsi="Times New Roman"/>
          <w:sz w:val="24"/>
          <w:szCs w:val="24"/>
        </w:rPr>
      </w:pPr>
    </w:p>
    <w:p w14:paraId="77BAADF2" w14:textId="77777777" w:rsidR="00276FC4" w:rsidRDefault="00276FC4" w:rsidP="00276FC4">
      <w:pPr>
        <w:spacing w:after="0" w:line="240" w:lineRule="auto"/>
        <w:rPr>
          <w:rFonts w:ascii="Times New Roman" w:hAnsi="Times New Roman"/>
          <w:sz w:val="24"/>
          <w:szCs w:val="24"/>
        </w:rPr>
      </w:pPr>
    </w:p>
    <w:p w14:paraId="4FB01B05" w14:textId="77777777" w:rsidR="00276FC4" w:rsidRDefault="00276FC4" w:rsidP="00276FC4">
      <w:pPr>
        <w:spacing w:after="0" w:line="240" w:lineRule="auto"/>
        <w:rPr>
          <w:rFonts w:ascii="Times New Roman" w:hAnsi="Times New Roman"/>
          <w:sz w:val="24"/>
          <w:szCs w:val="24"/>
        </w:rPr>
      </w:pPr>
    </w:p>
    <w:p w14:paraId="32095D44" w14:textId="77777777" w:rsidR="00276FC4" w:rsidRDefault="00276FC4" w:rsidP="00276FC4">
      <w:pPr>
        <w:spacing w:after="0" w:line="240" w:lineRule="auto"/>
        <w:rPr>
          <w:rFonts w:ascii="Times New Roman" w:hAnsi="Times New Roman"/>
          <w:sz w:val="24"/>
          <w:szCs w:val="24"/>
        </w:rPr>
      </w:pPr>
    </w:p>
    <w:p w14:paraId="2C4BDA5D" w14:textId="77777777" w:rsidR="00276FC4" w:rsidRDefault="00276FC4" w:rsidP="00276FC4">
      <w:pPr>
        <w:spacing w:after="0" w:line="240" w:lineRule="auto"/>
        <w:rPr>
          <w:rFonts w:ascii="Times New Roman" w:hAnsi="Times New Roman"/>
          <w:sz w:val="24"/>
          <w:szCs w:val="24"/>
        </w:rPr>
      </w:pPr>
    </w:p>
    <w:p w14:paraId="7504E165" w14:textId="77777777" w:rsidR="00276FC4" w:rsidRDefault="00276FC4" w:rsidP="00276FC4">
      <w:pPr>
        <w:spacing w:after="0" w:line="240" w:lineRule="auto"/>
        <w:rPr>
          <w:rFonts w:ascii="Times New Roman" w:hAnsi="Times New Roman"/>
          <w:sz w:val="24"/>
          <w:szCs w:val="24"/>
        </w:rPr>
      </w:pPr>
    </w:p>
    <w:p w14:paraId="5747E80F" w14:textId="77777777" w:rsidR="00276FC4" w:rsidRDefault="00276FC4" w:rsidP="00276FC4">
      <w:pPr>
        <w:spacing w:after="0" w:line="240" w:lineRule="auto"/>
        <w:rPr>
          <w:rFonts w:ascii="Times New Roman" w:hAnsi="Times New Roman"/>
          <w:sz w:val="24"/>
          <w:szCs w:val="24"/>
        </w:rPr>
      </w:pPr>
    </w:p>
    <w:p w14:paraId="7C9E77C3" w14:textId="77777777" w:rsidR="00276FC4" w:rsidRDefault="00276FC4" w:rsidP="00276FC4">
      <w:pPr>
        <w:spacing w:after="0" w:line="240" w:lineRule="auto"/>
        <w:rPr>
          <w:rFonts w:ascii="Times New Roman" w:hAnsi="Times New Roman"/>
          <w:sz w:val="24"/>
          <w:szCs w:val="24"/>
        </w:rPr>
      </w:pPr>
    </w:p>
    <w:p w14:paraId="66657EC1" w14:textId="77777777" w:rsidR="000B4A07" w:rsidRDefault="000B4A07" w:rsidP="00276FC4">
      <w:pPr>
        <w:spacing w:after="0" w:line="240" w:lineRule="auto"/>
        <w:rPr>
          <w:rFonts w:ascii="Times New Roman" w:hAnsi="Times New Roman"/>
          <w:sz w:val="24"/>
          <w:szCs w:val="24"/>
        </w:rPr>
      </w:pPr>
    </w:p>
    <w:p w14:paraId="5EBCA953" w14:textId="77777777" w:rsidR="000B4A07" w:rsidRDefault="000B4A07" w:rsidP="00276FC4">
      <w:pPr>
        <w:spacing w:after="0" w:line="240" w:lineRule="auto"/>
        <w:rPr>
          <w:rFonts w:ascii="Times New Roman" w:hAnsi="Times New Roman"/>
          <w:sz w:val="24"/>
          <w:szCs w:val="24"/>
        </w:rPr>
      </w:pPr>
    </w:p>
    <w:p w14:paraId="06B8AE9F" w14:textId="77777777" w:rsidR="000B4A07" w:rsidRDefault="000B4A07" w:rsidP="00276FC4">
      <w:pPr>
        <w:spacing w:after="0" w:line="240" w:lineRule="auto"/>
        <w:rPr>
          <w:rFonts w:ascii="Times New Roman" w:hAnsi="Times New Roman"/>
          <w:sz w:val="24"/>
          <w:szCs w:val="24"/>
        </w:rPr>
      </w:pPr>
    </w:p>
    <w:p w14:paraId="760FB897" w14:textId="77777777" w:rsidR="000B4A07" w:rsidRDefault="000B4A07" w:rsidP="00276FC4">
      <w:pPr>
        <w:spacing w:after="0" w:line="240" w:lineRule="auto"/>
        <w:rPr>
          <w:rFonts w:ascii="Times New Roman" w:hAnsi="Times New Roman"/>
          <w:sz w:val="24"/>
          <w:szCs w:val="24"/>
        </w:rPr>
      </w:pPr>
    </w:p>
    <w:p w14:paraId="542966D9" w14:textId="77777777" w:rsidR="000B4A07" w:rsidRDefault="000B4A07" w:rsidP="00276FC4">
      <w:pPr>
        <w:spacing w:after="0" w:line="240" w:lineRule="auto"/>
        <w:rPr>
          <w:rFonts w:ascii="Times New Roman" w:hAnsi="Times New Roman"/>
          <w:sz w:val="24"/>
          <w:szCs w:val="24"/>
        </w:rPr>
      </w:pPr>
    </w:p>
    <w:p w14:paraId="535B858C" w14:textId="77777777" w:rsidR="000B4A07" w:rsidRDefault="000B4A07" w:rsidP="00276FC4">
      <w:pPr>
        <w:spacing w:after="0" w:line="240" w:lineRule="auto"/>
        <w:rPr>
          <w:rFonts w:ascii="Times New Roman" w:hAnsi="Times New Roman"/>
          <w:sz w:val="24"/>
          <w:szCs w:val="24"/>
        </w:rPr>
      </w:pPr>
    </w:p>
    <w:p w14:paraId="791F2938" w14:textId="77777777" w:rsidR="000B4A07" w:rsidRDefault="000B4A07" w:rsidP="00276FC4">
      <w:pPr>
        <w:spacing w:after="0" w:line="240" w:lineRule="auto"/>
        <w:rPr>
          <w:rFonts w:ascii="Times New Roman" w:hAnsi="Times New Roman"/>
          <w:sz w:val="24"/>
          <w:szCs w:val="24"/>
        </w:rPr>
      </w:pPr>
    </w:p>
    <w:p w14:paraId="3B7D2F9F" w14:textId="77777777" w:rsidR="00276FC4" w:rsidRDefault="00276FC4" w:rsidP="00276FC4">
      <w:pPr>
        <w:spacing w:after="0" w:line="240" w:lineRule="auto"/>
        <w:rPr>
          <w:rFonts w:ascii="Times New Roman" w:hAnsi="Times New Roman"/>
          <w:sz w:val="24"/>
          <w:szCs w:val="24"/>
        </w:rPr>
      </w:pPr>
    </w:p>
    <w:p w14:paraId="4C98BE5A" w14:textId="77777777" w:rsidR="00276FC4" w:rsidRDefault="00276FC4" w:rsidP="00276FC4">
      <w:pPr>
        <w:spacing w:after="0" w:line="240" w:lineRule="auto"/>
        <w:rPr>
          <w:rFonts w:ascii="Times New Roman" w:hAnsi="Times New Roman"/>
          <w:sz w:val="24"/>
          <w:szCs w:val="24"/>
        </w:rPr>
      </w:pPr>
    </w:p>
    <w:p w14:paraId="1ACB6980" w14:textId="77777777" w:rsidR="00276FC4" w:rsidRDefault="00276FC4" w:rsidP="00276FC4">
      <w:pPr>
        <w:spacing w:after="0" w:line="240" w:lineRule="auto"/>
        <w:rPr>
          <w:rFonts w:ascii="Times New Roman" w:hAnsi="Times New Roman"/>
          <w:sz w:val="24"/>
          <w:szCs w:val="24"/>
        </w:rPr>
      </w:pPr>
    </w:p>
    <w:p w14:paraId="089B0F12" w14:textId="77777777" w:rsidR="00276FC4" w:rsidRDefault="00276FC4" w:rsidP="00276FC4">
      <w:pPr>
        <w:spacing w:after="0" w:line="240" w:lineRule="auto"/>
        <w:rPr>
          <w:rFonts w:ascii="Times New Roman" w:hAnsi="Times New Roman"/>
          <w:sz w:val="24"/>
          <w:szCs w:val="24"/>
        </w:rPr>
      </w:pPr>
    </w:p>
    <w:p w14:paraId="3F9DE886" w14:textId="77777777" w:rsidR="00276FC4" w:rsidRDefault="00276FC4" w:rsidP="00276FC4">
      <w:pPr>
        <w:spacing w:after="0" w:line="240" w:lineRule="auto"/>
        <w:jc w:val="center"/>
        <w:rPr>
          <w:rFonts w:ascii="Times New Roman" w:hAnsi="Times New Roman"/>
          <w:sz w:val="24"/>
          <w:szCs w:val="24"/>
        </w:rPr>
      </w:pPr>
    </w:p>
    <w:p w14:paraId="27EE455B" w14:textId="77777777" w:rsidR="00276FC4" w:rsidRDefault="00276FC4" w:rsidP="00276FC4">
      <w:pPr>
        <w:jc w:val="center"/>
        <w:rPr>
          <w:rFonts w:ascii="Calisto MT" w:hAnsi="Calisto MT" w:cs="Tahoma"/>
          <w:b/>
          <w:sz w:val="32"/>
          <w:szCs w:val="32"/>
        </w:rPr>
      </w:pPr>
      <w:r>
        <w:rPr>
          <w:rFonts w:ascii="Calisto MT" w:hAnsi="Calisto MT" w:cs="Tahoma"/>
          <w:b/>
          <w:sz w:val="32"/>
          <w:szCs w:val="32"/>
        </w:rPr>
        <w:t>Pièce N° 7</w:t>
      </w:r>
    </w:p>
    <w:p w14:paraId="7AE78461" w14:textId="77777777" w:rsidR="00276FC4" w:rsidRDefault="00276FC4" w:rsidP="00276FC4">
      <w:pPr>
        <w:jc w:val="center"/>
        <w:rPr>
          <w:rFonts w:ascii="Calisto MT" w:hAnsi="Calisto MT" w:cs="Tahoma"/>
          <w:b/>
          <w:sz w:val="32"/>
          <w:szCs w:val="32"/>
        </w:rPr>
      </w:pPr>
    </w:p>
    <w:p w14:paraId="1ECE72A7" w14:textId="77777777" w:rsidR="00276FC4" w:rsidRDefault="00276FC4" w:rsidP="00276FC4">
      <w:pPr>
        <w:jc w:val="center"/>
        <w:rPr>
          <w:rFonts w:ascii="Calisto MT" w:hAnsi="Calisto MT" w:cs="Tahoma"/>
          <w:b/>
          <w:sz w:val="32"/>
          <w:szCs w:val="32"/>
        </w:rPr>
      </w:pPr>
      <w:r>
        <w:rPr>
          <w:rFonts w:ascii="Calisto MT" w:hAnsi="Calisto MT" w:cs="Tahoma"/>
          <w:b/>
          <w:sz w:val="32"/>
          <w:szCs w:val="32"/>
        </w:rPr>
        <w:t>TERMES DE REFERENCE</w:t>
      </w:r>
    </w:p>
    <w:p w14:paraId="71113C6B" w14:textId="77777777" w:rsidR="00276FC4" w:rsidRDefault="00276FC4" w:rsidP="00276FC4">
      <w:pPr>
        <w:rPr>
          <w:rFonts w:ascii="Calisto MT" w:hAnsi="Calisto MT" w:cs="Tahoma"/>
          <w:b/>
          <w:sz w:val="32"/>
          <w:szCs w:val="32"/>
        </w:rPr>
      </w:pPr>
    </w:p>
    <w:p w14:paraId="3D47C736" w14:textId="77777777" w:rsidR="00276FC4" w:rsidRDefault="00276FC4" w:rsidP="00276FC4">
      <w:pPr>
        <w:spacing w:after="0" w:line="240" w:lineRule="auto"/>
        <w:rPr>
          <w:rFonts w:ascii="Times New Roman" w:hAnsi="Times New Roman"/>
          <w:b/>
          <w:sz w:val="24"/>
          <w:szCs w:val="24"/>
        </w:rPr>
      </w:pPr>
    </w:p>
    <w:p w14:paraId="05B243A7" w14:textId="77777777" w:rsidR="00276FC4" w:rsidRDefault="00276FC4" w:rsidP="00276FC4">
      <w:pPr>
        <w:spacing w:after="0" w:line="240" w:lineRule="auto"/>
        <w:rPr>
          <w:rFonts w:ascii="Times New Roman" w:hAnsi="Times New Roman"/>
          <w:b/>
          <w:sz w:val="24"/>
          <w:szCs w:val="24"/>
        </w:rPr>
      </w:pPr>
    </w:p>
    <w:p w14:paraId="22DA19C3" w14:textId="77777777" w:rsidR="00276FC4" w:rsidRDefault="00276FC4" w:rsidP="00276FC4">
      <w:pPr>
        <w:spacing w:after="0" w:line="240" w:lineRule="auto"/>
        <w:rPr>
          <w:rFonts w:ascii="Times New Roman" w:hAnsi="Times New Roman"/>
          <w:sz w:val="24"/>
          <w:szCs w:val="24"/>
        </w:rPr>
      </w:pPr>
    </w:p>
    <w:p w14:paraId="241B1B3E" w14:textId="77777777" w:rsidR="00276FC4" w:rsidRDefault="00276FC4" w:rsidP="00276FC4">
      <w:pPr>
        <w:spacing w:after="0" w:line="240" w:lineRule="auto"/>
        <w:rPr>
          <w:rFonts w:ascii="Times New Roman" w:hAnsi="Times New Roman"/>
          <w:sz w:val="24"/>
          <w:szCs w:val="24"/>
        </w:rPr>
      </w:pPr>
    </w:p>
    <w:p w14:paraId="3EF0E55A" w14:textId="77777777" w:rsidR="00276FC4" w:rsidRDefault="00276FC4" w:rsidP="00276FC4">
      <w:pPr>
        <w:spacing w:after="0" w:line="240" w:lineRule="auto"/>
        <w:rPr>
          <w:rFonts w:ascii="Times New Roman" w:hAnsi="Times New Roman"/>
          <w:sz w:val="24"/>
          <w:szCs w:val="24"/>
        </w:rPr>
      </w:pPr>
    </w:p>
    <w:p w14:paraId="3A9B80A4" w14:textId="77777777" w:rsidR="00276FC4" w:rsidRDefault="00276FC4" w:rsidP="00276FC4">
      <w:pPr>
        <w:spacing w:after="0" w:line="240" w:lineRule="auto"/>
        <w:rPr>
          <w:rFonts w:ascii="Times New Roman" w:hAnsi="Times New Roman"/>
          <w:sz w:val="24"/>
          <w:szCs w:val="24"/>
        </w:rPr>
      </w:pPr>
    </w:p>
    <w:p w14:paraId="7AA2F056" w14:textId="77777777" w:rsidR="00276FC4" w:rsidRDefault="00276FC4" w:rsidP="00276FC4">
      <w:pPr>
        <w:spacing w:after="0" w:line="240" w:lineRule="auto"/>
        <w:rPr>
          <w:rFonts w:ascii="Times New Roman" w:hAnsi="Times New Roman"/>
          <w:sz w:val="24"/>
          <w:szCs w:val="24"/>
        </w:rPr>
      </w:pPr>
    </w:p>
    <w:p w14:paraId="57EB0E80" w14:textId="77777777" w:rsidR="00276FC4" w:rsidRDefault="00276FC4" w:rsidP="00276FC4">
      <w:pPr>
        <w:spacing w:after="0" w:line="240" w:lineRule="auto"/>
        <w:rPr>
          <w:rFonts w:ascii="Times New Roman" w:hAnsi="Times New Roman"/>
          <w:sz w:val="24"/>
          <w:szCs w:val="24"/>
        </w:rPr>
      </w:pPr>
    </w:p>
    <w:p w14:paraId="6F9816B2" w14:textId="77777777" w:rsidR="00276FC4" w:rsidRDefault="00276FC4" w:rsidP="00276FC4">
      <w:pPr>
        <w:spacing w:after="0" w:line="240" w:lineRule="auto"/>
        <w:rPr>
          <w:rFonts w:ascii="Times New Roman" w:hAnsi="Times New Roman"/>
          <w:sz w:val="24"/>
          <w:szCs w:val="24"/>
        </w:rPr>
      </w:pPr>
    </w:p>
    <w:p w14:paraId="38AB8E78" w14:textId="77777777" w:rsidR="00276FC4" w:rsidRDefault="00276FC4" w:rsidP="00276FC4">
      <w:pPr>
        <w:spacing w:after="0" w:line="240" w:lineRule="auto"/>
        <w:jc w:val="center"/>
        <w:rPr>
          <w:rFonts w:ascii="Times New Roman" w:hAnsi="Times New Roman"/>
          <w:b/>
          <w:sz w:val="28"/>
          <w:szCs w:val="28"/>
        </w:rPr>
      </w:pPr>
      <w:r>
        <w:rPr>
          <w:rFonts w:ascii="Times New Roman" w:hAnsi="Times New Roman"/>
          <w:sz w:val="24"/>
          <w:szCs w:val="24"/>
        </w:rPr>
        <w:br w:type="page"/>
      </w:r>
      <w:r>
        <w:rPr>
          <w:rFonts w:ascii="Times New Roman" w:hAnsi="Times New Roman"/>
          <w:b/>
          <w:sz w:val="28"/>
          <w:szCs w:val="28"/>
        </w:rPr>
        <w:lastRenderedPageBreak/>
        <w:t>TERMES DE REFERENCE (TDR)</w:t>
      </w:r>
    </w:p>
    <w:p w14:paraId="28856956" w14:textId="77777777" w:rsidR="00276FC4" w:rsidRDefault="00276FC4" w:rsidP="00276FC4">
      <w:pPr>
        <w:pStyle w:val="par2"/>
        <w:tabs>
          <w:tab w:val="left" w:pos="708"/>
        </w:tabs>
        <w:spacing w:after="0"/>
      </w:pPr>
    </w:p>
    <w:p w14:paraId="2126D69F" w14:textId="77777777" w:rsidR="00276FC4" w:rsidRDefault="00276FC4" w:rsidP="00276FC4">
      <w:pPr>
        <w:pStyle w:val="par2"/>
        <w:tabs>
          <w:tab w:val="left" w:pos="708"/>
        </w:tabs>
        <w:spacing w:after="0"/>
      </w:pPr>
    </w:p>
    <w:p w14:paraId="6A044516" w14:textId="77777777" w:rsidR="00276FC4" w:rsidRDefault="00276FC4" w:rsidP="000B4A07">
      <w:pPr>
        <w:spacing w:after="0" w:line="240" w:lineRule="auto"/>
        <w:ind w:firstLine="708"/>
        <w:jc w:val="both"/>
        <w:rPr>
          <w:rFonts w:ascii="Times New Roman" w:hAnsi="Times New Roman"/>
          <w:b/>
          <w:sz w:val="24"/>
          <w:szCs w:val="24"/>
        </w:rPr>
      </w:pPr>
      <w:r>
        <w:rPr>
          <w:rFonts w:ascii="Times New Roman" w:hAnsi="Times New Roman"/>
          <w:b/>
          <w:sz w:val="24"/>
          <w:szCs w:val="24"/>
        </w:rPr>
        <w:t>Article1</w:t>
      </w:r>
      <w:r>
        <w:rPr>
          <w:rFonts w:ascii="Times New Roman" w:hAnsi="Times New Roman"/>
          <w:b/>
          <w:sz w:val="24"/>
          <w:szCs w:val="24"/>
        </w:rPr>
        <w:tab/>
        <w:t>Description des travaux (objet du contrôle)</w:t>
      </w:r>
    </w:p>
    <w:p w14:paraId="796CFDBE" w14:textId="44833211" w:rsidR="008E5BAB" w:rsidRPr="008E5BAB" w:rsidRDefault="00276FC4" w:rsidP="008E5BAB">
      <w:pPr>
        <w:spacing w:after="0" w:line="240" w:lineRule="auto"/>
        <w:jc w:val="both"/>
        <w:rPr>
          <w:rFonts w:ascii="Times New Roman" w:eastAsia="Times New Roman" w:hAnsi="Times New Roman"/>
          <w:b/>
          <w:sz w:val="26"/>
          <w:szCs w:val="26"/>
          <w:lang w:val="fr-FR" w:eastAsia="fr-FR"/>
        </w:rPr>
      </w:pPr>
      <w:r w:rsidRPr="00CF63C4">
        <w:rPr>
          <w:rFonts w:ascii="Times New Roman" w:hAnsi="Times New Roman"/>
          <w:sz w:val="26"/>
          <w:szCs w:val="26"/>
        </w:rPr>
        <w:t xml:space="preserve">Les travaux portent sur </w:t>
      </w:r>
      <w:r w:rsidR="008E5BAB" w:rsidRPr="008E5BAB">
        <w:rPr>
          <w:rFonts w:ascii="Times New Roman" w:eastAsia="Times New Roman" w:hAnsi="Times New Roman"/>
          <w:b/>
          <w:sz w:val="26"/>
          <w:szCs w:val="26"/>
          <w:lang w:val="fr-FR" w:eastAsia="fr-FR"/>
        </w:rPr>
        <w:t xml:space="preserve">le contrôle technique et la surveillance des </w:t>
      </w:r>
      <w:r w:rsidR="008E5BAB" w:rsidRPr="008E5BAB">
        <w:rPr>
          <w:rFonts w:ascii="Times New Roman" w:eastAsia="Times New Roman" w:hAnsi="Times New Roman"/>
          <w:b/>
          <w:iCs/>
          <w:sz w:val="26"/>
          <w:szCs w:val="26"/>
          <w:lang w:val="fr-FR" w:eastAsia="fr-FR"/>
        </w:rPr>
        <w:t xml:space="preserve">travaux d’entretien du tronçon de route en terre : Pont </w:t>
      </w:r>
      <w:proofErr w:type="spellStart"/>
      <w:r w:rsidR="008E5BAB" w:rsidRPr="008E5BAB">
        <w:rPr>
          <w:rFonts w:ascii="Times New Roman" w:eastAsia="Times New Roman" w:hAnsi="Times New Roman"/>
          <w:b/>
          <w:iCs/>
          <w:sz w:val="26"/>
          <w:szCs w:val="26"/>
          <w:lang w:val="fr-FR" w:eastAsia="fr-FR"/>
        </w:rPr>
        <w:t>Tyango</w:t>
      </w:r>
      <w:proofErr w:type="spellEnd"/>
      <w:r w:rsidR="008E5BAB" w:rsidRPr="008E5BAB">
        <w:rPr>
          <w:rFonts w:ascii="Times New Roman" w:eastAsia="Times New Roman" w:hAnsi="Times New Roman"/>
          <w:b/>
          <w:iCs/>
          <w:sz w:val="26"/>
          <w:szCs w:val="26"/>
          <w:lang w:val="fr-FR" w:eastAsia="fr-FR"/>
        </w:rPr>
        <w:t xml:space="preserve"> -EP de </w:t>
      </w:r>
      <w:proofErr w:type="spellStart"/>
      <w:r w:rsidR="008E5BAB" w:rsidRPr="008E5BAB">
        <w:rPr>
          <w:rFonts w:ascii="Times New Roman" w:eastAsia="Times New Roman" w:hAnsi="Times New Roman"/>
          <w:b/>
          <w:iCs/>
          <w:sz w:val="26"/>
          <w:szCs w:val="26"/>
          <w:lang w:val="fr-FR" w:eastAsia="fr-FR"/>
        </w:rPr>
        <w:t>Ebiminbang</w:t>
      </w:r>
      <w:proofErr w:type="spellEnd"/>
      <w:r w:rsidR="008E5BAB" w:rsidRPr="008E5BAB">
        <w:rPr>
          <w:rFonts w:ascii="Times New Roman" w:eastAsia="Times New Roman" w:hAnsi="Times New Roman"/>
          <w:b/>
          <w:iCs/>
          <w:sz w:val="26"/>
          <w:szCs w:val="26"/>
          <w:lang w:val="fr-FR" w:eastAsia="fr-FR"/>
        </w:rPr>
        <w:t xml:space="preserve"> - </w:t>
      </w:r>
      <w:proofErr w:type="spellStart"/>
      <w:r w:rsidR="008E5BAB" w:rsidRPr="008E5BAB">
        <w:rPr>
          <w:rFonts w:ascii="Times New Roman" w:eastAsia="Times New Roman" w:hAnsi="Times New Roman"/>
          <w:b/>
          <w:iCs/>
          <w:sz w:val="26"/>
          <w:szCs w:val="26"/>
          <w:lang w:val="fr-FR" w:eastAsia="fr-FR"/>
        </w:rPr>
        <w:t>Assok</w:t>
      </w:r>
      <w:proofErr w:type="spellEnd"/>
      <w:r w:rsidR="008E5BAB" w:rsidRPr="008E5BAB">
        <w:rPr>
          <w:rFonts w:ascii="Times New Roman" w:eastAsia="Times New Roman" w:hAnsi="Times New Roman"/>
          <w:b/>
          <w:iCs/>
          <w:sz w:val="26"/>
          <w:szCs w:val="26"/>
          <w:lang w:val="fr-FR" w:eastAsia="fr-FR"/>
        </w:rPr>
        <w:t xml:space="preserve"> 2 limite d'arrondissement avec </w:t>
      </w:r>
      <w:proofErr w:type="spellStart"/>
      <w:r w:rsidR="008E5BAB" w:rsidRPr="008E5BAB">
        <w:rPr>
          <w:rFonts w:ascii="Times New Roman" w:eastAsia="Times New Roman" w:hAnsi="Times New Roman"/>
          <w:b/>
          <w:iCs/>
          <w:sz w:val="26"/>
          <w:szCs w:val="26"/>
          <w:lang w:val="fr-FR" w:eastAsia="fr-FR"/>
        </w:rPr>
        <w:t>Efoulan</w:t>
      </w:r>
      <w:proofErr w:type="spellEnd"/>
      <w:r w:rsidR="008E5BAB" w:rsidRPr="008E5BAB">
        <w:rPr>
          <w:rFonts w:ascii="Times New Roman" w:eastAsia="Times New Roman" w:hAnsi="Times New Roman"/>
          <w:b/>
          <w:iCs/>
          <w:sz w:val="26"/>
          <w:szCs w:val="26"/>
          <w:lang w:val="fr-FR" w:eastAsia="fr-FR"/>
        </w:rPr>
        <w:t xml:space="preserve">, avec construction d’ouvrages d’art, dans l'arrondissement </w:t>
      </w:r>
      <w:r w:rsidR="008E5BAB" w:rsidRPr="008E5BAB">
        <w:rPr>
          <w:rFonts w:ascii="Times New Roman" w:eastAsia="Times New Roman" w:hAnsi="Times New Roman"/>
          <w:b/>
          <w:sz w:val="26"/>
          <w:szCs w:val="26"/>
          <w:lang w:val="fr-FR" w:eastAsia="fr-FR"/>
        </w:rPr>
        <w:t xml:space="preserve">de </w:t>
      </w:r>
      <w:proofErr w:type="spellStart"/>
      <w:r w:rsidR="008E5BAB" w:rsidRPr="008E5BAB">
        <w:rPr>
          <w:rFonts w:ascii="Times New Roman" w:eastAsia="Times New Roman" w:hAnsi="Times New Roman"/>
          <w:b/>
          <w:sz w:val="26"/>
          <w:szCs w:val="26"/>
          <w:lang w:val="fr-FR" w:eastAsia="fr-FR"/>
        </w:rPr>
        <w:t>Bipindi</w:t>
      </w:r>
      <w:proofErr w:type="spellEnd"/>
      <w:r w:rsidR="008E5BAB" w:rsidRPr="008E5BAB">
        <w:rPr>
          <w:rFonts w:ascii="Times New Roman" w:eastAsia="Times New Roman" w:hAnsi="Times New Roman"/>
          <w:b/>
          <w:sz w:val="26"/>
          <w:szCs w:val="26"/>
          <w:lang w:val="fr-FR" w:eastAsia="fr-FR"/>
        </w:rPr>
        <w:t>, Département de l’Océan, dans La Région Du Sud.</w:t>
      </w:r>
    </w:p>
    <w:p w14:paraId="1CA3095C" w14:textId="654F6260" w:rsidR="00765C09" w:rsidRPr="00FF6770" w:rsidRDefault="00765C09" w:rsidP="00D60624">
      <w:pPr>
        <w:spacing w:after="0" w:line="240" w:lineRule="auto"/>
        <w:jc w:val="both"/>
        <w:rPr>
          <w:rFonts w:ascii="Times New Roman" w:eastAsia="Times New Roman" w:hAnsi="Times New Roman"/>
          <w:sz w:val="28"/>
          <w:szCs w:val="28"/>
          <w:lang w:val="fr-FR" w:eastAsia="fr-FR"/>
        </w:rPr>
      </w:pPr>
    </w:p>
    <w:p w14:paraId="25089D63" w14:textId="77777777" w:rsidR="00276FC4" w:rsidRDefault="00276FC4" w:rsidP="00D60624">
      <w:pPr>
        <w:pStyle w:val="Retraitcorpsdetexte2"/>
        <w:spacing w:after="0" w:line="240" w:lineRule="auto"/>
        <w:ind w:left="0" w:firstLine="709"/>
        <w:rPr>
          <w:rFonts w:ascii="Times New Roman" w:hAnsi="Times New Roman"/>
          <w:b/>
          <w:sz w:val="24"/>
          <w:szCs w:val="24"/>
        </w:rPr>
      </w:pPr>
      <w:r>
        <w:rPr>
          <w:rFonts w:ascii="Times New Roman" w:hAnsi="Times New Roman"/>
          <w:b/>
          <w:sz w:val="24"/>
          <w:szCs w:val="24"/>
        </w:rPr>
        <w:t>Article 2</w:t>
      </w:r>
      <w:r>
        <w:rPr>
          <w:rFonts w:ascii="Times New Roman" w:hAnsi="Times New Roman"/>
          <w:b/>
          <w:sz w:val="24"/>
          <w:szCs w:val="24"/>
        </w:rPr>
        <w:tab/>
        <w:t>Obligations générales du Bureau de Contrôle</w:t>
      </w:r>
    </w:p>
    <w:p w14:paraId="568AB1C2" w14:textId="77777777" w:rsidR="00276FC4" w:rsidRDefault="00276FC4" w:rsidP="00276FC4">
      <w:pPr>
        <w:pStyle w:val="par2"/>
        <w:tabs>
          <w:tab w:val="left" w:pos="708"/>
        </w:tabs>
        <w:spacing w:after="0"/>
        <w:ind w:firstLine="709"/>
      </w:pPr>
      <w:r>
        <w:t>Le Bureau de contrôle sera Maître d’Œuvre des travaux et assumera les charges suivantes :</w:t>
      </w:r>
    </w:p>
    <w:p w14:paraId="21D254AB" w14:textId="77777777" w:rsidR="00276FC4" w:rsidRDefault="00276FC4" w:rsidP="0084133B">
      <w:pPr>
        <w:numPr>
          <w:ilvl w:val="1"/>
          <w:numId w:val="31"/>
        </w:numPr>
        <w:spacing w:after="0" w:line="240" w:lineRule="auto"/>
        <w:ind w:hanging="427"/>
        <w:jc w:val="both"/>
        <w:rPr>
          <w:rFonts w:ascii="Times New Roman" w:hAnsi="Times New Roman"/>
          <w:b/>
          <w:bCs/>
          <w:i/>
          <w:iCs/>
          <w:sz w:val="24"/>
          <w:szCs w:val="24"/>
        </w:rPr>
      </w:pPr>
      <w:r>
        <w:rPr>
          <w:rFonts w:ascii="Times New Roman" w:hAnsi="Times New Roman"/>
          <w:b/>
          <w:bCs/>
          <w:i/>
          <w:iCs/>
          <w:sz w:val="24"/>
          <w:szCs w:val="24"/>
        </w:rPr>
        <w:t>Le contrôle technique et environnemen</w:t>
      </w:r>
      <w:r w:rsidR="002A1947">
        <w:rPr>
          <w:rFonts w:ascii="Times New Roman" w:hAnsi="Times New Roman"/>
          <w:b/>
          <w:bCs/>
          <w:i/>
          <w:iCs/>
          <w:sz w:val="24"/>
          <w:szCs w:val="24"/>
        </w:rPr>
        <w:t>tal des travaux exécutés par l’entreprise</w:t>
      </w:r>
      <w:r>
        <w:rPr>
          <w:rFonts w:ascii="Times New Roman" w:hAnsi="Times New Roman"/>
          <w:b/>
          <w:bCs/>
          <w:i/>
          <w:iCs/>
          <w:sz w:val="24"/>
          <w:szCs w:val="24"/>
        </w:rPr>
        <w:t xml:space="preserve"> qui comprennent entre autres:</w:t>
      </w:r>
    </w:p>
    <w:p w14:paraId="1D06DAE5" w14:textId="77777777" w:rsidR="00276FC4" w:rsidRDefault="00276FC4" w:rsidP="0084133B">
      <w:pPr>
        <w:numPr>
          <w:ilvl w:val="0"/>
          <w:numId w:val="32"/>
        </w:numPr>
        <w:tabs>
          <w:tab w:val="clear" w:pos="360"/>
          <w:tab w:val="num" w:pos="1560"/>
        </w:tabs>
        <w:spacing w:after="0" w:line="240" w:lineRule="auto"/>
        <w:ind w:left="1560" w:hanging="426"/>
        <w:jc w:val="both"/>
        <w:rPr>
          <w:rFonts w:ascii="Times New Roman" w:hAnsi="Times New Roman"/>
          <w:sz w:val="24"/>
          <w:szCs w:val="24"/>
        </w:rPr>
      </w:pPr>
      <w:r>
        <w:rPr>
          <w:rFonts w:ascii="Times New Roman" w:hAnsi="Times New Roman"/>
          <w:sz w:val="24"/>
          <w:szCs w:val="24"/>
        </w:rPr>
        <w:t>l'établissement du programme et des projets d'exécution.</w:t>
      </w:r>
    </w:p>
    <w:p w14:paraId="2B085491" w14:textId="77777777" w:rsidR="005D4CD0" w:rsidRDefault="005D4CD0" w:rsidP="0084133B">
      <w:pPr>
        <w:numPr>
          <w:ilvl w:val="0"/>
          <w:numId w:val="32"/>
        </w:numPr>
        <w:tabs>
          <w:tab w:val="clear" w:pos="360"/>
          <w:tab w:val="num" w:pos="1560"/>
        </w:tabs>
        <w:spacing w:after="0" w:line="240" w:lineRule="auto"/>
        <w:ind w:left="1560" w:hanging="426"/>
        <w:jc w:val="both"/>
        <w:rPr>
          <w:rFonts w:ascii="Times New Roman" w:hAnsi="Times New Roman"/>
          <w:sz w:val="24"/>
          <w:szCs w:val="24"/>
        </w:rPr>
      </w:pPr>
      <w:r>
        <w:rPr>
          <w:rFonts w:ascii="Times New Roman" w:hAnsi="Times New Roman"/>
          <w:sz w:val="24"/>
          <w:szCs w:val="24"/>
        </w:rPr>
        <w:t>Construction des tabliers ;</w:t>
      </w:r>
    </w:p>
    <w:p w14:paraId="79A0FC30" w14:textId="77777777" w:rsidR="00276FC4" w:rsidRDefault="00276FC4" w:rsidP="0084133B">
      <w:pPr>
        <w:numPr>
          <w:ilvl w:val="0"/>
          <w:numId w:val="32"/>
        </w:numPr>
        <w:tabs>
          <w:tab w:val="clear" w:pos="360"/>
          <w:tab w:val="num" w:pos="1560"/>
        </w:tabs>
        <w:spacing w:after="0" w:line="240" w:lineRule="auto"/>
        <w:ind w:left="1560" w:hanging="426"/>
        <w:jc w:val="both"/>
        <w:rPr>
          <w:rFonts w:ascii="Times New Roman" w:hAnsi="Times New Roman"/>
          <w:sz w:val="24"/>
          <w:szCs w:val="24"/>
        </w:rPr>
      </w:pPr>
      <w:r>
        <w:rPr>
          <w:rFonts w:ascii="Times New Roman" w:hAnsi="Times New Roman"/>
          <w:sz w:val="24"/>
          <w:szCs w:val="24"/>
        </w:rPr>
        <w:t>etc.</w:t>
      </w:r>
    </w:p>
    <w:p w14:paraId="2FF7C283" w14:textId="77777777" w:rsidR="00276FC4" w:rsidRDefault="00276FC4" w:rsidP="0022165E">
      <w:pPr>
        <w:pStyle w:val="Corpsdetexte2"/>
        <w:ind w:firstLine="284"/>
        <w:jc w:val="left"/>
        <w:rPr>
          <w:rFonts w:ascii="Times New Roman" w:hAnsi="Times New Roman"/>
          <w:iCs/>
          <w:szCs w:val="24"/>
        </w:rPr>
      </w:pPr>
      <w:r>
        <w:rPr>
          <w:rFonts w:ascii="Times New Roman" w:hAnsi="Times New Roman"/>
          <w:bCs w:val="0"/>
          <w:i/>
          <w:iCs/>
          <w:szCs w:val="24"/>
        </w:rPr>
        <w:t>2.2.</w:t>
      </w:r>
      <w:r>
        <w:rPr>
          <w:rFonts w:ascii="Times New Roman" w:hAnsi="Times New Roman"/>
          <w:bCs w:val="0"/>
          <w:i/>
          <w:iCs/>
          <w:szCs w:val="24"/>
        </w:rPr>
        <w:tab/>
        <w:t>Le contrôle géotechnique</w:t>
      </w:r>
      <w:r>
        <w:rPr>
          <w:rFonts w:ascii="Times New Roman" w:hAnsi="Times New Roman"/>
          <w:b w:val="0"/>
          <w:bCs w:val="0"/>
          <w:iCs/>
          <w:szCs w:val="24"/>
        </w:rPr>
        <w:t>:</w:t>
      </w:r>
    </w:p>
    <w:p w14:paraId="4EEDE5D8" w14:textId="77777777" w:rsidR="00276FC4" w:rsidRDefault="00276FC4" w:rsidP="00276FC4">
      <w:pPr>
        <w:spacing w:before="120" w:after="0" w:line="240" w:lineRule="auto"/>
        <w:jc w:val="both"/>
        <w:rPr>
          <w:rFonts w:ascii="Times New Roman" w:hAnsi="Times New Roman"/>
          <w:sz w:val="24"/>
          <w:szCs w:val="24"/>
        </w:rPr>
      </w:pPr>
      <w:r>
        <w:rPr>
          <w:rFonts w:ascii="Times New Roman" w:hAnsi="Times New Roman"/>
          <w:sz w:val="24"/>
          <w:szCs w:val="24"/>
        </w:rPr>
        <w:t>Ce contrôle vise à s'assurer que l’entreprise fait son auto contrôle correctement et exécute les travaux conformément aux prescriptions géotechniques définies dans le CCTP travaux, ce qui garantit leur qualité.</w:t>
      </w:r>
    </w:p>
    <w:p w14:paraId="17976989"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A cet effet le Bureau de contrôle devra mobiliser en permanence sur le site, un géotechnicien responsable du laboratoire et au moins un laborantin confirmé, attaché à chaque ingénieur de suivi, ainsi que le matériel nécessaire pour réaliser, de manière inopinée ou ciblée chaque fois qu'il le juge nécessaire pour vérifier les résultats de l'entreprise, les contrôles amont, pendant et aval ainsi que tous les essais de routine définis dans le CCTP travaux. En particulier, chaque géotechnicien attaché aux ingénieurs de suivi devra disposer en permanence des matériels indispensables aux essais de contrôle de routine à l'exécution.</w:t>
      </w:r>
    </w:p>
    <w:p w14:paraId="26B86CFC" w14:textId="77777777" w:rsidR="00276FC4" w:rsidRDefault="00276FC4" w:rsidP="00276FC4">
      <w:pPr>
        <w:spacing w:before="120" w:after="0" w:line="240" w:lineRule="auto"/>
        <w:jc w:val="both"/>
        <w:rPr>
          <w:rFonts w:ascii="Times New Roman" w:hAnsi="Times New Roman"/>
          <w:sz w:val="24"/>
          <w:szCs w:val="24"/>
        </w:rPr>
      </w:pPr>
      <w:r>
        <w:rPr>
          <w:rFonts w:ascii="Times New Roman" w:hAnsi="Times New Roman"/>
          <w:sz w:val="24"/>
          <w:szCs w:val="24"/>
        </w:rPr>
        <w:t>.</w:t>
      </w:r>
    </w:p>
    <w:p w14:paraId="0C39CC94"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Les essais seront exécutés conformément à la cadence définie dans le CPT de l'entreprise.</w:t>
      </w:r>
    </w:p>
    <w:p w14:paraId="2069F2C1" w14:textId="77777777" w:rsidR="00276FC4" w:rsidRDefault="00276FC4" w:rsidP="00276FC4">
      <w:pPr>
        <w:spacing w:before="120" w:after="0" w:line="240" w:lineRule="auto"/>
        <w:jc w:val="both"/>
        <w:rPr>
          <w:rFonts w:ascii="Times New Roman" w:hAnsi="Times New Roman"/>
          <w:sz w:val="24"/>
          <w:szCs w:val="24"/>
        </w:rPr>
      </w:pPr>
      <w:r>
        <w:rPr>
          <w:rFonts w:ascii="Times New Roman" w:hAnsi="Times New Roman"/>
          <w:sz w:val="24"/>
          <w:szCs w:val="24"/>
        </w:rPr>
        <w:t>Pour les vérifications et les essais spécifiques non réalisables sur le chantier (essais CBR, ….), le Bureau de contrôle fera appel à un laboratoire spécialisé extérieur. Il en est de même pour les essais spéciaux plus lourds qui pourraient être demandés (ou acceptés après proposition) par le Chef de Service. Ces vérifications ou essais spéciaux seront rémunérés en dépenses remboursables sur présentation de pièces justificatives.</w:t>
      </w:r>
    </w:p>
    <w:p w14:paraId="1B92974E" w14:textId="77777777" w:rsidR="00276FC4" w:rsidRDefault="00276FC4" w:rsidP="00276FC4">
      <w:pPr>
        <w:spacing w:before="120" w:after="0" w:line="240" w:lineRule="auto"/>
        <w:jc w:val="both"/>
        <w:rPr>
          <w:rFonts w:ascii="Times New Roman" w:hAnsi="Times New Roman"/>
          <w:sz w:val="24"/>
          <w:szCs w:val="24"/>
        </w:rPr>
      </w:pPr>
      <w:r>
        <w:rPr>
          <w:rFonts w:ascii="Times New Roman" w:hAnsi="Times New Roman"/>
          <w:sz w:val="24"/>
          <w:szCs w:val="24"/>
        </w:rPr>
        <w:t>Les résultats de contrôle géotechnique feront l'objet d'un rapport mensuel assorti des commentaires du bureau de contrôle sur la qualité des travaux réalisés.</w:t>
      </w:r>
    </w:p>
    <w:p w14:paraId="61C33FDC" w14:textId="77777777" w:rsidR="00276FC4" w:rsidRDefault="00276FC4" w:rsidP="00276FC4">
      <w:pPr>
        <w:pStyle w:val="Corpsdetexte"/>
        <w:spacing w:after="0" w:line="240" w:lineRule="auto"/>
        <w:rPr>
          <w:rFonts w:ascii="Times New Roman" w:hAnsi="Times New Roman"/>
          <w:sz w:val="24"/>
          <w:szCs w:val="24"/>
        </w:rPr>
      </w:pPr>
      <w:r>
        <w:rPr>
          <w:rFonts w:ascii="Times New Roman" w:hAnsi="Times New Roman"/>
          <w:sz w:val="24"/>
          <w:szCs w:val="24"/>
        </w:rPr>
        <w:t>Pour assurer correctement ce contrôle, l'équipe géotechnique bénéficiera de l'appui de la direction du Bureau de contrôle qui s'attachera les services, en cas de nécessité, d'un laboratoire agréé.</w:t>
      </w:r>
    </w:p>
    <w:p w14:paraId="1A75C16D" w14:textId="77777777" w:rsidR="00276FC4" w:rsidRDefault="00276FC4" w:rsidP="00276FC4">
      <w:pPr>
        <w:pStyle w:val="Corpsdetexte"/>
        <w:spacing w:after="0" w:line="240" w:lineRule="auto"/>
        <w:rPr>
          <w:rFonts w:ascii="Times New Roman" w:hAnsi="Times New Roman"/>
          <w:sz w:val="24"/>
          <w:szCs w:val="24"/>
        </w:rPr>
      </w:pPr>
      <w:r>
        <w:rPr>
          <w:rFonts w:ascii="Times New Roman" w:hAnsi="Times New Roman"/>
          <w:sz w:val="24"/>
          <w:szCs w:val="24"/>
        </w:rPr>
        <w:t>Le non-respect de ces obligations placera automatiquement le Bureau de Contrôle en défaut d’exécution et par conséquent passible des pénalités prévues à l’article 19 du présent CCAP.</w:t>
      </w:r>
    </w:p>
    <w:p w14:paraId="328A38A8" w14:textId="77777777" w:rsidR="00276FC4" w:rsidRDefault="00276FC4" w:rsidP="00276FC4">
      <w:pPr>
        <w:spacing w:before="120" w:after="0" w:line="240" w:lineRule="auto"/>
        <w:jc w:val="both"/>
        <w:rPr>
          <w:rFonts w:ascii="Times New Roman" w:hAnsi="Times New Roman"/>
          <w:sz w:val="24"/>
          <w:szCs w:val="24"/>
        </w:rPr>
      </w:pPr>
      <w:r>
        <w:rPr>
          <w:rFonts w:ascii="Times New Roman" w:hAnsi="Times New Roman"/>
          <w:sz w:val="24"/>
          <w:szCs w:val="24"/>
        </w:rPr>
        <w:t>La liste exhaustive du matériel de contrôle qui sera fournie à la soumission, devra comporter au minimum:</w:t>
      </w:r>
    </w:p>
    <w:p w14:paraId="7BAC5880" w14:textId="77777777" w:rsidR="00276FC4" w:rsidRDefault="00276FC4" w:rsidP="0084133B">
      <w:pPr>
        <w:numPr>
          <w:ilvl w:val="0"/>
          <w:numId w:val="34"/>
        </w:numPr>
        <w:spacing w:after="0" w:line="240" w:lineRule="auto"/>
        <w:jc w:val="both"/>
        <w:rPr>
          <w:rFonts w:ascii="Times New Roman" w:hAnsi="Times New Roman"/>
          <w:sz w:val="24"/>
          <w:szCs w:val="24"/>
        </w:rPr>
      </w:pPr>
      <w:r>
        <w:rPr>
          <w:rFonts w:ascii="Times New Roman" w:hAnsi="Times New Roman"/>
          <w:sz w:val="24"/>
          <w:szCs w:val="24"/>
        </w:rPr>
        <w:t>Pour le laboratoire central de la mission de contrôle:</w:t>
      </w:r>
    </w:p>
    <w:p w14:paraId="1DCC0DAE" w14:textId="77777777" w:rsidR="00276FC4" w:rsidRDefault="00276FC4" w:rsidP="0084133B">
      <w:pPr>
        <w:numPr>
          <w:ilvl w:val="3"/>
          <w:numId w:val="34"/>
        </w:numPr>
        <w:tabs>
          <w:tab w:val="num" w:pos="851"/>
        </w:tabs>
        <w:spacing w:after="0" w:line="240" w:lineRule="auto"/>
        <w:ind w:hanging="2171"/>
        <w:jc w:val="both"/>
        <w:rPr>
          <w:rFonts w:ascii="Times New Roman" w:hAnsi="Times New Roman"/>
          <w:sz w:val="24"/>
          <w:szCs w:val="24"/>
        </w:rPr>
      </w:pPr>
      <w:r>
        <w:rPr>
          <w:rFonts w:ascii="Times New Roman" w:hAnsi="Times New Roman"/>
          <w:sz w:val="24"/>
          <w:szCs w:val="24"/>
        </w:rPr>
        <w:t xml:space="preserve">Un appareil de </w:t>
      </w:r>
      <w:r>
        <w:rPr>
          <w:rFonts w:ascii="Times New Roman" w:hAnsi="Times New Roman"/>
          <w:caps/>
          <w:sz w:val="24"/>
          <w:szCs w:val="24"/>
        </w:rPr>
        <w:t>Cassagrande</w:t>
      </w:r>
      <w:r>
        <w:rPr>
          <w:rFonts w:ascii="Times New Roman" w:hAnsi="Times New Roman"/>
          <w:sz w:val="24"/>
          <w:szCs w:val="24"/>
        </w:rPr>
        <w:t xml:space="preserve"> avec accessoires,</w:t>
      </w:r>
    </w:p>
    <w:p w14:paraId="38358455" w14:textId="77777777" w:rsidR="00276FC4" w:rsidRDefault="00276FC4" w:rsidP="0084133B">
      <w:pPr>
        <w:numPr>
          <w:ilvl w:val="3"/>
          <w:numId w:val="34"/>
        </w:numPr>
        <w:tabs>
          <w:tab w:val="num" w:pos="851"/>
        </w:tabs>
        <w:spacing w:after="0" w:line="240" w:lineRule="auto"/>
        <w:ind w:hanging="2171"/>
        <w:jc w:val="both"/>
        <w:rPr>
          <w:rFonts w:ascii="Times New Roman" w:hAnsi="Times New Roman"/>
          <w:sz w:val="24"/>
          <w:szCs w:val="24"/>
        </w:rPr>
      </w:pPr>
      <w:r>
        <w:rPr>
          <w:rFonts w:ascii="Times New Roman" w:hAnsi="Times New Roman"/>
          <w:sz w:val="24"/>
          <w:szCs w:val="24"/>
        </w:rPr>
        <w:t>Quatre moules CBR avec accessoires,</w:t>
      </w:r>
    </w:p>
    <w:p w14:paraId="78228C97" w14:textId="77777777" w:rsidR="00276FC4" w:rsidRDefault="00276FC4" w:rsidP="0084133B">
      <w:pPr>
        <w:numPr>
          <w:ilvl w:val="3"/>
          <w:numId w:val="34"/>
        </w:numPr>
        <w:tabs>
          <w:tab w:val="num" w:pos="851"/>
        </w:tabs>
        <w:spacing w:after="0" w:line="240" w:lineRule="auto"/>
        <w:ind w:hanging="2171"/>
        <w:jc w:val="both"/>
        <w:rPr>
          <w:rFonts w:ascii="Times New Roman" w:hAnsi="Times New Roman"/>
          <w:sz w:val="24"/>
          <w:szCs w:val="24"/>
        </w:rPr>
      </w:pPr>
      <w:r>
        <w:rPr>
          <w:rFonts w:ascii="Times New Roman" w:hAnsi="Times New Roman"/>
          <w:sz w:val="24"/>
          <w:szCs w:val="24"/>
        </w:rPr>
        <w:t>Deux dames PROCTOR,</w:t>
      </w:r>
    </w:p>
    <w:p w14:paraId="60786348" w14:textId="77777777" w:rsidR="00276FC4" w:rsidRDefault="00276FC4" w:rsidP="0084133B">
      <w:pPr>
        <w:numPr>
          <w:ilvl w:val="3"/>
          <w:numId w:val="34"/>
        </w:numPr>
        <w:tabs>
          <w:tab w:val="num" w:pos="851"/>
        </w:tabs>
        <w:spacing w:after="0" w:line="240" w:lineRule="auto"/>
        <w:ind w:hanging="2171"/>
        <w:jc w:val="both"/>
        <w:rPr>
          <w:rFonts w:ascii="Times New Roman" w:hAnsi="Times New Roman"/>
          <w:sz w:val="24"/>
          <w:szCs w:val="24"/>
        </w:rPr>
      </w:pPr>
      <w:r>
        <w:rPr>
          <w:rFonts w:ascii="Times New Roman" w:hAnsi="Times New Roman"/>
          <w:sz w:val="24"/>
          <w:szCs w:val="24"/>
        </w:rPr>
        <w:t>Une étuve ou une plaque chauffante avec bouteille de gaz,</w:t>
      </w:r>
    </w:p>
    <w:p w14:paraId="0585A6B0" w14:textId="77777777" w:rsidR="00276FC4" w:rsidRDefault="00276FC4" w:rsidP="0084133B">
      <w:pPr>
        <w:numPr>
          <w:ilvl w:val="3"/>
          <w:numId w:val="34"/>
        </w:numPr>
        <w:tabs>
          <w:tab w:val="num" w:pos="851"/>
        </w:tabs>
        <w:spacing w:after="0" w:line="240" w:lineRule="auto"/>
        <w:ind w:hanging="2171"/>
        <w:jc w:val="both"/>
        <w:rPr>
          <w:rFonts w:ascii="Times New Roman" w:hAnsi="Times New Roman"/>
          <w:sz w:val="24"/>
          <w:szCs w:val="24"/>
        </w:rPr>
      </w:pPr>
      <w:r>
        <w:rPr>
          <w:rFonts w:ascii="Times New Roman" w:hAnsi="Times New Roman"/>
          <w:sz w:val="24"/>
          <w:szCs w:val="24"/>
        </w:rPr>
        <w:t>Une colonne de tamis complet,</w:t>
      </w:r>
    </w:p>
    <w:p w14:paraId="73586622" w14:textId="77777777" w:rsidR="00276FC4" w:rsidRDefault="00276FC4" w:rsidP="0084133B">
      <w:pPr>
        <w:numPr>
          <w:ilvl w:val="3"/>
          <w:numId w:val="34"/>
        </w:numPr>
        <w:tabs>
          <w:tab w:val="num" w:pos="851"/>
        </w:tabs>
        <w:spacing w:after="0" w:line="240" w:lineRule="auto"/>
        <w:ind w:hanging="2171"/>
        <w:jc w:val="both"/>
        <w:rPr>
          <w:rFonts w:ascii="Times New Roman" w:hAnsi="Times New Roman"/>
          <w:sz w:val="24"/>
          <w:szCs w:val="24"/>
        </w:rPr>
      </w:pPr>
      <w:r>
        <w:rPr>
          <w:rFonts w:ascii="Times New Roman" w:hAnsi="Times New Roman"/>
          <w:sz w:val="24"/>
          <w:szCs w:val="24"/>
        </w:rPr>
        <w:t>Une balance électronique de précision,</w:t>
      </w:r>
    </w:p>
    <w:p w14:paraId="21530909" w14:textId="77777777" w:rsidR="00276FC4" w:rsidRDefault="00276FC4" w:rsidP="0084133B">
      <w:pPr>
        <w:numPr>
          <w:ilvl w:val="3"/>
          <w:numId w:val="34"/>
        </w:numPr>
        <w:tabs>
          <w:tab w:val="num" w:pos="851"/>
        </w:tabs>
        <w:spacing w:after="0" w:line="240" w:lineRule="auto"/>
        <w:ind w:hanging="2171"/>
        <w:jc w:val="both"/>
        <w:rPr>
          <w:rFonts w:ascii="Times New Roman" w:hAnsi="Times New Roman"/>
          <w:sz w:val="24"/>
          <w:szCs w:val="24"/>
        </w:rPr>
      </w:pPr>
      <w:r>
        <w:rPr>
          <w:rFonts w:ascii="Times New Roman" w:hAnsi="Times New Roman"/>
          <w:sz w:val="24"/>
          <w:szCs w:val="24"/>
        </w:rPr>
        <w:t>Une balance ROBERVAL de 15 Kg avec socle de poids complet.</w:t>
      </w:r>
    </w:p>
    <w:p w14:paraId="098E5A4A" w14:textId="77777777" w:rsidR="00276FC4" w:rsidRDefault="00276FC4" w:rsidP="0084133B">
      <w:pPr>
        <w:numPr>
          <w:ilvl w:val="4"/>
          <w:numId w:val="34"/>
        </w:numPr>
        <w:tabs>
          <w:tab w:val="num" w:pos="709"/>
        </w:tabs>
        <w:spacing w:after="0" w:line="240" w:lineRule="auto"/>
        <w:ind w:hanging="3174"/>
        <w:jc w:val="both"/>
        <w:rPr>
          <w:rFonts w:ascii="Times New Roman" w:hAnsi="Times New Roman"/>
          <w:sz w:val="24"/>
          <w:szCs w:val="24"/>
        </w:rPr>
      </w:pPr>
      <w:r>
        <w:rPr>
          <w:rFonts w:ascii="Times New Roman" w:hAnsi="Times New Roman"/>
          <w:sz w:val="24"/>
          <w:szCs w:val="24"/>
        </w:rPr>
        <w:t>Pour chaque géotechnicien:</w:t>
      </w:r>
    </w:p>
    <w:p w14:paraId="352A8F51" w14:textId="77777777" w:rsidR="00276FC4" w:rsidRDefault="00276FC4" w:rsidP="0084133B">
      <w:pPr>
        <w:numPr>
          <w:ilvl w:val="0"/>
          <w:numId w:val="35"/>
        </w:numPr>
        <w:tabs>
          <w:tab w:val="clear" w:pos="720"/>
          <w:tab w:val="num" w:pos="851"/>
        </w:tabs>
        <w:spacing w:after="0" w:line="240" w:lineRule="auto"/>
        <w:ind w:hanging="11"/>
        <w:jc w:val="both"/>
        <w:rPr>
          <w:rFonts w:ascii="Times New Roman" w:hAnsi="Times New Roman"/>
          <w:sz w:val="24"/>
          <w:szCs w:val="24"/>
        </w:rPr>
      </w:pPr>
      <w:r>
        <w:rPr>
          <w:rFonts w:ascii="Times New Roman" w:hAnsi="Times New Roman"/>
          <w:sz w:val="24"/>
          <w:szCs w:val="24"/>
        </w:rPr>
        <w:lastRenderedPageBreak/>
        <w:t xml:space="preserve">Une dame </w:t>
      </w:r>
      <w:r>
        <w:rPr>
          <w:rFonts w:ascii="Times New Roman" w:hAnsi="Times New Roman"/>
          <w:caps/>
          <w:sz w:val="24"/>
          <w:szCs w:val="24"/>
        </w:rPr>
        <w:t>proctor</w:t>
      </w:r>
      <w:r>
        <w:rPr>
          <w:rFonts w:ascii="Times New Roman" w:hAnsi="Times New Roman"/>
          <w:sz w:val="24"/>
          <w:szCs w:val="24"/>
        </w:rPr>
        <w:t>,</w:t>
      </w:r>
    </w:p>
    <w:p w14:paraId="3CC8E660" w14:textId="77777777" w:rsidR="00276FC4" w:rsidRDefault="00276FC4" w:rsidP="0084133B">
      <w:pPr>
        <w:numPr>
          <w:ilvl w:val="0"/>
          <w:numId w:val="35"/>
        </w:numPr>
        <w:tabs>
          <w:tab w:val="clear" w:pos="720"/>
          <w:tab w:val="num" w:pos="851"/>
        </w:tabs>
        <w:spacing w:after="0" w:line="240" w:lineRule="auto"/>
        <w:ind w:hanging="11"/>
        <w:jc w:val="both"/>
        <w:rPr>
          <w:rFonts w:ascii="Times New Roman" w:hAnsi="Times New Roman"/>
          <w:sz w:val="24"/>
          <w:szCs w:val="24"/>
        </w:rPr>
      </w:pPr>
      <w:r>
        <w:rPr>
          <w:rFonts w:ascii="Times New Roman" w:hAnsi="Times New Roman"/>
          <w:sz w:val="24"/>
          <w:szCs w:val="24"/>
        </w:rPr>
        <w:t>Un densitomètre à membrane avec accessoires,</w:t>
      </w:r>
    </w:p>
    <w:p w14:paraId="023AC373" w14:textId="77777777" w:rsidR="00276FC4" w:rsidRDefault="00276FC4" w:rsidP="0084133B">
      <w:pPr>
        <w:numPr>
          <w:ilvl w:val="0"/>
          <w:numId w:val="35"/>
        </w:numPr>
        <w:tabs>
          <w:tab w:val="clear" w:pos="720"/>
          <w:tab w:val="num" w:pos="851"/>
        </w:tabs>
        <w:spacing w:after="0" w:line="240" w:lineRule="auto"/>
        <w:ind w:hanging="11"/>
        <w:jc w:val="both"/>
        <w:rPr>
          <w:rFonts w:ascii="Times New Roman" w:hAnsi="Times New Roman"/>
          <w:sz w:val="24"/>
          <w:szCs w:val="24"/>
        </w:rPr>
      </w:pPr>
      <w:r>
        <w:rPr>
          <w:rFonts w:ascii="Times New Roman" w:hAnsi="Times New Roman"/>
          <w:sz w:val="24"/>
          <w:szCs w:val="24"/>
        </w:rPr>
        <w:t>Une balance ROBERVAL de 15 Kg avec socle de poids complet,</w:t>
      </w:r>
    </w:p>
    <w:p w14:paraId="2368CCB3" w14:textId="77777777" w:rsidR="00276FC4" w:rsidRDefault="00276FC4" w:rsidP="0084133B">
      <w:pPr>
        <w:numPr>
          <w:ilvl w:val="0"/>
          <w:numId w:val="35"/>
        </w:numPr>
        <w:tabs>
          <w:tab w:val="clear" w:pos="720"/>
          <w:tab w:val="num" w:pos="851"/>
        </w:tabs>
        <w:spacing w:after="0" w:line="240" w:lineRule="auto"/>
        <w:ind w:hanging="11"/>
        <w:jc w:val="both"/>
        <w:rPr>
          <w:rFonts w:ascii="Times New Roman" w:hAnsi="Times New Roman"/>
          <w:sz w:val="24"/>
          <w:szCs w:val="24"/>
        </w:rPr>
      </w:pPr>
      <w:r>
        <w:rPr>
          <w:rFonts w:ascii="Times New Roman" w:hAnsi="Times New Roman"/>
          <w:sz w:val="24"/>
          <w:szCs w:val="24"/>
        </w:rPr>
        <w:t>Un tamis de 20 mm,</w:t>
      </w:r>
    </w:p>
    <w:p w14:paraId="0681B22B" w14:textId="03512235" w:rsidR="00276FC4" w:rsidRDefault="00276FC4" w:rsidP="0084133B">
      <w:pPr>
        <w:numPr>
          <w:ilvl w:val="0"/>
          <w:numId w:val="35"/>
        </w:numPr>
        <w:tabs>
          <w:tab w:val="clear" w:pos="720"/>
          <w:tab w:val="num" w:pos="851"/>
        </w:tabs>
        <w:spacing w:after="0" w:line="240" w:lineRule="auto"/>
        <w:ind w:hanging="11"/>
        <w:jc w:val="both"/>
        <w:rPr>
          <w:rFonts w:ascii="Times New Roman" w:hAnsi="Times New Roman"/>
          <w:sz w:val="24"/>
          <w:szCs w:val="24"/>
        </w:rPr>
      </w:pPr>
      <w:r>
        <w:rPr>
          <w:rFonts w:ascii="Times New Roman" w:hAnsi="Times New Roman"/>
          <w:sz w:val="24"/>
          <w:szCs w:val="24"/>
        </w:rPr>
        <w:t xml:space="preserve">Une gamelle à brûler.  </w:t>
      </w:r>
    </w:p>
    <w:p w14:paraId="5A9A004D" w14:textId="77777777" w:rsidR="003B04D7" w:rsidRDefault="003B04D7" w:rsidP="003B04D7">
      <w:pPr>
        <w:spacing w:after="0" w:line="240" w:lineRule="auto"/>
        <w:ind w:left="720"/>
        <w:jc w:val="both"/>
        <w:rPr>
          <w:rFonts w:ascii="Times New Roman" w:hAnsi="Times New Roman"/>
          <w:sz w:val="24"/>
          <w:szCs w:val="24"/>
        </w:rPr>
      </w:pPr>
    </w:p>
    <w:p w14:paraId="389CDC83" w14:textId="77777777" w:rsidR="00276FC4" w:rsidRDefault="00276FC4" w:rsidP="0022165E">
      <w:pPr>
        <w:pStyle w:val="Corpsdetexte2"/>
        <w:ind w:firstLine="284"/>
        <w:jc w:val="left"/>
        <w:rPr>
          <w:rFonts w:ascii="Times New Roman" w:hAnsi="Times New Roman"/>
          <w:b w:val="0"/>
          <w:szCs w:val="24"/>
        </w:rPr>
      </w:pPr>
      <w:r w:rsidRPr="0022165E">
        <w:rPr>
          <w:rFonts w:ascii="Times New Roman" w:hAnsi="Times New Roman"/>
          <w:szCs w:val="24"/>
        </w:rPr>
        <w:t>2.3</w:t>
      </w:r>
      <w:r>
        <w:rPr>
          <w:rFonts w:ascii="Times New Roman" w:hAnsi="Times New Roman"/>
          <w:b w:val="0"/>
          <w:szCs w:val="24"/>
        </w:rPr>
        <w:t xml:space="preserve"> </w:t>
      </w:r>
      <w:r>
        <w:rPr>
          <w:rFonts w:ascii="Times New Roman" w:hAnsi="Times New Roman"/>
          <w:b w:val="0"/>
          <w:szCs w:val="24"/>
        </w:rPr>
        <w:tab/>
      </w:r>
      <w:r>
        <w:rPr>
          <w:rFonts w:ascii="Times New Roman" w:hAnsi="Times New Roman"/>
          <w:szCs w:val="24"/>
        </w:rPr>
        <w:t>Contrôle environnemental</w:t>
      </w:r>
      <w:r>
        <w:rPr>
          <w:rFonts w:ascii="Times New Roman" w:hAnsi="Times New Roman"/>
          <w:b w:val="0"/>
          <w:szCs w:val="24"/>
        </w:rPr>
        <w:t xml:space="preserve"> :</w:t>
      </w:r>
    </w:p>
    <w:p w14:paraId="74C44C9A" w14:textId="0105BA54" w:rsidR="00276FC4" w:rsidRDefault="00276FC4" w:rsidP="00276FC4">
      <w:pPr>
        <w:numPr>
          <w:ilvl w:val="12"/>
          <w:numId w:val="0"/>
        </w:numPr>
        <w:spacing w:after="0" w:line="240" w:lineRule="auto"/>
        <w:ind w:firstLine="851"/>
        <w:jc w:val="both"/>
        <w:rPr>
          <w:rFonts w:ascii="Times New Roman" w:hAnsi="Times New Roman"/>
          <w:sz w:val="24"/>
          <w:szCs w:val="24"/>
        </w:rPr>
      </w:pPr>
      <w:r>
        <w:rPr>
          <w:rFonts w:ascii="Times New Roman" w:hAnsi="Times New Roman"/>
          <w:sz w:val="24"/>
          <w:szCs w:val="24"/>
        </w:rPr>
        <w:t>Ce contrôle consistera à  vérifier que l'entreprise exécute tous les travaux spécifiés dans le CCTP travaux et plus généralement dans le DAO conformément aux clauses de protection de l'environnement des directives ministérielles en vigueur. En cas de refus de l'entreprise de se conformer aux clauses et directives environnementales en vigueur, le bureau de contrôle sera tenu d'en informer l'Administration dans un délai de 8 jours sous peine d'être passible des pénalités prévues à l'article 19 du C.C.A.P.</w:t>
      </w:r>
    </w:p>
    <w:p w14:paraId="53C9E488" w14:textId="77777777" w:rsidR="003B04D7" w:rsidRDefault="003B04D7" w:rsidP="00276FC4">
      <w:pPr>
        <w:numPr>
          <w:ilvl w:val="12"/>
          <w:numId w:val="0"/>
        </w:numPr>
        <w:spacing w:after="0" w:line="240" w:lineRule="auto"/>
        <w:ind w:firstLine="851"/>
        <w:jc w:val="both"/>
        <w:rPr>
          <w:rFonts w:ascii="Times New Roman" w:hAnsi="Times New Roman"/>
          <w:sz w:val="24"/>
          <w:szCs w:val="24"/>
        </w:rPr>
      </w:pPr>
    </w:p>
    <w:p w14:paraId="29BBA6EF" w14:textId="77777777" w:rsidR="00276FC4" w:rsidRDefault="00276FC4" w:rsidP="0084133B">
      <w:pPr>
        <w:numPr>
          <w:ilvl w:val="1"/>
          <w:numId w:val="36"/>
        </w:numPr>
        <w:spacing w:after="0" w:line="240" w:lineRule="auto"/>
        <w:ind w:hanging="483"/>
        <w:jc w:val="both"/>
        <w:rPr>
          <w:rFonts w:ascii="Times New Roman" w:hAnsi="Times New Roman"/>
          <w:b/>
          <w:bCs/>
          <w:iCs/>
          <w:sz w:val="24"/>
          <w:szCs w:val="24"/>
        </w:rPr>
      </w:pPr>
      <w:r>
        <w:rPr>
          <w:rFonts w:ascii="Times New Roman" w:hAnsi="Times New Roman"/>
          <w:b/>
          <w:bCs/>
          <w:iCs/>
          <w:sz w:val="24"/>
          <w:szCs w:val="24"/>
        </w:rPr>
        <w:t>Autres contrôles</w:t>
      </w:r>
    </w:p>
    <w:p w14:paraId="1EFFE363" w14:textId="77777777" w:rsidR="00276FC4" w:rsidRDefault="00276FC4" w:rsidP="00276FC4">
      <w:pPr>
        <w:spacing w:after="0" w:line="240" w:lineRule="auto"/>
        <w:ind w:left="767"/>
        <w:jc w:val="both"/>
        <w:rPr>
          <w:rFonts w:ascii="Times New Roman" w:hAnsi="Times New Roman"/>
          <w:sz w:val="24"/>
          <w:szCs w:val="24"/>
        </w:rPr>
      </w:pPr>
      <w:r>
        <w:rPr>
          <w:rFonts w:ascii="Times New Roman" w:hAnsi="Times New Roman"/>
          <w:sz w:val="24"/>
          <w:szCs w:val="24"/>
        </w:rPr>
        <w:t>Le Bureau de contrôle aura également en charge :</w:t>
      </w:r>
    </w:p>
    <w:p w14:paraId="59C30828" w14:textId="77777777" w:rsidR="00276FC4" w:rsidRDefault="00276FC4" w:rsidP="0084133B">
      <w:pPr>
        <w:numPr>
          <w:ilvl w:val="0"/>
          <w:numId w:val="37"/>
        </w:numPr>
        <w:spacing w:after="0" w:line="240" w:lineRule="auto"/>
        <w:ind w:left="1418"/>
        <w:jc w:val="both"/>
        <w:rPr>
          <w:rFonts w:ascii="Times New Roman" w:hAnsi="Times New Roman"/>
          <w:sz w:val="24"/>
          <w:szCs w:val="24"/>
        </w:rPr>
      </w:pPr>
      <w:r>
        <w:rPr>
          <w:rFonts w:ascii="Times New Roman" w:hAnsi="Times New Roman"/>
          <w:sz w:val="24"/>
          <w:szCs w:val="24"/>
        </w:rPr>
        <w:t>la supervision de la mise en place et du fonctionnement des barrières de pluie ; l'avis du Préfet sera requis pour l'implantation des barrières de pluies.</w:t>
      </w:r>
    </w:p>
    <w:p w14:paraId="2A1CD367" w14:textId="77777777" w:rsidR="00276FC4" w:rsidRDefault="00276FC4" w:rsidP="0084133B">
      <w:pPr>
        <w:numPr>
          <w:ilvl w:val="0"/>
          <w:numId w:val="37"/>
        </w:numPr>
        <w:spacing w:after="0" w:line="240" w:lineRule="auto"/>
        <w:ind w:left="1418"/>
        <w:jc w:val="both"/>
        <w:rPr>
          <w:rFonts w:ascii="Times New Roman" w:hAnsi="Times New Roman"/>
          <w:sz w:val="24"/>
          <w:szCs w:val="24"/>
        </w:rPr>
      </w:pPr>
      <w:r>
        <w:rPr>
          <w:rFonts w:ascii="Times New Roman" w:hAnsi="Times New Roman"/>
          <w:sz w:val="24"/>
          <w:szCs w:val="24"/>
        </w:rPr>
        <w:t>le suivi et la vérification des travaux de topographie réalisés par l’entreprise.</w:t>
      </w:r>
    </w:p>
    <w:p w14:paraId="2EE6ED56" w14:textId="77777777" w:rsidR="00276FC4" w:rsidRDefault="00276FC4" w:rsidP="0084133B">
      <w:pPr>
        <w:numPr>
          <w:ilvl w:val="0"/>
          <w:numId w:val="37"/>
        </w:numPr>
        <w:spacing w:after="0" w:line="240" w:lineRule="auto"/>
        <w:ind w:left="1418"/>
        <w:jc w:val="both"/>
        <w:rPr>
          <w:rFonts w:ascii="Times New Roman" w:hAnsi="Times New Roman"/>
          <w:sz w:val="24"/>
          <w:szCs w:val="24"/>
        </w:rPr>
      </w:pPr>
      <w:r>
        <w:rPr>
          <w:rFonts w:ascii="Times New Roman" w:hAnsi="Times New Roman"/>
          <w:sz w:val="24"/>
          <w:szCs w:val="24"/>
        </w:rPr>
        <w:t>l’organisation des réceptions provisoires des travaux, en collaboration avec l’Ingénieur du Marché.</w:t>
      </w:r>
    </w:p>
    <w:p w14:paraId="6C2BCAB1" w14:textId="77777777" w:rsidR="00276FC4" w:rsidRDefault="00276FC4" w:rsidP="0084133B">
      <w:pPr>
        <w:numPr>
          <w:ilvl w:val="0"/>
          <w:numId w:val="37"/>
        </w:numPr>
        <w:spacing w:after="0" w:line="240" w:lineRule="auto"/>
        <w:ind w:left="1418"/>
        <w:jc w:val="both"/>
        <w:rPr>
          <w:rFonts w:ascii="Times New Roman" w:hAnsi="Times New Roman"/>
          <w:sz w:val="24"/>
          <w:szCs w:val="24"/>
        </w:rPr>
      </w:pPr>
      <w:r>
        <w:rPr>
          <w:rFonts w:ascii="Times New Roman" w:hAnsi="Times New Roman"/>
          <w:sz w:val="24"/>
          <w:szCs w:val="24"/>
        </w:rPr>
        <w:t>le Relevé des dégradations du réseau à charge pour préparation de la campagne suivante sur ordre de Service du MOE</w:t>
      </w:r>
    </w:p>
    <w:p w14:paraId="670BC8F5" w14:textId="77777777" w:rsidR="00276FC4" w:rsidRDefault="00276FC4" w:rsidP="0084133B">
      <w:pPr>
        <w:numPr>
          <w:ilvl w:val="0"/>
          <w:numId w:val="37"/>
        </w:numPr>
        <w:spacing w:after="0" w:line="240" w:lineRule="auto"/>
        <w:ind w:left="1418"/>
        <w:jc w:val="both"/>
        <w:rPr>
          <w:rFonts w:ascii="Times New Roman" w:hAnsi="Times New Roman"/>
          <w:sz w:val="24"/>
          <w:szCs w:val="24"/>
        </w:rPr>
      </w:pPr>
      <w:r>
        <w:rPr>
          <w:rFonts w:ascii="Times New Roman" w:hAnsi="Times New Roman"/>
          <w:sz w:val="24"/>
          <w:szCs w:val="24"/>
        </w:rPr>
        <w:t>le dimensionnement et l’implantation des ouvrages hydrauliques du réseau à charge.</w:t>
      </w:r>
    </w:p>
    <w:p w14:paraId="4A294522" w14:textId="77777777" w:rsidR="00276FC4" w:rsidRDefault="00276FC4" w:rsidP="0084133B">
      <w:pPr>
        <w:numPr>
          <w:ilvl w:val="0"/>
          <w:numId w:val="37"/>
        </w:numPr>
        <w:spacing w:after="0" w:line="240" w:lineRule="auto"/>
        <w:ind w:left="1418"/>
        <w:jc w:val="both"/>
        <w:rPr>
          <w:rFonts w:ascii="Times New Roman" w:hAnsi="Times New Roman"/>
          <w:sz w:val="24"/>
          <w:szCs w:val="24"/>
        </w:rPr>
      </w:pPr>
      <w:r>
        <w:rPr>
          <w:rFonts w:ascii="Times New Roman" w:hAnsi="Times New Roman"/>
          <w:sz w:val="24"/>
          <w:szCs w:val="24"/>
        </w:rPr>
        <w:t>l’implantation, la construction et la maintenance des forages.</w:t>
      </w:r>
    </w:p>
    <w:p w14:paraId="2C4DF2EF" w14:textId="77777777" w:rsidR="005922C2" w:rsidRDefault="005922C2" w:rsidP="005922C2">
      <w:pPr>
        <w:spacing w:after="0" w:line="240" w:lineRule="auto"/>
        <w:ind w:left="1418"/>
        <w:jc w:val="both"/>
        <w:rPr>
          <w:rFonts w:ascii="Times New Roman" w:hAnsi="Times New Roman"/>
          <w:sz w:val="24"/>
          <w:szCs w:val="24"/>
        </w:rPr>
      </w:pPr>
    </w:p>
    <w:p w14:paraId="456D7C89" w14:textId="77777777" w:rsidR="00276FC4" w:rsidRDefault="00276FC4" w:rsidP="0022165E">
      <w:pPr>
        <w:spacing w:after="0" w:line="240" w:lineRule="auto"/>
        <w:ind w:firstLine="708"/>
        <w:jc w:val="both"/>
        <w:rPr>
          <w:rFonts w:ascii="Times New Roman" w:hAnsi="Times New Roman"/>
          <w:sz w:val="24"/>
          <w:szCs w:val="24"/>
        </w:rPr>
      </w:pPr>
      <w:r>
        <w:rPr>
          <w:rFonts w:ascii="Times New Roman" w:hAnsi="Times New Roman"/>
          <w:b/>
          <w:sz w:val="24"/>
          <w:szCs w:val="24"/>
        </w:rPr>
        <w:t>Article 3</w:t>
      </w:r>
      <w:r>
        <w:rPr>
          <w:rFonts w:ascii="Times New Roman" w:hAnsi="Times New Roman"/>
          <w:b/>
          <w:sz w:val="24"/>
          <w:szCs w:val="24"/>
        </w:rPr>
        <w:tab/>
        <w:t>Mise en place des moyens en personnel et en matériel</w:t>
      </w:r>
    </w:p>
    <w:p w14:paraId="144F7913" w14:textId="77777777" w:rsidR="00276FC4" w:rsidRDefault="00276FC4" w:rsidP="00276FC4">
      <w:pPr>
        <w:numPr>
          <w:ilvl w:val="12"/>
          <w:numId w:val="0"/>
        </w:numPr>
        <w:spacing w:after="0" w:line="240" w:lineRule="auto"/>
        <w:ind w:firstLine="851"/>
        <w:jc w:val="both"/>
        <w:rPr>
          <w:rFonts w:ascii="Times New Roman" w:hAnsi="Times New Roman"/>
          <w:sz w:val="24"/>
          <w:szCs w:val="24"/>
        </w:rPr>
      </w:pPr>
      <w:r>
        <w:rPr>
          <w:rFonts w:ascii="Times New Roman" w:hAnsi="Times New Roman"/>
          <w:sz w:val="24"/>
          <w:szCs w:val="24"/>
        </w:rPr>
        <w:t xml:space="preserve">Pour assurer les missions de contrôle des travaux d'entretien des routes citées en annexe, le Bureau de contrôle mettra en place des équipes composées chacune comme suit à titre indicatif: (la composition de chaque mission est celle portée au détail estimatif): </w:t>
      </w:r>
    </w:p>
    <w:p w14:paraId="47E4978F" w14:textId="77777777" w:rsidR="00276FC4" w:rsidRDefault="00276FC4" w:rsidP="0098426A">
      <w:pPr>
        <w:spacing w:after="0" w:line="240" w:lineRule="auto"/>
        <w:ind w:firstLine="708"/>
        <w:jc w:val="both"/>
        <w:rPr>
          <w:rFonts w:ascii="Times New Roman" w:hAnsi="Times New Roman"/>
          <w:sz w:val="24"/>
          <w:szCs w:val="24"/>
        </w:rPr>
      </w:pPr>
      <w:r>
        <w:rPr>
          <w:rFonts w:ascii="Times New Roman" w:hAnsi="Times New Roman"/>
          <w:sz w:val="24"/>
          <w:szCs w:val="24"/>
        </w:rPr>
        <w:t>En outre, le Bureau de contrôle recrutera et prendra en charge :</w:t>
      </w:r>
    </w:p>
    <w:p w14:paraId="279711A2" w14:textId="77777777" w:rsidR="00276FC4" w:rsidRDefault="00276FC4" w:rsidP="0084133B">
      <w:pPr>
        <w:numPr>
          <w:ilvl w:val="0"/>
          <w:numId w:val="38"/>
        </w:numPr>
        <w:spacing w:after="0" w:line="240" w:lineRule="auto"/>
        <w:ind w:left="0" w:firstLine="1276"/>
        <w:jc w:val="both"/>
        <w:rPr>
          <w:rFonts w:ascii="Times New Roman" w:hAnsi="Times New Roman"/>
          <w:sz w:val="24"/>
          <w:szCs w:val="24"/>
        </w:rPr>
      </w:pPr>
      <w:r>
        <w:rPr>
          <w:rFonts w:ascii="Times New Roman" w:hAnsi="Times New Roman"/>
          <w:sz w:val="24"/>
          <w:szCs w:val="24"/>
        </w:rPr>
        <w:t>le personnel d'appui nécessaire au fonctionnement correct de la mission de contrôle dont il sera tenu compte dans le sous détail du prix de fonctionnement de la mission. Il comprendra au minimum un chauffeur par ingénieur ou technicien, une secrétaire et un gardien par implantation.</w:t>
      </w:r>
    </w:p>
    <w:p w14:paraId="698C2EAB" w14:textId="77777777" w:rsidR="00276FC4" w:rsidRDefault="00276FC4" w:rsidP="0084133B">
      <w:pPr>
        <w:numPr>
          <w:ilvl w:val="0"/>
          <w:numId w:val="38"/>
        </w:numPr>
        <w:spacing w:after="0" w:line="240" w:lineRule="auto"/>
        <w:ind w:left="0" w:firstLine="1276"/>
        <w:jc w:val="both"/>
        <w:rPr>
          <w:rFonts w:ascii="Times New Roman" w:hAnsi="Times New Roman"/>
          <w:sz w:val="24"/>
          <w:szCs w:val="24"/>
        </w:rPr>
      </w:pPr>
      <w:r>
        <w:rPr>
          <w:rFonts w:ascii="Times New Roman" w:hAnsi="Times New Roman"/>
          <w:sz w:val="24"/>
          <w:szCs w:val="24"/>
        </w:rPr>
        <w:t>Le matériel indispensable pour la bonne exécution des prestations, y compris le matériel géotechnique et topographique d'appoint dont la liste figure dans l'offre du Bureau de contrôle;</w:t>
      </w:r>
    </w:p>
    <w:p w14:paraId="41E74684" w14:textId="77777777" w:rsidR="00276FC4" w:rsidRDefault="00276FC4" w:rsidP="0084133B">
      <w:pPr>
        <w:numPr>
          <w:ilvl w:val="0"/>
          <w:numId w:val="38"/>
        </w:numPr>
        <w:spacing w:after="0" w:line="240" w:lineRule="auto"/>
        <w:ind w:left="0" w:firstLine="1276"/>
        <w:jc w:val="both"/>
        <w:rPr>
          <w:rFonts w:ascii="Times New Roman" w:hAnsi="Times New Roman"/>
          <w:sz w:val="24"/>
          <w:szCs w:val="24"/>
        </w:rPr>
      </w:pPr>
      <w:r>
        <w:rPr>
          <w:rFonts w:ascii="Times New Roman" w:hAnsi="Times New Roman"/>
          <w:sz w:val="24"/>
          <w:szCs w:val="24"/>
        </w:rPr>
        <w:t>Un véhicule tout terrain de type pick-up double cabine ou de type station wagon par ingénieur ou TS et un véhicule du même type pour la supervision qui resteront propriétés du Bureau de contrôle en fin de mission, acquisition et fonctionnement compris;</w:t>
      </w:r>
    </w:p>
    <w:p w14:paraId="6088FB1C" w14:textId="77777777" w:rsidR="00276FC4" w:rsidRDefault="00276FC4" w:rsidP="0084133B">
      <w:pPr>
        <w:numPr>
          <w:ilvl w:val="0"/>
          <w:numId w:val="38"/>
        </w:numPr>
        <w:spacing w:after="0" w:line="240" w:lineRule="auto"/>
        <w:ind w:left="0" w:firstLine="1276"/>
        <w:jc w:val="both"/>
        <w:rPr>
          <w:rFonts w:ascii="Times New Roman" w:hAnsi="Times New Roman"/>
          <w:sz w:val="24"/>
          <w:szCs w:val="24"/>
        </w:rPr>
      </w:pPr>
      <w:r>
        <w:rPr>
          <w:rFonts w:ascii="Times New Roman" w:hAnsi="Times New Roman"/>
          <w:sz w:val="24"/>
          <w:szCs w:val="24"/>
        </w:rPr>
        <w:t>Un bureau sur la zone d'intervention (avec local de réunion de 10 places au moins, téléphone et fax);</w:t>
      </w:r>
    </w:p>
    <w:p w14:paraId="0216541E" w14:textId="77777777" w:rsidR="00276FC4" w:rsidRDefault="00276FC4" w:rsidP="0084133B">
      <w:pPr>
        <w:numPr>
          <w:ilvl w:val="0"/>
          <w:numId w:val="38"/>
        </w:numPr>
        <w:spacing w:after="0" w:line="240" w:lineRule="auto"/>
        <w:ind w:left="1560" w:hanging="284"/>
        <w:jc w:val="both"/>
        <w:rPr>
          <w:rFonts w:ascii="Times New Roman" w:hAnsi="Times New Roman"/>
          <w:sz w:val="24"/>
          <w:szCs w:val="24"/>
        </w:rPr>
      </w:pPr>
      <w:r>
        <w:rPr>
          <w:rFonts w:ascii="Times New Roman" w:hAnsi="Times New Roman"/>
          <w:sz w:val="24"/>
          <w:szCs w:val="24"/>
        </w:rPr>
        <w:t>Des logements en tant que de besoin pour les ingénieurs et techniciens supérieurs;</w:t>
      </w:r>
    </w:p>
    <w:p w14:paraId="2DA5A870" w14:textId="636E2498" w:rsidR="00276FC4" w:rsidRDefault="00276FC4" w:rsidP="0084133B">
      <w:pPr>
        <w:numPr>
          <w:ilvl w:val="0"/>
          <w:numId w:val="38"/>
        </w:numPr>
        <w:spacing w:after="0" w:line="240" w:lineRule="auto"/>
        <w:ind w:left="0" w:firstLine="1276"/>
        <w:jc w:val="both"/>
        <w:rPr>
          <w:rFonts w:ascii="Times New Roman" w:hAnsi="Times New Roman"/>
          <w:sz w:val="24"/>
          <w:szCs w:val="24"/>
        </w:rPr>
      </w:pPr>
      <w:r>
        <w:rPr>
          <w:rFonts w:ascii="Times New Roman" w:hAnsi="Times New Roman"/>
          <w:sz w:val="24"/>
          <w:szCs w:val="24"/>
        </w:rPr>
        <w:t>L’équipement informatique qui restera propriété du Bureau de contrôle en fin de mission. En outre, chaque ingénieur ou technicien de suivi devra disposer d’un ordinateur portable et d’une imprimante.</w:t>
      </w:r>
    </w:p>
    <w:p w14:paraId="137EC2D9" w14:textId="77777777" w:rsidR="003B04D7" w:rsidRDefault="003B04D7" w:rsidP="003B04D7">
      <w:pPr>
        <w:spacing w:after="0" w:line="240" w:lineRule="auto"/>
        <w:ind w:left="1276"/>
        <w:jc w:val="both"/>
        <w:rPr>
          <w:rFonts w:ascii="Times New Roman" w:hAnsi="Times New Roman"/>
          <w:sz w:val="24"/>
          <w:szCs w:val="24"/>
        </w:rPr>
      </w:pPr>
    </w:p>
    <w:p w14:paraId="473BAA9B" w14:textId="77777777" w:rsidR="00276FC4" w:rsidRDefault="00276FC4" w:rsidP="0022165E">
      <w:pPr>
        <w:spacing w:after="0" w:line="240" w:lineRule="auto"/>
        <w:ind w:firstLine="708"/>
        <w:jc w:val="both"/>
        <w:rPr>
          <w:rFonts w:ascii="Times New Roman" w:hAnsi="Times New Roman"/>
          <w:b/>
          <w:sz w:val="24"/>
          <w:szCs w:val="24"/>
        </w:rPr>
      </w:pPr>
      <w:r>
        <w:rPr>
          <w:rFonts w:ascii="Times New Roman" w:hAnsi="Times New Roman"/>
          <w:b/>
          <w:sz w:val="24"/>
          <w:szCs w:val="24"/>
        </w:rPr>
        <w:t>Article 4</w:t>
      </w:r>
      <w:r>
        <w:rPr>
          <w:rFonts w:ascii="Times New Roman" w:hAnsi="Times New Roman"/>
          <w:b/>
          <w:sz w:val="24"/>
          <w:szCs w:val="24"/>
        </w:rPr>
        <w:tab/>
        <w:t>Obligations des agents du Bureau de contrôle</w:t>
      </w:r>
    </w:p>
    <w:p w14:paraId="570CC596" w14:textId="029804C0" w:rsidR="00276FC4" w:rsidRDefault="00276FC4" w:rsidP="00276FC4">
      <w:pPr>
        <w:numPr>
          <w:ilvl w:val="12"/>
          <w:numId w:val="0"/>
        </w:numPr>
        <w:spacing w:after="0" w:line="240" w:lineRule="auto"/>
        <w:ind w:firstLine="709"/>
        <w:jc w:val="both"/>
        <w:rPr>
          <w:rFonts w:ascii="Times New Roman" w:hAnsi="Times New Roman"/>
          <w:sz w:val="24"/>
          <w:szCs w:val="24"/>
        </w:rPr>
      </w:pPr>
      <w:r>
        <w:rPr>
          <w:rFonts w:ascii="Times New Roman" w:hAnsi="Times New Roman"/>
          <w:sz w:val="24"/>
          <w:szCs w:val="24"/>
        </w:rPr>
        <w:t>Les agents du Bureau de contrôle devront se conformer aux directives de la Campagne d'Entretien Routier en vigueur sur les Attributions de la Maîtrise d'Œuvre et de la Maîtrise d'Ouvrage du MINTP joints en Annexe du présent DAO.</w:t>
      </w:r>
    </w:p>
    <w:p w14:paraId="1CFAFAA4" w14:textId="77777777" w:rsidR="003B04D7" w:rsidRDefault="003B04D7" w:rsidP="00276FC4">
      <w:pPr>
        <w:numPr>
          <w:ilvl w:val="12"/>
          <w:numId w:val="0"/>
        </w:numPr>
        <w:spacing w:after="0" w:line="240" w:lineRule="auto"/>
        <w:ind w:firstLine="709"/>
        <w:jc w:val="both"/>
        <w:rPr>
          <w:rFonts w:ascii="Times New Roman" w:hAnsi="Times New Roman"/>
          <w:sz w:val="24"/>
          <w:szCs w:val="24"/>
        </w:rPr>
      </w:pPr>
    </w:p>
    <w:p w14:paraId="2004FE0F" w14:textId="77777777" w:rsidR="00276FC4" w:rsidRDefault="00276FC4" w:rsidP="0022165E">
      <w:pPr>
        <w:pStyle w:val="Corpsdetexte2"/>
        <w:numPr>
          <w:ilvl w:val="12"/>
          <w:numId w:val="0"/>
        </w:numPr>
        <w:ind w:firstLine="284"/>
        <w:jc w:val="left"/>
        <w:rPr>
          <w:rFonts w:ascii="Times New Roman" w:hAnsi="Times New Roman"/>
          <w:b w:val="0"/>
          <w:szCs w:val="24"/>
        </w:rPr>
      </w:pPr>
      <w:r>
        <w:rPr>
          <w:rFonts w:ascii="Times New Roman" w:hAnsi="Times New Roman"/>
          <w:szCs w:val="24"/>
        </w:rPr>
        <w:t>4.1. Le Chef de mission devra notamment</w:t>
      </w:r>
      <w:r>
        <w:rPr>
          <w:rFonts w:ascii="Times New Roman" w:hAnsi="Times New Roman"/>
          <w:b w:val="0"/>
          <w:szCs w:val="24"/>
        </w:rPr>
        <w:t xml:space="preserve"> :</w:t>
      </w:r>
    </w:p>
    <w:p w14:paraId="7A9354DF"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lastRenderedPageBreak/>
        <w:t>établir et soumettre à l’approbation de l’Ingénieur, un plan d’action dans un délai de quinze (15) jours à compter de la date de  notification de l’ordre de service de commencer les prestations de chaque tranche,</w:t>
      </w:r>
    </w:p>
    <w:p w14:paraId="012BDD89"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veiller à ce que l’entrepreneur remette dans les délais prescrits les pièces administratives et techniques prévues dans son contrat : attestation d’assurances, cautions diverses, projet d’exécution, plan de récolement,</w:t>
      </w:r>
    </w:p>
    <w:p w14:paraId="0ADE8140"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vérifier l'activité de l'entreprise et donner les instructions en vue d'assurer l'avancement normal des travaux dans le cadre du planning arrêté,</w:t>
      </w:r>
    </w:p>
    <w:p w14:paraId="15113BBC"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veiller à l'application des textes régissant le marché des travaux,</w:t>
      </w:r>
    </w:p>
    <w:p w14:paraId="512D6537" w14:textId="77777777" w:rsidR="00276FC4" w:rsidRDefault="00276FC4" w:rsidP="00276FC4">
      <w:pPr>
        <w:spacing w:after="0" w:line="240" w:lineRule="auto"/>
        <w:ind w:left="1418" w:hanging="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viser l’attachement récapitulatif mensuel de chaque entreprise,</w:t>
      </w:r>
    </w:p>
    <w:p w14:paraId="5590BCDE"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veiller à ce que chaque entreprise établisse et transmette son décompte mensuel  avant le cinq (05) du mois suivant,</w:t>
      </w:r>
    </w:p>
    <w:p w14:paraId="2CAA768D"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rendre compte de l'évolution des travaux par des rapports mensuels, faisant le point par chantier et par Entreprise et remis avant le 15 du mois suivant en neuf (09) exemplaires.</w:t>
      </w:r>
    </w:p>
    <w:p w14:paraId="2292DA43"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rendre compte par des rapports spéciaux, des difficultés rencontrées sur les chantiers, des imprévus, des aléas et proposer des solutions adaptées,</w:t>
      </w:r>
    </w:p>
    <w:p w14:paraId="76CC0A69"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suivre l'évolution des quantités de travaux et des coûts cumulés, et estimer les prévisions de dépenses jusqu'à la fin du chantier,</w:t>
      </w:r>
    </w:p>
    <w:p w14:paraId="0CB868B1"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organiser avec le Chef de Service et l’Ingénieur compétent, les réceptions provisoires des travaux, dans les conditions prévues par la réglementation en vigueur, en particulier la commission de réception comprendra :</w:t>
      </w:r>
    </w:p>
    <w:p w14:paraId="1994FC3C" w14:textId="77777777" w:rsidR="00276FC4" w:rsidRDefault="00276FC4" w:rsidP="0084133B">
      <w:pPr>
        <w:numPr>
          <w:ilvl w:val="0"/>
          <w:numId w:val="38"/>
        </w:numPr>
        <w:spacing w:after="0" w:line="240" w:lineRule="auto"/>
        <w:ind w:left="2127"/>
        <w:jc w:val="both"/>
        <w:rPr>
          <w:rFonts w:ascii="Times New Roman" w:hAnsi="Times New Roman"/>
          <w:sz w:val="24"/>
          <w:szCs w:val="24"/>
        </w:rPr>
      </w:pPr>
      <w:r>
        <w:rPr>
          <w:rFonts w:ascii="Times New Roman" w:hAnsi="Times New Roman"/>
          <w:sz w:val="24"/>
          <w:szCs w:val="24"/>
        </w:rPr>
        <w:t>le Chef de Service ou son représentant</w:t>
      </w:r>
    </w:p>
    <w:p w14:paraId="039D4A8A" w14:textId="77777777" w:rsidR="00276FC4" w:rsidRDefault="00276FC4" w:rsidP="0084133B">
      <w:pPr>
        <w:numPr>
          <w:ilvl w:val="0"/>
          <w:numId w:val="38"/>
        </w:numPr>
        <w:spacing w:after="0" w:line="240" w:lineRule="auto"/>
        <w:ind w:left="2127"/>
        <w:jc w:val="both"/>
        <w:rPr>
          <w:rFonts w:ascii="Times New Roman" w:hAnsi="Times New Roman"/>
          <w:sz w:val="24"/>
          <w:szCs w:val="24"/>
        </w:rPr>
      </w:pPr>
      <w:r>
        <w:rPr>
          <w:rFonts w:ascii="Times New Roman" w:hAnsi="Times New Roman"/>
          <w:sz w:val="24"/>
          <w:szCs w:val="24"/>
        </w:rPr>
        <w:t>l’Ingénieur du marché</w:t>
      </w:r>
    </w:p>
    <w:p w14:paraId="44414136" w14:textId="77777777" w:rsidR="00276FC4" w:rsidRDefault="00276FC4" w:rsidP="0084133B">
      <w:pPr>
        <w:numPr>
          <w:ilvl w:val="0"/>
          <w:numId w:val="38"/>
        </w:numPr>
        <w:spacing w:after="0" w:line="240" w:lineRule="auto"/>
        <w:ind w:left="2127"/>
        <w:jc w:val="both"/>
        <w:rPr>
          <w:rFonts w:ascii="Times New Roman" w:hAnsi="Times New Roman"/>
          <w:sz w:val="24"/>
          <w:szCs w:val="24"/>
        </w:rPr>
      </w:pPr>
      <w:r>
        <w:rPr>
          <w:rFonts w:ascii="Times New Roman" w:hAnsi="Times New Roman"/>
          <w:sz w:val="24"/>
          <w:szCs w:val="24"/>
        </w:rPr>
        <w:t>le Maître d’Œuvre (Bureau de Contrôle)</w:t>
      </w:r>
    </w:p>
    <w:p w14:paraId="166F8D7C"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mettre au point avec l’entreprise et ou viser les dossiers transmis à l’approbation de l’Ingénieur ou du Chef de Service.</w:t>
      </w:r>
    </w:p>
    <w:p w14:paraId="509391DB"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établir et notifier les ordres de service à caractère technique</w:t>
      </w:r>
    </w:p>
    <w:p w14:paraId="484F6729"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préparer les observations et les ordres de service à  signer par le Chef de Service ou l’Ingénieur</w:t>
      </w:r>
    </w:p>
    <w:p w14:paraId="29355940"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convoquer des réunions de chantier</w:t>
      </w:r>
    </w:p>
    <w:p w14:paraId="7EADBF6B"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ventiler les PV contradictoires des réunions des chantiers et les constats hebdomadaires des travaux</w:t>
      </w:r>
    </w:p>
    <w:p w14:paraId="6A955D89"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Le Chef de mission et/ou les Ingénieurs de suivi devront assurer et suivre le respect par l'entreprise des prescriptions environnementales définies au DAO des travaux et notamment:</w:t>
      </w:r>
    </w:p>
    <w:p w14:paraId="7F323FBC" w14:textId="77777777" w:rsidR="00276FC4" w:rsidRDefault="00276FC4" w:rsidP="0084133B">
      <w:pPr>
        <w:numPr>
          <w:ilvl w:val="0"/>
          <w:numId w:val="40"/>
        </w:numPr>
        <w:tabs>
          <w:tab w:val="clear" w:pos="360"/>
          <w:tab w:val="num" w:pos="993"/>
        </w:tabs>
        <w:spacing w:after="0" w:line="240" w:lineRule="auto"/>
        <w:ind w:left="0" w:firstLine="851"/>
        <w:jc w:val="both"/>
        <w:rPr>
          <w:rFonts w:ascii="Times New Roman" w:hAnsi="Times New Roman"/>
          <w:sz w:val="24"/>
          <w:szCs w:val="24"/>
        </w:rPr>
      </w:pPr>
      <w:r>
        <w:rPr>
          <w:rFonts w:ascii="Times New Roman" w:hAnsi="Times New Roman"/>
          <w:sz w:val="24"/>
          <w:szCs w:val="24"/>
        </w:rPr>
        <w:t>L'affichage d'un règlement à l'entreprise prenant en compte les problèmes environnementaux (MST, braconnage,…)</w:t>
      </w:r>
    </w:p>
    <w:p w14:paraId="45C40FE0" w14:textId="77777777" w:rsidR="00276FC4" w:rsidRDefault="00276FC4" w:rsidP="0084133B">
      <w:pPr>
        <w:numPr>
          <w:ilvl w:val="0"/>
          <w:numId w:val="40"/>
        </w:numPr>
        <w:tabs>
          <w:tab w:val="clear" w:pos="360"/>
          <w:tab w:val="num" w:pos="1418"/>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Le contrôle de l'abattage des arbres et du débroussaillement suivant les clauses types environnementales et le respect des directives types concernant les installations de chantier, </w:t>
      </w:r>
    </w:p>
    <w:p w14:paraId="0DA1D287" w14:textId="77777777" w:rsidR="00276FC4" w:rsidRDefault="00276FC4" w:rsidP="0084133B">
      <w:pPr>
        <w:numPr>
          <w:ilvl w:val="0"/>
          <w:numId w:val="40"/>
        </w:numPr>
        <w:tabs>
          <w:tab w:val="clear" w:pos="360"/>
          <w:tab w:val="num" w:pos="1418"/>
        </w:tabs>
        <w:spacing w:after="0" w:line="240" w:lineRule="auto"/>
        <w:ind w:left="0" w:firstLine="851"/>
        <w:jc w:val="both"/>
        <w:rPr>
          <w:rFonts w:ascii="Times New Roman" w:hAnsi="Times New Roman"/>
          <w:sz w:val="24"/>
          <w:szCs w:val="24"/>
        </w:rPr>
      </w:pPr>
      <w:r>
        <w:rPr>
          <w:rFonts w:ascii="Times New Roman" w:hAnsi="Times New Roman"/>
          <w:sz w:val="24"/>
          <w:szCs w:val="24"/>
        </w:rPr>
        <w:t>La sensibilisation des chefs de chantiers aux problèmes environnementaux lors des réunions de chantier hebdomadaires et le respect des prescriptions environnementales lors de l'ouverture ou la fermeture des chambres d'emprunt (remise en état de site), l'exploitation des carrières,…</w:t>
      </w:r>
    </w:p>
    <w:p w14:paraId="141649D5" w14:textId="6C19EACB"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Le chef de mission veillera à apporter de manière continue toute l’information utile à la Délégation Départementale des Travaux Publics compétente.</w:t>
      </w:r>
    </w:p>
    <w:p w14:paraId="395164E2" w14:textId="77777777" w:rsidR="003B04D7" w:rsidRDefault="003B04D7" w:rsidP="00276FC4">
      <w:pPr>
        <w:spacing w:after="0" w:line="240" w:lineRule="auto"/>
        <w:jc w:val="both"/>
        <w:rPr>
          <w:rFonts w:ascii="Times New Roman" w:hAnsi="Times New Roman"/>
          <w:sz w:val="24"/>
          <w:szCs w:val="24"/>
        </w:rPr>
      </w:pPr>
    </w:p>
    <w:p w14:paraId="361B1A1D" w14:textId="77777777" w:rsidR="00276FC4" w:rsidRDefault="00276FC4" w:rsidP="0022165E">
      <w:pPr>
        <w:numPr>
          <w:ilvl w:val="12"/>
          <w:numId w:val="0"/>
        </w:numPr>
        <w:spacing w:after="0" w:line="240" w:lineRule="auto"/>
        <w:ind w:firstLine="284"/>
        <w:jc w:val="both"/>
        <w:rPr>
          <w:rFonts w:ascii="Times New Roman" w:hAnsi="Times New Roman"/>
          <w:b/>
          <w:bCs/>
          <w:iCs/>
          <w:sz w:val="24"/>
          <w:szCs w:val="24"/>
        </w:rPr>
      </w:pPr>
      <w:r>
        <w:rPr>
          <w:rFonts w:ascii="Times New Roman" w:hAnsi="Times New Roman"/>
          <w:b/>
          <w:bCs/>
          <w:iCs/>
          <w:sz w:val="24"/>
          <w:szCs w:val="24"/>
        </w:rPr>
        <w:t>4.2 Ingénieurs ou techniciens supérieurs de suivi</w:t>
      </w:r>
    </w:p>
    <w:p w14:paraId="48C5AB0B" w14:textId="77777777" w:rsidR="00276FC4" w:rsidRDefault="00276FC4" w:rsidP="00276FC4">
      <w:pPr>
        <w:numPr>
          <w:ilvl w:val="12"/>
          <w:numId w:val="0"/>
        </w:numPr>
        <w:spacing w:after="0" w:line="240" w:lineRule="auto"/>
        <w:ind w:firstLine="709"/>
        <w:jc w:val="both"/>
        <w:rPr>
          <w:rFonts w:ascii="Times New Roman" w:hAnsi="Times New Roman"/>
          <w:sz w:val="24"/>
          <w:szCs w:val="24"/>
        </w:rPr>
      </w:pPr>
      <w:r>
        <w:rPr>
          <w:rFonts w:ascii="Times New Roman" w:hAnsi="Times New Roman"/>
          <w:sz w:val="24"/>
          <w:szCs w:val="24"/>
        </w:rPr>
        <w:t>Ils travaillent sous la responsabilité du chef de mission et devront notamment :</w:t>
      </w:r>
    </w:p>
    <w:p w14:paraId="623F9D09"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préparer les ordres de service à caractère technique ou financier</w:t>
      </w:r>
    </w:p>
    <w:p w14:paraId="3D784C85"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mettre au point avec les entrepreneurs et ou viser les dossiers techniques</w:t>
      </w:r>
    </w:p>
    <w:p w14:paraId="4B1C5385"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 xml:space="preserve">vérifier la qualité et la quantité des travaux et notamment des prestations géotechniques des entreprises qu'il contrôle et de celles de sa propre équipe de contrôle géotechnique ; </w:t>
      </w:r>
    </w:p>
    <w:p w14:paraId="18BD00EB"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lastRenderedPageBreak/>
        <w:t>faire procéder aux planches d'essais nécessaires à la détermination des normes de compactage pour la mise en forme, les remblais et la couche de roulement ;</w:t>
      </w:r>
    </w:p>
    <w:p w14:paraId="25D8E48E"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faire entretenir le piquetage du chantier ;</w:t>
      </w:r>
    </w:p>
    <w:p w14:paraId="0CC4E35F"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effectuer les prises en attachements contradictoires avec l'entreprise ; chaque attachement sera complété par les résultats des essais de contrôle interne (auto- contrôle) de l’entreprise, une feuille de détail sur laquelle seront précisées la localisation des travaux et les quantités mises en œuvre par zone ;</w:t>
      </w:r>
    </w:p>
    <w:p w14:paraId="7853676F"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organiser les réunions de chantier;</w:t>
      </w:r>
    </w:p>
    <w:p w14:paraId="32B408CF"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tenir les réunions de chantier hebdomadaires auxquelles sera invité l’Ingénieur du marché compétent;</w:t>
      </w:r>
    </w:p>
    <w:p w14:paraId="3FC2ADDD"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veiller à la bonne tenue du journal de chantier et le signer quotidiennement.</w:t>
      </w:r>
    </w:p>
    <w:p w14:paraId="2A94C7C3" w14:textId="77777777" w:rsidR="00276FC4" w:rsidRDefault="00276FC4" w:rsidP="00276FC4">
      <w:pPr>
        <w:spacing w:after="0" w:line="240" w:lineRule="auto"/>
        <w:jc w:val="both"/>
        <w:rPr>
          <w:rFonts w:ascii="Times New Roman" w:hAnsi="Times New Roman"/>
          <w:sz w:val="24"/>
          <w:szCs w:val="24"/>
        </w:rPr>
      </w:pPr>
    </w:p>
    <w:p w14:paraId="28C03A77" w14:textId="77777777" w:rsidR="00276FC4" w:rsidRDefault="00276FC4" w:rsidP="0022165E">
      <w:pPr>
        <w:numPr>
          <w:ilvl w:val="12"/>
          <w:numId w:val="0"/>
        </w:numPr>
        <w:spacing w:after="0" w:line="240" w:lineRule="auto"/>
        <w:ind w:firstLine="284"/>
        <w:jc w:val="both"/>
        <w:rPr>
          <w:rFonts w:ascii="Times New Roman" w:hAnsi="Times New Roman"/>
          <w:b/>
          <w:bCs/>
          <w:iCs/>
          <w:sz w:val="24"/>
          <w:szCs w:val="24"/>
        </w:rPr>
      </w:pPr>
      <w:r>
        <w:rPr>
          <w:rFonts w:ascii="Times New Roman" w:hAnsi="Times New Roman"/>
          <w:b/>
          <w:bCs/>
          <w:iCs/>
          <w:sz w:val="24"/>
          <w:szCs w:val="24"/>
        </w:rPr>
        <w:t>4.3 L’Ingénieur hydrologue ou de génie rural</w:t>
      </w:r>
    </w:p>
    <w:p w14:paraId="718FAAAA"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approuver le site d’implantation des forages,</w:t>
      </w:r>
    </w:p>
    <w:p w14:paraId="2F9327E1" w14:textId="610A7AE4"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vérifier les caractéristiques techniques des équipements.</w:t>
      </w:r>
    </w:p>
    <w:p w14:paraId="6A196367" w14:textId="77777777" w:rsidR="003B04D7" w:rsidRDefault="003B04D7" w:rsidP="003B04D7">
      <w:pPr>
        <w:spacing w:after="0" w:line="240" w:lineRule="auto"/>
        <w:ind w:left="1418"/>
        <w:jc w:val="both"/>
        <w:rPr>
          <w:rFonts w:ascii="Times New Roman" w:hAnsi="Times New Roman"/>
          <w:sz w:val="24"/>
          <w:szCs w:val="24"/>
        </w:rPr>
      </w:pPr>
    </w:p>
    <w:p w14:paraId="3B6DC0C6" w14:textId="77777777" w:rsidR="00276FC4" w:rsidRDefault="00276FC4" w:rsidP="0022165E">
      <w:pPr>
        <w:spacing w:after="0" w:line="240" w:lineRule="auto"/>
        <w:ind w:firstLine="708"/>
        <w:rPr>
          <w:rFonts w:ascii="Times New Roman" w:hAnsi="Times New Roman"/>
          <w:b/>
          <w:sz w:val="24"/>
          <w:szCs w:val="24"/>
        </w:rPr>
      </w:pPr>
      <w:r>
        <w:rPr>
          <w:rFonts w:ascii="Times New Roman" w:hAnsi="Times New Roman"/>
          <w:b/>
          <w:sz w:val="24"/>
          <w:szCs w:val="24"/>
        </w:rPr>
        <w:t>Article 5</w:t>
      </w:r>
      <w:r>
        <w:rPr>
          <w:rFonts w:ascii="Times New Roman" w:hAnsi="Times New Roman"/>
          <w:b/>
          <w:sz w:val="24"/>
          <w:szCs w:val="24"/>
        </w:rPr>
        <w:tab/>
        <w:t xml:space="preserve"> Remise des rapports mensuels et finaux</w:t>
      </w:r>
    </w:p>
    <w:p w14:paraId="7C894431" w14:textId="77777777" w:rsidR="00276FC4" w:rsidRDefault="00276FC4" w:rsidP="00276FC4">
      <w:pPr>
        <w:numPr>
          <w:ilvl w:val="12"/>
          <w:numId w:val="0"/>
        </w:numPr>
        <w:spacing w:after="0" w:line="240" w:lineRule="auto"/>
        <w:ind w:firstLine="709"/>
        <w:jc w:val="both"/>
        <w:rPr>
          <w:rFonts w:ascii="Times New Roman" w:hAnsi="Times New Roman"/>
          <w:sz w:val="24"/>
          <w:szCs w:val="24"/>
        </w:rPr>
      </w:pPr>
      <w:r>
        <w:rPr>
          <w:rFonts w:ascii="Times New Roman" w:hAnsi="Times New Roman"/>
          <w:sz w:val="24"/>
          <w:szCs w:val="24"/>
        </w:rPr>
        <w:t>Le Bureau de contrôle établira un rapport mensuel, conforme au modèle fourni et faisant ressortir :</w:t>
      </w:r>
    </w:p>
    <w:p w14:paraId="390A0AF4"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Une synthèse dudit rapport;</w:t>
      </w:r>
    </w:p>
    <w:p w14:paraId="515315EB"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Les travaux exécutés, reportés sur une copie du schéma itinéraire;</w:t>
      </w:r>
    </w:p>
    <w:p w14:paraId="7B7CCC0F"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l'état d'avancement des travaux;</w:t>
      </w:r>
    </w:p>
    <w:p w14:paraId="7DAD46AB"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Les résultats du contrôle géotechnique, assortis des commentaires relatifs à leur conformité aux prescriptions ou aux actions engagées en cas de résultats non-conformes ainsi que les matériaux utilisés;</w:t>
      </w:r>
    </w:p>
    <w:p w14:paraId="7B7D0B9F"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l'état des paiements la comparaison aux prévisions de décaissements;</w:t>
      </w:r>
    </w:p>
    <w:p w14:paraId="0733DC8F"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la description des conditions d'exécution des travaux;</w:t>
      </w:r>
    </w:p>
    <w:p w14:paraId="6BA10EEC"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le relevé des communications importantes et des réceptions prononcées;</w:t>
      </w:r>
    </w:p>
    <w:p w14:paraId="1CC65DAF"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les commentaires sur la qualité des travaux;</w:t>
      </w:r>
    </w:p>
    <w:p w14:paraId="0104D66C"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 xml:space="preserve">les suggestions de la mission de contrôle et les notes de service; </w:t>
      </w:r>
    </w:p>
    <w:p w14:paraId="31A2AA87" w14:textId="77777777"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la situation des décomptes de la mission de contrôle;</w:t>
      </w:r>
    </w:p>
    <w:p w14:paraId="4874C6D9" w14:textId="77777777" w:rsidR="00276FC4" w:rsidRDefault="00276FC4" w:rsidP="0084133B">
      <w:pPr>
        <w:numPr>
          <w:ilvl w:val="0"/>
          <w:numId w:val="39"/>
        </w:numPr>
        <w:spacing w:after="0" w:line="240" w:lineRule="auto"/>
        <w:ind w:left="0" w:firstLine="1134"/>
        <w:jc w:val="both"/>
        <w:rPr>
          <w:rFonts w:ascii="Times New Roman" w:hAnsi="Times New Roman"/>
          <w:sz w:val="24"/>
          <w:szCs w:val="24"/>
        </w:rPr>
      </w:pPr>
      <w:r>
        <w:rPr>
          <w:rFonts w:ascii="Times New Roman" w:hAnsi="Times New Roman"/>
          <w:sz w:val="24"/>
          <w:szCs w:val="24"/>
        </w:rPr>
        <w:t>analyse comparative quantitative et qualitative des moyens en personnel et matériel par rapport à son offre.</w:t>
      </w:r>
    </w:p>
    <w:p w14:paraId="42FD54F3"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Ce rapport fera apparaître clairement la situation par chantier et par entreprise ainsi que l’appréciation sur la qualité des travaux et du contrôle réalisé.</w:t>
      </w:r>
    </w:p>
    <w:p w14:paraId="0BB0D5D5" w14:textId="77777777" w:rsidR="00276FC4" w:rsidRDefault="00276FC4" w:rsidP="00276FC4">
      <w:pPr>
        <w:numPr>
          <w:ilvl w:val="12"/>
          <w:numId w:val="0"/>
        </w:numPr>
        <w:spacing w:after="0" w:line="240" w:lineRule="auto"/>
        <w:ind w:firstLine="709"/>
        <w:jc w:val="both"/>
        <w:rPr>
          <w:rFonts w:ascii="Times New Roman" w:hAnsi="Times New Roman"/>
          <w:sz w:val="24"/>
          <w:szCs w:val="24"/>
        </w:rPr>
      </w:pPr>
      <w:r>
        <w:rPr>
          <w:rFonts w:ascii="Times New Roman" w:hAnsi="Times New Roman"/>
          <w:sz w:val="24"/>
          <w:szCs w:val="24"/>
        </w:rPr>
        <w:t>Le contrôle géotechnique devra faire l'objet d'un rapport.</w:t>
      </w:r>
    </w:p>
    <w:p w14:paraId="1A0800E8" w14:textId="77777777" w:rsidR="00276FC4" w:rsidRDefault="00276FC4" w:rsidP="00276FC4">
      <w:pPr>
        <w:numPr>
          <w:ilvl w:val="12"/>
          <w:numId w:val="0"/>
        </w:numPr>
        <w:spacing w:after="0" w:line="240" w:lineRule="auto"/>
        <w:ind w:firstLine="709"/>
        <w:jc w:val="both"/>
        <w:rPr>
          <w:rFonts w:ascii="Times New Roman" w:hAnsi="Times New Roman"/>
          <w:sz w:val="24"/>
          <w:szCs w:val="24"/>
        </w:rPr>
      </w:pPr>
      <w:r>
        <w:rPr>
          <w:rFonts w:ascii="Times New Roman" w:hAnsi="Times New Roman"/>
          <w:sz w:val="24"/>
          <w:szCs w:val="24"/>
        </w:rPr>
        <w:t>Le rapport mensuel sera remis dans un délai de 15 jours à compter de la fin du mois concerné. Et le rapport final, trente (30) jours après la fin de la tranche concernée.</w:t>
      </w:r>
    </w:p>
    <w:p w14:paraId="4017846C" w14:textId="77777777" w:rsidR="00276FC4" w:rsidRDefault="00276FC4" w:rsidP="00276FC4">
      <w:pPr>
        <w:spacing w:after="0" w:line="240" w:lineRule="auto"/>
        <w:ind w:left="1134"/>
        <w:jc w:val="both"/>
        <w:rPr>
          <w:rFonts w:ascii="Times New Roman" w:hAnsi="Times New Roman"/>
          <w:sz w:val="24"/>
          <w:szCs w:val="24"/>
        </w:rPr>
      </w:pPr>
      <w:r>
        <w:rPr>
          <w:rFonts w:ascii="Times New Roman" w:hAnsi="Times New Roman"/>
          <w:sz w:val="24"/>
          <w:szCs w:val="24"/>
        </w:rPr>
        <w:t>Chaque rapport sera remis en cinq (05) exemplaires ventilés comme suit :</w:t>
      </w:r>
    </w:p>
    <w:p w14:paraId="613FE94A" w14:textId="20884B64"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 xml:space="preserve">1 exemplaire au </w:t>
      </w:r>
      <w:r w:rsidR="00A761B8">
        <w:rPr>
          <w:rFonts w:ascii="Times New Roman" w:hAnsi="Times New Roman"/>
          <w:sz w:val="24"/>
          <w:szCs w:val="24"/>
        </w:rPr>
        <w:t>maître d’Ouvrage</w:t>
      </w:r>
    </w:p>
    <w:p w14:paraId="6BE5B5B7" w14:textId="10183938"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 xml:space="preserve">1 exemplaire au </w:t>
      </w:r>
      <w:r w:rsidR="00A761B8">
        <w:rPr>
          <w:rFonts w:ascii="Times New Roman" w:hAnsi="Times New Roman"/>
          <w:sz w:val="24"/>
          <w:szCs w:val="24"/>
        </w:rPr>
        <w:t>Chef de Service du Marché</w:t>
      </w:r>
    </w:p>
    <w:p w14:paraId="667914A8" w14:textId="4DEC0101" w:rsidR="00276FC4" w:rsidRDefault="00276FC4" w:rsidP="0084133B">
      <w:pPr>
        <w:numPr>
          <w:ilvl w:val="0"/>
          <w:numId w:val="39"/>
        </w:numPr>
        <w:spacing w:after="0" w:line="240" w:lineRule="auto"/>
        <w:ind w:left="1418" w:hanging="284"/>
        <w:jc w:val="both"/>
        <w:rPr>
          <w:rFonts w:ascii="Times New Roman" w:hAnsi="Times New Roman"/>
          <w:sz w:val="24"/>
          <w:szCs w:val="24"/>
        </w:rPr>
      </w:pPr>
      <w:r>
        <w:rPr>
          <w:rFonts w:ascii="Times New Roman" w:hAnsi="Times New Roman"/>
          <w:sz w:val="24"/>
          <w:szCs w:val="24"/>
        </w:rPr>
        <w:t xml:space="preserve">2 exemplaires </w:t>
      </w:r>
      <w:r w:rsidR="00A761B8">
        <w:rPr>
          <w:rFonts w:ascii="Times New Roman" w:hAnsi="Times New Roman"/>
          <w:sz w:val="24"/>
          <w:szCs w:val="24"/>
        </w:rPr>
        <w:t>à l’Ingénieur du Marché</w:t>
      </w:r>
    </w:p>
    <w:p w14:paraId="4E1A4F84" w14:textId="6B0759CE"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Si dans un délai d'un mois après la remise du rapport final, l’Administration n'a pas notifié ses observations au Bureau de contrôle, le rapport est réputé définitivement approuvé.</w:t>
      </w:r>
    </w:p>
    <w:p w14:paraId="140D298D" w14:textId="77777777" w:rsidR="003B04D7" w:rsidRDefault="003B04D7" w:rsidP="00276FC4">
      <w:pPr>
        <w:spacing w:after="0" w:line="240" w:lineRule="auto"/>
        <w:jc w:val="both"/>
        <w:rPr>
          <w:rFonts w:ascii="Times New Roman" w:hAnsi="Times New Roman"/>
          <w:sz w:val="24"/>
          <w:szCs w:val="24"/>
        </w:rPr>
      </w:pPr>
    </w:p>
    <w:p w14:paraId="626956AA" w14:textId="77777777" w:rsidR="00276FC4" w:rsidRDefault="00276FC4" w:rsidP="0022165E">
      <w:pPr>
        <w:numPr>
          <w:ilvl w:val="12"/>
          <w:numId w:val="0"/>
        </w:numPr>
        <w:spacing w:after="0" w:line="240" w:lineRule="auto"/>
        <w:ind w:firstLine="708"/>
        <w:rPr>
          <w:rFonts w:ascii="Times New Roman" w:hAnsi="Times New Roman"/>
          <w:b/>
          <w:sz w:val="24"/>
          <w:szCs w:val="24"/>
        </w:rPr>
      </w:pPr>
      <w:r>
        <w:rPr>
          <w:rFonts w:ascii="Times New Roman" w:hAnsi="Times New Roman"/>
          <w:b/>
          <w:sz w:val="24"/>
          <w:szCs w:val="24"/>
        </w:rPr>
        <w:t>Article 6</w:t>
      </w:r>
      <w:r>
        <w:rPr>
          <w:rFonts w:ascii="Times New Roman" w:hAnsi="Times New Roman"/>
          <w:b/>
          <w:sz w:val="24"/>
          <w:szCs w:val="24"/>
        </w:rPr>
        <w:tab/>
        <w:t>Qualifications requises</w:t>
      </w:r>
    </w:p>
    <w:p w14:paraId="7E2E9E2E" w14:textId="77777777" w:rsidR="00276FC4" w:rsidRDefault="00276FC4" w:rsidP="00276FC4">
      <w:pPr>
        <w:numPr>
          <w:ilvl w:val="12"/>
          <w:numId w:val="0"/>
        </w:numPr>
        <w:spacing w:after="0" w:line="240" w:lineRule="auto"/>
        <w:ind w:firstLine="709"/>
        <w:jc w:val="both"/>
        <w:rPr>
          <w:rFonts w:ascii="Times New Roman" w:hAnsi="Times New Roman"/>
          <w:sz w:val="24"/>
          <w:szCs w:val="24"/>
        </w:rPr>
      </w:pPr>
      <w:r>
        <w:rPr>
          <w:rFonts w:ascii="Times New Roman" w:hAnsi="Times New Roman"/>
          <w:sz w:val="24"/>
          <w:szCs w:val="24"/>
        </w:rPr>
        <w:t>Les qualifications des personnels du bureau de contrôle requises pour que la mission puisse assurer le suivi et le contrôle des travaux d'entretien des routes doivent être conformes à l'article 3 des présents TDR.</w:t>
      </w:r>
    </w:p>
    <w:p w14:paraId="5D775687" w14:textId="57FFC77C" w:rsidR="00276FC4" w:rsidRDefault="00276FC4" w:rsidP="00276FC4">
      <w:pPr>
        <w:numPr>
          <w:ilvl w:val="12"/>
          <w:numId w:val="0"/>
        </w:numPr>
        <w:spacing w:after="0" w:line="240" w:lineRule="auto"/>
        <w:ind w:firstLine="709"/>
        <w:jc w:val="both"/>
        <w:rPr>
          <w:rFonts w:ascii="Times New Roman" w:hAnsi="Times New Roman"/>
          <w:sz w:val="24"/>
          <w:szCs w:val="24"/>
        </w:rPr>
      </w:pPr>
      <w:r>
        <w:rPr>
          <w:rFonts w:ascii="Times New Roman" w:hAnsi="Times New Roman"/>
          <w:sz w:val="24"/>
          <w:szCs w:val="24"/>
        </w:rPr>
        <w:t xml:space="preserve">Si au cours de l'exécution du contrat, le Chef de Service du marché constate que les prestations de l'un des ingénieurs du Bureau de contrôle ne sont pas satisfaisantes, il peut demander son remplacement immédiat. Au cas où ce constat est fait par l’Ingénieur, il peut proposer le </w:t>
      </w:r>
      <w:r>
        <w:rPr>
          <w:rFonts w:ascii="Times New Roman" w:hAnsi="Times New Roman"/>
          <w:sz w:val="24"/>
          <w:szCs w:val="24"/>
        </w:rPr>
        <w:lastRenderedPageBreak/>
        <w:t>remplacement du cadre concerné au Chef de Service. Les frais relatifs à ce remplacement incombent au Bureau de contrôle.</w:t>
      </w:r>
    </w:p>
    <w:p w14:paraId="0A94C1E8" w14:textId="77777777" w:rsidR="003B04D7" w:rsidRDefault="003B04D7" w:rsidP="00276FC4">
      <w:pPr>
        <w:numPr>
          <w:ilvl w:val="12"/>
          <w:numId w:val="0"/>
        </w:numPr>
        <w:spacing w:after="0" w:line="240" w:lineRule="auto"/>
        <w:ind w:firstLine="709"/>
        <w:jc w:val="both"/>
        <w:rPr>
          <w:rFonts w:ascii="Times New Roman" w:hAnsi="Times New Roman"/>
          <w:sz w:val="24"/>
          <w:szCs w:val="24"/>
        </w:rPr>
      </w:pPr>
    </w:p>
    <w:p w14:paraId="463F50C9" w14:textId="77777777" w:rsidR="00276FC4" w:rsidRDefault="00276FC4" w:rsidP="0022165E">
      <w:pPr>
        <w:numPr>
          <w:ilvl w:val="12"/>
          <w:numId w:val="0"/>
        </w:numPr>
        <w:spacing w:after="0" w:line="240" w:lineRule="auto"/>
        <w:ind w:firstLine="708"/>
        <w:rPr>
          <w:rFonts w:ascii="Times New Roman" w:hAnsi="Times New Roman"/>
          <w:b/>
          <w:sz w:val="24"/>
          <w:szCs w:val="24"/>
        </w:rPr>
      </w:pPr>
      <w:r>
        <w:rPr>
          <w:rFonts w:ascii="Times New Roman" w:hAnsi="Times New Roman"/>
          <w:b/>
          <w:sz w:val="24"/>
          <w:szCs w:val="24"/>
        </w:rPr>
        <w:t>Article 7</w:t>
      </w:r>
      <w:r>
        <w:rPr>
          <w:rFonts w:ascii="Times New Roman" w:hAnsi="Times New Roman"/>
          <w:b/>
          <w:sz w:val="24"/>
          <w:szCs w:val="24"/>
        </w:rPr>
        <w:tab/>
        <w:t>Liste du personnel d'encadrement</w:t>
      </w:r>
    </w:p>
    <w:p w14:paraId="060AFD66" w14:textId="77777777" w:rsidR="00276FC4" w:rsidRDefault="00276FC4" w:rsidP="00276FC4">
      <w:pPr>
        <w:numPr>
          <w:ilvl w:val="12"/>
          <w:numId w:val="0"/>
        </w:numPr>
        <w:spacing w:after="0" w:line="240" w:lineRule="auto"/>
        <w:ind w:firstLine="709"/>
        <w:jc w:val="both"/>
        <w:rPr>
          <w:rFonts w:ascii="Times New Roman" w:hAnsi="Times New Roman"/>
          <w:sz w:val="24"/>
          <w:szCs w:val="24"/>
        </w:rPr>
      </w:pPr>
      <w:r>
        <w:rPr>
          <w:rFonts w:ascii="Times New Roman" w:hAnsi="Times New Roman"/>
          <w:sz w:val="24"/>
          <w:szCs w:val="24"/>
        </w:rPr>
        <w:t>Le personnel d'encadrement du Bureau de contrôle à mobiliser dans le cadre de l'exécution du présent contrat devra être absolument celui de la liste proposée dans l’offre et présenté suivant le tableau ci-après :</w:t>
      </w:r>
    </w:p>
    <w:p w14:paraId="6EA7E561" w14:textId="77777777" w:rsidR="00276FC4" w:rsidRDefault="00276FC4" w:rsidP="00276FC4">
      <w:pPr>
        <w:numPr>
          <w:ilvl w:val="12"/>
          <w:numId w:val="0"/>
        </w:numPr>
        <w:spacing w:after="0" w:line="240" w:lineRule="auto"/>
        <w:ind w:firstLine="709"/>
        <w:jc w:val="both"/>
        <w:rPr>
          <w:rFonts w:ascii="Times New Roman" w:hAnsi="Times New Roman"/>
          <w:sz w:val="24"/>
          <w:szCs w:val="24"/>
        </w:rPr>
      </w:pPr>
    </w:p>
    <w:p w14:paraId="336B9FB8" w14:textId="77777777" w:rsidR="00276FC4" w:rsidRDefault="00276FC4" w:rsidP="00276FC4">
      <w:pPr>
        <w:numPr>
          <w:ilvl w:val="12"/>
          <w:numId w:val="0"/>
        </w:numPr>
        <w:spacing w:after="0" w:line="240" w:lineRule="auto"/>
        <w:ind w:firstLine="709"/>
        <w:jc w:val="both"/>
        <w:rPr>
          <w:rFonts w:ascii="Times New Roman" w:hAnsi="Times New Roman"/>
          <w:sz w:val="24"/>
          <w:szCs w:val="24"/>
        </w:rPr>
      </w:pPr>
    </w:p>
    <w:tbl>
      <w:tblPr>
        <w:tblW w:w="0" w:type="auto"/>
        <w:jc w:val="center"/>
        <w:tblLayout w:type="fixed"/>
        <w:tblCellMar>
          <w:left w:w="30" w:type="dxa"/>
          <w:right w:w="30" w:type="dxa"/>
        </w:tblCellMar>
        <w:tblLook w:val="04A0" w:firstRow="1" w:lastRow="0" w:firstColumn="1" w:lastColumn="0" w:noHBand="0" w:noVBand="1"/>
      </w:tblPr>
      <w:tblGrid>
        <w:gridCol w:w="4425"/>
        <w:gridCol w:w="4677"/>
      </w:tblGrid>
      <w:tr w:rsidR="00276FC4" w14:paraId="50B9D59B" w14:textId="77777777" w:rsidTr="00276FC4">
        <w:trPr>
          <w:trHeight w:val="180"/>
          <w:jc w:val="center"/>
        </w:trPr>
        <w:tc>
          <w:tcPr>
            <w:tcW w:w="4425" w:type="dxa"/>
            <w:tcBorders>
              <w:top w:val="double" w:sz="6" w:space="0" w:color="auto"/>
              <w:left w:val="double" w:sz="6" w:space="0" w:color="auto"/>
              <w:bottom w:val="double" w:sz="6" w:space="0" w:color="auto"/>
              <w:right w:val="double" w:sz="6" w:space="0" w:color="auto"/>
            </w:tcBorders>
            <w:hideMark/>
          </w:tcPr>
          <w:p w14:paraId="42DB135C" w14:textId="77777777" w:rsidR="00276FC4" w:rsidRDefault="00276FC4">
            <w:pPr>
              <w:spacing w:after="0" w:line="240" w:lineRule="auto"/>
              <w:jc w:val="center"/>
              <w:rPr>
                <w:rFonts w:ascii="Times New Roman" w:hAnsi="Times New Roman"/>
                <w:b/>
                <w:snapToGrid w:val="0"/>
                <w:sz w:val="24"/>
                <w:szCs w:val="24"/>
              </w:rPr>
            </w:pPr>
            <w:r>
              <w:rPr>
                <w:rFonts w:ascii="Times New Roman" w:hAnsi="Times New Roman"/>
                <w:sz w:val="24"/>
                <w:szCs w:val="24"/>
              </w:rPr>
              <w:br w:type="page"/>
            </w:r>
            <w:r>
              <w:rPr>
                <w:rFonts w:ascii="Times New Roman" w:hAnsi="Times New Roman"/>
                <w:b/>
                <w:snapToGrid w:val="0"/>
                <w:sz w:val="24"/>
                <w:szCs w:val="24"/>
              </w:rPr>
              <w:t>Désignation</w:t>
            </w:r>
          </w:p>
        </w:tc>
        <w:tc>
          <w:tcPr>
            <w:tcW w:w="4677" w:type="dxa"/>
            <w:tcBorders>
              <w:top w:val="double" w:sz="6" w:space="0" w:color="auto"/>
              <w:left w:val="double" w:sz="6" w:space="0" w:color="auto"/>
              <w:bottom w:val="double" w:sz="6" w:space="0" w:color="auto"/>
              <w:right w:val="double" w:sz="6" w:space="0" w:color="auto"/>
            </w:tcBorders>
            <w:hideMark/>
          </w:tcPr>
          <w:p w14:paraId="69828F21" w14:textId="77777777" w:rsidR="00276FC4" w:rsidRDefault="00276FC4">
            <w:pPr>
              <w:spacing w:after="0" w:line="240" w:lineRule="auto"/>
              <w:jc w:val="center"/>
              <w:rPr>
                <w:rFonts w:ascii="Times New Roman" w:hAnsi="Times New Roman"/>
                <w:b/>
                <w:bCs/>
                <w:i/>
                <w:snapToGrid w:val="0"/>
                <w:sz w:val="24"/>
                <w:szCs w:val="24"/>
              </w:rPr>
            </w:pPr>
            <w:r>
              <w:rPr>
                <w:rFonts w:ascii="Times New Roman" w:hAnsi="Times New Roman"/>
                <w:b/>
                <w:bCs/>
                <w:i/>
                <w:snapToGrid w:val="0"/>
                <w:sz w:val="24"/>
                <w:szCs w:val="24"/>
              </w:rPr>
              <w:t>Noms et Prénoms</w:t>
            </w:r>
          </w:p>
        </w:tc>
      </w:tr>
      <w:tr w:rsidR="00276FC4" w14:paraId="2A3ED362" w14:textId="77777777" w:rsidTr="00276FC4">
        <w:trPr>
          <w:trHeight w:val="180"/>
          <w:jc w:val="center"/>
        </w:trPr>
        <w:tc>
          <w:tcPr>
            <w:tcW w:w="4425" w:type="dxa"/>
            <w:tcBorders>
              <w:top w:val="double" w:sz="6" w:space="0" w:color="auto"/>
              <w:left w:val="double" w:sz="6" w:space="0" w:color="auto"/>
              <w:bottom w:val="single" w:sz="6" w:space="0" w:color="auto"/>
              <w:right w:val="double" w:sz="6" w:space="0" w:color="auto"/>
            </w:tcBorders>
            <w:hideMark/>
          </w:tcPr>
          <w:p w14:paraId="04447560" w14:textId="07DF9D4D" w:rsidR="00276FC4" w:rsidRDefault="00276FC4">
            <w:pPr>
              <w:spacing w:after="0" w:line="240" w:lineRule="auto"/>
              <w:ind w:firstLine="426"/>
              <w:rPr>
                <w:rFonts w:ascii="Times New Roman" w:hAnsi="Times New Roman"/>
                <w:i/>
                <w:snapToGrid w:val="0"/>
                <w:sz w:val="24"/>
                <w:szCs w:val="24"/>
              </w:rPr>
            </w:pPr>
            <w:r>
              <w:rPr>
                <w:rFonts w:ascii="Times New Roman" w:hAnsi="Times New Roman"/>
                <w:i/>
                <w:snapToGrid w:val="0"/>
                <w:sz w:val="24"/>
                <w:szCs w:val="24"/>
              </w:rPr>
              <w:t xml:space="preserve"> Ingénieur</w:t>
            </w:r>
            <w:r w:rsidR="0098426A">
              <w:rPr>
                <w:rFonts w:ascii="Times New Roman" w:hAnsi="Times New Roman"/>
                <w:i/>
                <w:snapToGrid w:val="0"/>
                <w:sz w:val="24"/>
                <w:szCs w:val="24"/>
              </w:rPr>
              <w:t xml:space="preserve"> </w:t>
            </w:r>
            <w:r>
              <w:rPr>
                <w:rFonts w:ascii="Times New Roman" w:hAnsi="Times New Roman"/>
                <w:i/>
                <w:snapToGrid w:val="0"/>
                <w:sz w:val="24"/>
                <w:szCs w:val="24"/>
              </w:rPr>
              <w:t>Chef de mission</w:t>
            </w:r>
          </w:p>
        </w:tc>
        <w:tc>
          <w:tcPr>
            <w:tcW w:w="4677" w:type="dxa"/>
            <w:tcBorders>
              <w:top w:val="double" w:sz="6" w:space="0" w:color="auto"/>
              <w:left w:val="double" w:sz="6" w:space="0" w:color="auto"/>
              <w:bottom w:val="single" w:sz="6" w:space="0" w:color="auto"/>
              <w:right w:val="double" w:sz="6" w:space="0" w:color="auto"/>
            </w:tcBorders>
          </w:tcPr>
          <w:p w14:paraId="5157A416" w14:textId="77777777" w:rsidR="00276FC4" w:rsidRDefault="00276FC4">
            <w:pPr>
              <w:spacing w:after="0" w:line="240" w:lineRule="auto"/>
              <w:ind w:firstLine="639"/>
              <w:rPr>
                <w:rFonts w:ascii="Times New Roman" w:hAnsi="Times New Roman"/>
                <w:b/>
                <w:i/>
                <w:snapToGrid w:val="0"/>
                <w:sz w:val="24"/>
                <w:szCs w:val="24"/>
              </w:rPr>
            </w:pPr>
          </w:p>
        </w:tc>
      </w:tr>
      <w:tr w:rsidR="00C30F71" w14:paraId="35CB19E8" w14:textId="77777777" w:rsidTr="00276FC4">
        <w:trPr>
          <w:trHeight w:val="180"/>
          <w:jc w:val="center"/>
        </w:trPr>
        <w:tc>
          <w:tcPr>
            <w:tcW w:w="4425" w:type="dxa"/>
            <w:tcBorders>
              <w:top w:val="double" w:sz="6" w:space="0" w:color="auto"/>
              <w:left w:val="double" w:sz="6" w:space="0" w:color="auto"/>
              <w:bottom w:val="single" w:sz="6" w:space="0" w:color="auto"/>
              <w:right w:val="double" w:sz="6" w:space="0" w:color="auto"/>
            </w:tcBorders>
          </w:tcPr>
          <w:p w14:paraId="474025F3" w14:textId="77777777" w:rsidR="00C30F71" w:rsidRDefault="0098426A" w:rsidP="0098426A">
            <w:pPr>
              <w:spacing w:after="0" w:line="240" w:lineRule="auto"/>
              <w:ind w:firstLine="426"/>
              <w:rPr>
                <w:rFonts w:ascii="Times New Roman" w:hAnsi="Times New Roman"/>
                <w:i/>
                <w:snapToGrid w:val="0"/>
                <w:sz w:val="24"/>
                <w:szCs w:val="24"/>
              </w:rPr>
            </w:pPr>
            <w:r>
              <w:rPr>
                <w:rFonts w:ascii="Times New Roman" w:hAnsi="Times New Roman"/>
                <w:i/>
                <w:snapToGrid w:val="0"/>
                <w:sz w:val="24"/>
                <w:szCs w:val="24"/>
              </w:rPr>
              <w:t>Technicien Supérieur surveillant de chantier</w:t>
            </w:r>
          </w:p>
        </w:tc>
        <w:tc>
          <w:tcPr>
            <w:tcW w:w="4677" w:type="dxa"/>
            <w:tcBorders>
              <w:top w:val="double" w:sz="6" w:space="0" w:color="auto"/>
              <w:left w:val="double" w:sz="6" w:space="0" w:color="auto"/>
              <w:bottom w:val="single" w:sz="6" w:space="0" w:color="auto"/>
              <w:right w:val="double" w:sz="6" w:space="0" w:color="auto"/>
            </w:tcBorders>
          </w:tcPr>
          <w:p w14:paraId="02FCC2D5" w14:textId="77777777" w:rsidR="00C30F71" w:rsidRDefault="00C30F71">
            <w:pPr>
              <w:spacing w:after="0" w:line="240" w:lineRule="auto"/>
              <w:ind w:firstLine="639"/>
              <w:rPr>
                <w:rFonts w:ascii="Times New Roman" w:hAnsi="Times New Roman"/>
                <w:b/>
                <w:i/>
                <w:snapToGrid w:val="0"/>
                <w:sz w:val="24"/>
                <w:szCs w:val="24"/>
              </w:rPr>
            </w:pPr>
          </w:p>
        </w:tc>
      </w:tr>
      <w:tr w:rsidR="00276FC4" w14:paraId="00AFAB04" w14:textId="77777777" w:rsidTr="00276FC4">
        <w:trPr>
          <w:trHeight w:val="180"/>
          <w:jc w:val="center"/>
        </w:trPr>
        <w:tc>
          <w:tcPr>
            <w:tcW w:w="4425" w:type="dxa"/>
            <w:tcBorders>
              <w:top w:val="single" w:sz="6" w:space="0" w:color="auto"/>
              <w:left w:val="double" w:sz="6" w:space="0" w:color="auto"/>
              <w:bottom w:val="single" w:sz="6" w:space="0" w:color="auto"/>
              <w:right w:val="double" w:sz="6" w:space="0" w:color="auto"/>
            </w:tcBorders>
            <w:hideMark/>
          </w:tcPr>
          <w:p w14:paraId="4BAD996C" w14:textId="77777777" w:rsidR="00276FC4" w:rsidRDefault="00276FC4">
            <w:pPr>
              <w:spacing w:after="0" w:line="240" w:lineRule="auto"/>
              <w:ind w:firstLine="426"/>
              <w:rPr>
                <w:rFonts w:ascii="Times New Roman" w:hAnsi="Times New Roman"/>
                <w:i/>
                <w:snapToGrid w:val="0"/>
                <w:sz w:val="24"/>
                <w:szCs w:val="24"/>
              </w:rPr>
            </w:pPr>
            <w:r>
              <w:rPr>
                <w:rFonts w:ascii="Times New Roman" w:hAnsi="Times New Roman"/>
                <w:i/>
                <w:snapToGrid w:val="0"/>
                <w:sz w:val="24"/>
                <w:szCs w:val="24"/>
              </w:rPr>
              <w:t>…………………..</w:t>
            </w:r>
          </w:p>
        </w:tc>
        <w:tc>
          <w:tcPr>
            <w:tcW w:w="4677" w:type="dxa"/>
            <w:tcBorders>
              <w:top w:val="single" w:sz="6" w:space="0" w:color="auto"/>
              <w:left w:val="double" w:sz="6" w:space="0" w:color="auto"/>
              <w:bottom w:val="single" w:sz="6" w:space="0" w:color="auto"/>
              <w:right w:val="double" w:sz="6" w:space="0" w:color="auto"/>
            </w:tcBorders>
          </w:tcPr>
          <w:p w14:paraId="5DE3A14B" w14:textId="77777777" w:rsidR="00276FC4" w:rsidRDefault="00276FC4">
            <w:pPr>
              <w:spacing w:after="0" w:line="240" w:lineRule="auto"/>
              <w:ind w:firstLine="639"/>
              <w:rPr>
                <w:rFonts w:ascii="Times New Roman" w:hAnsi="Times New Roman"/>
                <w:b/>
                <w:i/>
                <w:snapToGrid w:val="0"/>
                <w:sz w:val="24"/>
                <w:szCs w:val="24"/>
              </w:rPr>
            </w:pPr>
          </w:p>
        </w:tc>
      </w:tr>
      <w:tr w:rsidR="00276FC4" w14:paraId="0CA639B2" w14:textId="77777777" w:rsidTr="00276FC4">
        <w:trPr>
          <w:trHeight w:val="180"/>
          <w:jc w:val="center"/>
        </w:trPr>
        <w:tc>
          <w:tcPr>
            <w:tcW w:w="4425" w:type="dxa"/>
            <w:tcBorders>
              <w:top w:val="single" w:sz="6" w:space="0" w:color="auto"/>
              <w:left w:val="double" w:sz="6" w:space="0" w:color="auto"/>
              <w:bottom w:val="single" w:sz="6" w:space="0" w:color="auto"/>
              <w:right w:val="double" w:sz="6" w:space="0" w:color="auto"/>
            </w:tcBorders>
            <w:hideMark/>
          </w:tcPr>
          <w:p w14:paraId="6E407A16" w14:textId="77777777" w:rsidR="00276FC4" w:rsidRDefault="00C30F71">
            <w:pPr>
              <w:spacing w:after="0" w:line="240" w:lineRule="auto"/>
              <w:ind w:firstLine="426"/>
              <w:rPr>
                <w:rFonts w:ascii="Times New Roman" w:hAnsi="Times New Roman"/>
                <w:i/>
                <w:snapToGrid w:val="0"/>
                <w:sz w:val="24"/>
                <w:szCs w:val="24"/>
              </w:rPr>
            </w:pPr>
            <w:r>
              <w:rPr>
                <w:rFonts w:ascii="Times New Roman" w:hAnsi="Times New Roman"/>
                <w:i/>
                <w:snapToGrid w:val="0"/>
                <w:sz w:val="24"/>
                <w:szCs w:val="24"/>
              </w:rPr>
              <w:t>Fonctionnement de la MDC</w:t>
            </w:r>
          </w:p>
        </w:tc>
        <w:tc>
          <w:tcPr>
            <w:tcW w:w="4677" w:type="dxa"/>
            <w:tcBorders>
              <w:top w:val="single" w:sz="6" w:space="0" w:color="auto"/>
              <w:left w:val="double" w:sz="6" w:space="0" w:color="auto"/>
              <w:bottom w:val="single" w:sz="6" w:space="0" w:color="auto"/>
              <w:right w:val="double" w:sz="6" w:space="0" w:color="auto"/>
            </w:tcBorders>
          </w:tcPr>
          <w:p w14:paraId="3A98A2B1" w14:textId="77777777" w:rsidR="00276FC4" w:rsidRDefault="00276FC4">
            <w:pPr>
              <w:spacing w:after="0" w:line="240" w:lineRule="auto"/>
              <w:ind w:firstLine="639"/>
              <w:rPr>
                <w:rFonts w:ascii="Times New Roman" w:hAnsi="Times New Roman"/>
                <w:b/>
                <w:i/>
                <w:snapToGrid w:val="0"/>
                <w:sz w:val="24"/>
                <w:szCs w:val="24"/>
              </w:rPr>
            </w:pPr>
          </w:p>
        </w:tc>
      </w:tr>
      <w:tr w:rsidR="00276FC4" w14:paraId="7ABA9D15" w14:textId="77777777" w:rsidTr="00276FC4">
        <w:trPr>
          <w:trHeight w:val="180"/>
          <w:jc w:val="center"/>
        </w:trPr>
        <w:tc>
          <w:tcPr>
            <w:tcW w:w="4425" w:type="dxa"/>
            <w:tcBorders>
              <w:top w:val="single" w:sz="6" w:space="0" w:color="auto"/>
              <w:left w:val="double" w:sz="6" w:space="0" w:color="auto"/>
              <w:bottom w:val="single" w:sz="6" w:space="0" w:color="auto"/>
              <w:right w:val="double" w:sz="6" w:space="0" w:color="auto"/>
            </w:tcBorders>
            <w:hideMark/>
          </w:tcPr>
          <w:p w14:paraId="60000986" w14:textId="77777777" w:rsidR="00276FC4" w:rsidRDefault="00276FC4">
            <w:pPr>
              <w:spacing w:after="0" w:line="240" w:lineRule="auto"/>
              <w:ind w:firstLine="426"/>
              <w:rPr>
                <w:rFonts w:ascii="Times New Roman" w:hAnsi="Times New Roman"/>
                <w:i/>
                <w:snapToGrid w:val="0"/>
                <w:sz w:val="24"/>
                <w:szCs w:val="24"/>
              </w:rPr>
            </w:pPr>
            <w:r>
              <w:rPr>
                <w:rFonts w:ascii="Times New Roman" w:hAnsi="Times New Roman"/>
                <w:i/>
                <w:snapToGrid w:val="0"/>
                <w:sz w:val="24"/>
                <w:szCs w:val="24"/>
              </w:rPr>
              <w:t>…………………..</w:t>
            </w:r>
          </w:p>
        </w:tc>
        <w:tc>
          <w:tcPr>
            <w:tcW w:w="4677" w:type="dxa"/>
            <w:tcBorders>
              <w:top w:val="single" w:sz="6" w:space="0" w:color="auto"/>
              <w:left w:val="double" w:sz="6" w:space="0" w:color="auto"/>
              <w:bottom w:val="single" w:sz="6" w:space="0" w:color="auto"/>
              <w:right w:val="double" w:sz="6" w:space="0" w:color="auto"/>
            </w:tcBorders>
          </w:tcPr>
          <w:p w14:paraId="7C7A4BCB" w14:textId="77777777" w:rsidR="00276FC4" w:rsidRDefault="00276FC4">
            <w:pPr>
              <w:spacing w:after="0" w:line="240" w:lineRule="auto"/>
              <w:ind w:firstLine="639"/>
              <w:rPr>
                <w:rFonts w:ascii="Times New Roman" w:hAnsi="Times New Roman"/>
                <w:b/>
                <w:i/>
                <w:snapToGrid w:val="0"/>
                <w:sz w:val="24"/>
                <w:szCs w:val="24"/>
              </w:rPr>
            </w:pPr>
          </w:p>
        </w:tc>
      </w:tr>
      <w:tr w:rsidR="00276FC4" w14:paraId="5613287C" w14:textId="77777777" w:rsidTr="00276FC4">
        <w:trPr>
          <w:trHeight w:val="180"/>
          <w:jc w:val="center"/>
        </w:trPr>
        <w:tc>
          <w:tcPr>
            <w:tcW w:w="4425" w:type="dxa"/>
            <w:tcBorders>
              <w:top w:val="single" w:sz="6" w:space="0" w:color="auto"/>
              <w:left w:val="double" w:sz="6" w:space="0" w:color="auto"/>
              <w:bottom w:val="double" w:sz="6" w:space="0" w:color="auto"/>
              <w:right w:val="double" w:sz="6" w:space="0" w:color="auto"/>
            </w:tcBorders>
            <w:hideMark/>
          </w:tcPr>
          <w:p w14:paraId="64293606" w14:textId="77777777" w:rsidR="00276FC4" w:rsidRDefault="00276FC4">
            <w:pPr>
              <w:spacing w:after="0" w:line="240" w:lineRule="auto"/>
              <w:ind w:firstLine="426"/>
              <w:rPr>
                <w:rFonts w:ascii="Times New Roman" w:hAnsi="Times New Roman"/>
                <w:i/>
                <w:snapToGrid w:val="0"/>
                <w:sz w:val="24"/>
                <w:szCs w:val="24"/>
              </w:rPr>
            </w:pPr>
          </w:p>
        </w:tc>
        <w:tc>
          <w:tcPr>
            <w:tcW w:w="4677" w:type="dxa"/>
            <w:tcBorders>
              <w:top w:val="single" w:sz="6" w:space="0" w:color="auto"/>
              <w:left w:val="double" w:sz="6" w:space="0" w:color="auto"/>
              <w:bottom w:val="double" w:sz="6" w:space="0" w:color="auto"/>
              <w:right w:val="double" w:sz="6" w:space="0" w:color="auto"/>
            </w:tcBorders>
          </w:tcPr>
          <w:p w14:paraId="1C0A66B7" w14:textId="77777777" w:rsidR="00276FC4" w:rsidRDefault="00276FC4">
            <w:pPr>
              <w:spacing w:after="0" w:line="240" w:lineRule="auto"/>
              <w:ind w:firstLine="639"/>
              <w:rPr>
                <w:rFonts w:ascii="Times New Roman" w:hAnsi="Times New Roman"/>
                <w:b/>
                <w:i/>
                <w:snapToGrid w:val="0"/>
                <w:sz w:val="24"/>
                <w:szCs w:val="24"/>
              </w:rPr>
            </w:pPr>
          </w:p>
        </w:tc>
      </w:tr>
    </w:tbl>
    <w:p w14:paraId="38050B1E" w14:textId="77777777" w:rsidR="00276FC4" w:rsidRDefault="00276FC4" w:rsidP="00276FC4">
      <w:pPr>
        <w:pStyle w:val="par2"/>
        <w:numPr>
          <w:ilvl w:val="12"/>
          <w:numId w:val="0"/>
        </w:numPr>
        <w:tabs>
          <w:tab w:val="left" w:pos="708"/>
        </w:tabs>
        <w:spacing w:after="0"/>
        <w:ind w:firstLine="708"/>
        <w:rPr>
          <w:sz w:val="14"/>
        </w:rPr>
      </w:pPr>
    </w:p>
    <w:p w14:paraId="34885138" w14:textId="77777777" w:rsidR="00276FC4" w:rsidRDefault="00276FC4" w:rsidP="00276FC4">
      <w:pPr>
        <w:pStyle w:val="par2"/>
        <w:numPr>
          <w:ilvl w:val="12"/>
          <w:numId w:val="0"/>
        </w:numPr>
        <w:tabs>
          <w:tab w:val="left" w:pos="708"/>
        </w:tabs>
        <w:spacing w:after="0"/>
        <w:ind w:firstLine="708"/>
      </w:pPr>
      <w:r>
        <w:t>En cas de remplacement, le Maître d’Ouvrage</w:t>
      </w:r>
      <w:r w:rsidR="001F0B1C">
        <w:t xml:space="preserve"> Délégué</w:t>
      </w:r>
      <w:r>
        <w:t xml:space="preserve"> se réservera alors le droit de résilier le contrat sans que le Bureau de contrôle ne puisse opposer de réclamation. En cas de décision de non-résiliation, le Chef de Service veillera à l’application par l’Ingénieur, d’une réfaction de 10% sur le prix unitaire de l’expert concerné.</w:t>
      </w:r>
    </w:p>
    <w:p w14:paraId="6CA0AA95" w14:textId="77777777" w:rsidR="00276FC4" w:rsidRDefault="00276FC4" w:rsidP="00276FC4">
      <w:pPr>
        <w:pStyle w:val="par2"/>
        <w:numPr>
          <w:ilvl w:val="12"/>
          <w:numId w:val="0"/>
        </w:numPr>
        <w:tabs>
          <w:tab w:val="left" w:pos="708"/>
        </w:tabs>
        <w:spacing w:after="0"/>
        <w:ind w:firstLine="708"/>
      </w:pPr>
      <w:r>
        <w:t>En tout état de cause, le Bureau de Contrôle ne pourra être autorisé à procéder au remplacement de plus de 25% du personnel et/ou du matériel de la soumission, sauf cas de force majeure.</w:t>
      </w:r>
    </w:p>
    <w:p w14:paraId="6ABCFCC7" w14:textId="28A25968" w:rsidR="00276FC4" w:rsidRDefault="00276FC4" w:rsidP="00276FC4">
      <w:pPr>
        <w:pStyle w:val="par2"/>
        <w:numPr>
          <w:ilvl w:val="12"/>
          <w:numId w:val="0"/>
        </w:numPr>
        <w:tabs>
          <w:tab w:val="left" w:pos="708"/>
        </w:tabs>
        <w:spacing w:after="0"/>
        <w:ind w:firstLine="708"/>
      </w:pPr>
      <w:r>
        <w:t>Le personnel ci-dessus sera mobilisé et démobilisé par ordres de service signés de l’Ingénieur à la demande du Bureau de contrôle; les ordres de services indiqueront les dates de prise de service de chaque personnel d’encadrement ainsi mis en service.</w:t>
      </w:r>
    </w:p>
    <w:p w14:paraId="774CBABA" w14:textId="77777777" w:rsidR="003B04D7" w:rsidRDefault="003B04D7" w:rsidP="00276FC4">
      <w:pPr>
        <w:pStyle w:val="par2"/>
        <w:numPr>
          <w:ilvl w:val="12"/>
          <w:numId w:val="0"/>
        </w:numPr>
        <w:tabs>
          <w:tab w:val="left" w:pos="708"/>
        </w:tabs>
        <w:spacing w:after="0"/>
        <w:ind w:firstLine="708"/>
      </w:pPr>
    </w:p>
    <w:p w14:paraId="6F3A58CC" w14:textId="77777777" w:rsidR="00276FC4" w:rsidRDefault="0022165E" w:rsidP="00276FC4">
      <w:pPr>
        <w:pStyle w:val="par2"/>
        <w:numPr>
          <w:ilvl w:val="12"/>
          <w:numId w:val="0"/>
        </w:numPr>
        <w:tabs>
          <w:tab w:val="left" w:pos="708"/>
        </w:tabs>
        <w:spacing w:after="0"/>
        <w:rPr>
          <w:b/>
        </w:rPr>
      </w:pPr>
      <w:r>
        <w:rPr>
          <w:b/>
        </w:rPr>
        <w:tab/>
      </w:r>
      <w:r w:rsidR="00276FC4">
        <w:rPr>
          <w:b/>
        </w:rPr>
        <w:t>Article 8</w:t>
      </w:r>
      <w:r w:rsidR="00276FC4">
        <w:rPr>
          <w:b/>
        </w:rPr>
        <w:tab/>
        <w:t>Evaluation de la performance des Bureaux de contrôle</w:t>
      </w:r>
    </w:p>
    <w:p w14:paraId="2C6D89A4" w14:textId="77777777" w:rsidR="00276FC4" w:rsidRDefault="00276FC4" w:rsidP="00276FC4">
      <w:pPr>
        <w:pStyle w:val="par2"/>
        <w:tabs>
          <w:tab w:val="left" w:pos="360"/>
        </w:tabs>
        <w:spacing w:after="0"/>
      </w:pPr>
      <w:r>
        <w:t>La performance du contrôle des travaux par le Bureau de contrôle en application des dispositions de l'article 19 du CCAP sera évaluée suivant le barème ci- après :</w:t>
      </w:r>
    </w:p>
    <w:p w14:paraId="0146120D" w14:textId="77777777" w:rsidR="001F0B1C" w:rsidRDefault="001F0B1C" w:rsidP="00276FC4">
      <w:pPr>
        <w:pStyle w:val="par2"/>
        <w:tabs>
          <w:tab w:val="left" w:pos="360"/>
        </w:tabs>
        <w:spacing w:after="0"/>
        <w:rPr>
          <w:b/>
        </w:rPr>
      </w:pPr>
    </w:p>
    <w:p w14:paraId="782F3C69" w14:textId="77777777" w:rsidR="00276FC4" w:rsidRDefault="00276FC4" w:rsidP="00276FC4">
      <w:pPr>
        <w:tabs>
          <w:tab w:val="left" w:pos="360"/>
        </w:tabs>
        <w:spacing w:after="0" w:line="240" w:lineRule="auto"/>
        <w:jc w:val="both"/>
        <w:rPr>
          <w:rFonts w:ascii="Times New Roman" w:hAnsi="Times New Roman"/>
          <w:b/>
          <w:sz w:val="24"/>
          <w:szCs w:val="24"/>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30"/>
        <w:gridCol w:w="425"/>
        <w:gridCol w:w="850"/>
      </w:tblGrid>
      <w:tr w:rsidR="00276FC4" w14:paraId="355983B6" w14:textId="77777777" w:rsidTr="00276FC4">
        <w:trPr>
          <w:cantSplit/>
          <w:trHeight w:val="521"/>
        </w:trPr>
        <w:tc>
          <w:tcPr>
            <w:tcW w:w="9709" w:type="dxa"/>
            <w:gridSpan w:val="3"/>
            <w:tcBorders>
              <w:top w:val="single" w:sz="4" w:space="0" w:color="auto"/>
              <w:left w:val="single" w:sz="4" w:space="0" w:color="auto"/>
              <w:bottom w:val="single" w:sz="4" w:space="0" w:color="auto"/>
              <w:right w:val="single" w:sz="4" w:space="0" w:color="auto"/>
            </w:tcBorders>
            <w:hideMark/>
          </w:tcPr>
          <w:p w14:paraId="472D711F" w14:textId="77777777" w:rsidR="00276FC4" w:rsidRDefault="00276FC4">
            <w:pPr>
              <w:spacing w:before="240" w:after="0" w:line="240" w:lineRule="auto"/>
              <w:jc w:val="center"/>
              <w:rPr>
                <w:rFonts w:ascii="Times New Roman" w:hAnsi="Times New Roman"/>
                <w:b/>
                <w:bCs/>
                <w:sz w:val="24"/>
                <w:szCs w:val="24"/>
              </w:rPr>
            </w:pPr>
            <w:r>
              <w:rPr>
                <w:rFonts w:ascii="Times New Roman" w:hAnsi="Times New Roman"/>
                <w:b/>
                <w:bCs/>
                <w:sz w:val="24"/>
                <w:szCs w:val="24"/>
              </w:rPr>
              <w:t>A : INSTALLATION  (28 points)</w:t>
            </w:r>
          </w:p>
        </w:tc>
      </w:tr>
      <w:tr w:rsidR="003B04D7" w:rsidRPr="003B04D7" w14:paraId="4FAFEC99" w14:textId="77777777" w:rsidTr="00276FC4">
        <w:trPr>
          <w:cantSplit/>
          <w:trHeight w:val="651"/>
        </w:trPr>
        <w:tc>
          <w:tcPr>
            <w:tcW w:w="8434" w:type="dxa"/>
            <w:tcBorders>
              <w:top w:val="single" w:sz="4" w:space="0" w:color="auto"/>
              <w:left w:val="single" w:sz="4" w:space="0" w:color="auto"/>
              <w:bottom w:val="single" w:sz="4" w:space="0" w:color="auto"/>
              <w:right w:val="single" w:sz="4" w:space="0" w:color="auto"/>
            </w:tcBorders>
            <w:vAlign w:val="center"/>
            <w:hideMark/>
          </w:tcPr>
          <w:p w14:paraId="461EA19A" w14:textId="77777777" w:rsidR="00276FC4" w:rsidRPr="003B04D7" w:rsidRDefault="00276FC4">
            <w:pPr>
              <w:pStyle w:val="Titre5"/>
              <w:spacing w:before="100" w:beforeAutospacing="1" w:line="240" w:lineRule="auto"/>
              <w:rPr>
                <w:rFonts w:ascii="Times New Roman" w:hAnsi="Times New Roman"/>
                <w:b/>
                <w:bCs/>
                <w:color w:val="auto"/>
                <w:sz w:val="24"/>
                <w:szCs w:val="24"/>
              </w:rPr>
            </w:pPr>
            <w:r w:rsidRPr="003B04D7">
              <w:rPr>
                <w:rFonts w:ascii="Times New Roman" w:hAnsi="Times New Roman"/>
                <w:b/>
                <w:bCs/>
                <w:color w:val="auto"/>
                <w:sz w:val="24"/>
                <w:szCs w:val="24"/>
              </w:rPr>
              <w:t>Indicateur d’appréciation</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166C3167" w14:textId="6567254D" w:rsidR="00276FC4" w:rsidRPr="003B04D7" w:rsidRDefault="00276FC4" w:rsidP="003B04D7">
            <w:pPr>
              <w:pStyle w:val="Titre5"/>
              <w:spacing w:before="0" w:line="240" w:lineRule="auto"/>
              <w:rPr>
                <w:rFonts w:ascii="Times New Roman" w:hAnsi="Times New Roman"/>
                <w:b/>
                <w:bCs/>
                <w:color w:val="auto"/>
                <w:sz w:val="24"/>
                <w:szCs w:val="24"/>
              </w:rPr>
            </w:pPr>
            <w:r w:rsidRPr="003B04D7">
              <w:rPr>
                <w:rFonts w:ascii="Times New Roman" w:hAnsi="Times New Roman"/>
                <w:b/>
                <w:bCs/>
                <w:color w:val="auto"/>
                <w:sz w:val="24"/>
                <w:szCs w:val="24"/>
              </w:rPr>
              <w:t>Notes</w:t>
            </w:r>
            <w:r w:rsidR="003B04D7">
              <w:rPr>
                <w:rFonts w:ascii="Times New Roman" w:hAnsi="Times New Roman"/>
                <w:b/>
                <w:bCs/>
                <w:color w:val="auto"/>
                <w:sz w:val="24"/>
                <w:szCs w:val="24"/>
              </w:rPr>
              <w:t xml:space="preserve"> </w:t>
            </w:r>
            <w:r w:rsidRPr="003B04D7">
              <w:rPr>
                <w:rFonts w:ascii="Times New Roman" w:hAnsi="Times New Roman"/>
                <w:b/>
                <w:bCs/>
                <w:color w:val="auto"/>
                <w:sz w:val="24"/>
                <w:szCs w:val="24"/>
              </w:rPr>
              <w:t>max</w:t>
            </w:r>
          </w:p>
        </w:tc>
      </w:tr>
      <w:tr w:rsidR="00276FC4" w14:paraId="3CA90A27" w14:textId="77777777" w:rsidTr="00276FC4">
        <w:trPr>
          <w:trHeight w:val="391"/>
        </w:trPr>
        <w:tc>
          <w:tcPr>
            <w:tcW w:w="8434" w:type="dxa"/>
            <w:tcBorders>
              <w:top w:val="single" w:sz="4" w:space="0" w:color="auto"/>
              <w:left w:val="single" w:sz="4" w:space="0" w:color="auto"/>
              <w:bottom w:val="single" w:sz="4" w:space="0" w:color="auto"/>
              <w:right w:val="single" w:sz="4" w:space="0" w:color="auto"/>
            </w:tcBorders>
            <w:hideMark/>
          </w:tcPr>
          <w:p w14:paraId="2B147B8E"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  Délai d’enregistrement (15 j / notification du marché)</w:t>
            </w:r>
          </w:p>
        </w:tc>
        <w:tc>
          <w:tcPr>
            <w:tcW w:w="1275" w:type="dxa"/>
            <w:gridSpan w:val="2"/>
            <w:tcBorders>
              <w:top w:val="single" w:sz="4" w:space="0" w:color="auto"/>
              <w:left w:val="single" w:sz="4" w:space="0" w:color="auto"/>
              <w:bottom w:val="single" w:sz="4" w:space="0" w:color="auto"/>
              <w:right w:val="single" w:sz="4" w:space="0" w:color="auto"/>
            </w:tcBorders>
            <w:hideMark/>
          </w:tcPr>
          <w:p w14:paraId="4BD4C57C"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5D537ED0" w14:textId="77777777" w:rsidTr="00276FC4">
        <w:trPr>
          <w:trHeight w:val="391"/>
        </w:trPr>
        <w:tc>
          <w:tcPr>
            <w:tcW w:w="8434" w:type="dxa"/>
            <w:tcBorders>
              <w:top w:val="single" w:sz="4" w:space="0" w:color="auto"/>
              <w:left w:val="single" w:sz="4" w:space="0" w:color="auto"/>
              <w:bottom w:val="single" w:sz="4" w:space="0" w:color="auto"/>
              <w:right w:val="single" w:sz="4" w:space="0" w:color="auto"/>
            </w:tcBorders>
            <w:hideMark/>
          </w:tcPr>
          <w:p w14:paraId="3BF7476B"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2.  Délai de mise en place de la caution (15 j / notification du marché)</w:t>
            </w:r>
          </w:p>
        </w:tc>
        <w:tc>
          <w:tcPr>
            <w:tcW w:w="1275" w:type="dxa"/>
            <w:gridSpan w:val="2"/>
            <w:tcBorders>
              <w:top w:val="single" w:sz="4" w:space="0" w:color="auto"/>
              <w:left w:val="single" w:sz="4" w:space="0" w:color="auto"/>
              <w:bottom w:val="single" w:sz="4" w:space="0" w:color="auto"/>
              <w:right w:val="single" w:sz="4" w:space="0" w:color="auto"/>
            </w:tcBorders>
            <w:hideMark/>
          </w:tcPr>
          <w:p w14:paraId="187BB821"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1B464A94" w14:textId="77777777" w:rsidTr="00276FC4">
        <w:trPr>
          <w:trHeight w:val="391"/>
        </w:trPr>
        <w:tc>
          <w:tcPr>
            <w:tcW w:w="8434" w:type="dxa"/>
            <w:tcBorders>
              <w:top w:val="single" w:sz="4" w:space="0" w:color="auto"/>
              <w:left w:val="single" w:sz="4" w:space="0" w:color="auto"/>
              <w:bottom w:val="single" w:sz="4" w:space="0" w:color="auto"/>
              <w:right w:val="single" w:sz="4" w:space="0" w:color="auto"/>
            </w:tcBorders>
            <w:hideMark/>
          </w:tcPr>
          <w:p w14:paraId="6734CD93"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3.  Délai de mise en place des assurances (20 j / notification du marché)</w:t>
            </w:r>
          </w:p>
        </w:tc>
        <w:tc>
          <w:tcPr>
            <w:tcW w:w="1275" w:type="dxa"/>
            <w:gridSpan w:val="2"/>
            <w:tcBorders>
              <w:top w:val="single" w:sz="4" w:space="0" w:color="auto"/>
              <w:left w:val="single" w:sz="4" w:space="0" w:color="auto"/>
              <w:bottom w:val="single" w:sz="4" w:space="0" w:color="auto"/>
              <w:right w:val="single" w:sz="4" w:space="0" w:color="auto"/>
            </w:tcBorders>
            <w:hideMark/>
          </w:tcPr>
          <w:p w14:paraId="6FBF5C56"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25C04F94" w14:textId="77777777" w:rsidTr="00276FC4">
        <w:trPr>
          <w:trHeight w:val="413"/>
        </w:trPr>
        <w:tc>
          <w:tcPr>
            <w:tcW w:w="8434" w:type="dxa"/>
            <w:tcBorders>
              <w:top w:val="single" w:sz="4" w:space="0" w:color="auto"/>
              <w:left w:val="single" w:sz="4" w:space="0" w:color="auto"/>
              <w:bottom w:val="single" w:sz="4" w:space="0" w:color="auto"/>
              <w:right w:val="single" w:sz="4" w:space="0" w:color="auto"/>
            </w:tcBorders>
            <w:hideMark/>
          </w:tcPr>
          <w:p w14:paraId="72A7C2A4"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4.  Délai pour l’élection du domicile (15 j / notification du marché)</w:t>
            </w:r>
          </w:p>
        </w:tc>
        <w:tc>
          <w:tcPr>
            <w:tcW w:w="1275" w:type="dxa"/>
            <w:gridSpan w:val="2"/>
            <w:tcBorders>
              <w:top w:val="single" w:sz="4" w:space="0" w:color="auto"/>
              <w:left w:val="single" w:sz="4" w:space="0" w:color="auto"/>
              <w:bottom w:val="single" w:sz="4" w:space="0" w:color="auto"/>
              <w:right w:val="single" w:sz="4" w:space="0" w:color="auto"/>
            </w:tcBorders>
            <w:hideMark/>
          </w:tcPr>
          <w:p w14:paraId="28E2F43B"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6B97C68E" w14:textId="77777777" w:rsidTr="00276FC4">
        <w:trPr>
          <w:trHeight w:val="651"/>
        </w:trPr>
        <w:tc>
          <w:tcPr>
            <w:tcW w:w="8434" w:type="dxa"/>
            <w:tcBorders>
              <w:top w:val="single" w:sz="4" w:space="0" w:color="auto"/>
              <w:left w:val="single" w:sz="4" w:space="0" w:color="auto"/>
              <w:bottom w:val="single" w:sz="4" w:space="0" w:color="auto"/>
              <w:right w:val="single" w:sz="4" w:space="0" w:color="auto"/>
            </w:tcBorders>
            <w:hideMark/>
          </w:tcPr>
          <w:p w14:paraId="5DB9B9EE" w14:textId="77777777" w:rsidR="00276FC4" w:rsidRDefault="00276FC4">
            <w:pPr>
              <w:spacing w:before="120" w:after="0" w:line="240" w:lineRule="auto"/>
              <w:ind w:left="290" w:hanging="290"/>
              <w:rPr>
                <w:rFonts w:ascii="Times New Roman" w:hAnsi="Times New Roman"/>
                <w:sz w:val="24"/>
                <w:szCs w:val="24"/>
              </w:rPr>
            </w:pPr>
            <w:r>
              <w:rPr>
                <w:rFonts w:ascii="Times New Roman" w:hAnsi="Times New Roman"/>
                <w:sz w:val="24"/>
                <w:szCs w:val="24"/>
              </w:rPr>
              <w:t>5.  Délai de présentation du programme d’action (15 j / notification de l’ordre de  service de commencer les prestations)</w:t>
            </w:r>
          </w:p>
        </w:tc>
        <w:tc>
          <w:tcPr>
            <w:tcW w:w="1275" w:type="dxa"/>
            <w:gridSpan w:val="2"/>
            <w:tcBorders>
              <w:top w:val="single" w:sz="4" w:space="0" w:color="auto"/>
              <w:left w:val="single" w:sz="4" w:space="0" w:color="auto"/>
              <w:bottom w:val="single" w:sz="4" w:space="0" w:color="auto"/>
              <w:right w:val="single" w:sz="4" w:space="0" w:color="auto"/>
            </w:tcBorders>
            <w:hideMark/>
          </w:tcPr>
          <w:p w14:paraId="391EBF25"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2C1C1037" w14:textId="77777777" w:rsidTr="00276FC4">
        <w:trPr>
          <w:trHeight w:val="413"/>
        </w:trPr>
        <w:tc>
          <w:tcPr>
            <w:tcW w:w="8434" w:type="dxa"/>
            <w:tcBorders>
              <w:top w:val="single" w:sz="4" w:space="0" w:color="auto"/>
              <w:left w:val="single" w:sz="4" w:space="0" w:color="auto"/>
              <w:bottom w:val="single" w:sz="4" w:space="0" w:color="auto"/>
              <w:right w:val="single" w:sz="4" w:space="0" w:color="auto"/>
            </w:tcBorders>
            <w:hideMark/>
          </w:tcPr>
          <w:p w14:paraId="38A926CE"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6.  pertinence du programme d’action</w:t>
            </w:r>
          </w:p>
        </w:tc>
        <w:tc>
          <w:tcPr>
            <w:tcW w:w="1275" w:type="dxa"/>
            <w:gridSpan w:val="2"/>
            <w:tcBorders>
              <w:top w:val="single" w:sz="4" w:space="0" w:color="auto"/>
              <w:left w:val="single" w:sz="4" w:space="0" w:color="auto"/>
              <w:bottom w:val="single" w:sz="4" w:space="0" w:color="auto"/>
              <w:right w:val="single" w:sz="4" w:space="0" w:color="auto"/>
            </w:tcBorders>
            <w:hideMark/>
          </w:tcPr>
          <w:p w14:paraId="4C4271FF"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3</w:t>
            </w:r>
          </w:p>
        </w:tc>
      </w:tr>
      <w:tr w:rsidR="00276FC4" w14:paraId="658BAB17" w14:textId="77777777" w:rsidTr="00276FC4">
        <w:trPr>
          <w:trHeight w:val="651"/>
        </w:trPr>
        <w:tc>
          <w:tcPr>
            <w:tcW w:w="8434" w:type="dxa"/>
            <w:tcBorders>
              <w:top w:val="single" w:sz="4" w:space="0" w:color="auto"/>
              <w:left w:val="single" w:sz="4" w:space="0" w:color="auto"/>
              <w:bottom w:val="single" w:sz="4" w:space="0" w:color="auto"/>
              <w:right w:val="single" w:sz="4" w:space="0" w:color="auto"/>
            </w:tcBorders>
            <w:hideMark/>
          </w:tcPr>
          <w:p w14:paraId="4BA6D9E2" w14:textId="77777777" w:rsidR="00276FC4" w:rsidRDefault="00276FC4">
            <w:pPr>
              <w:spacing w:before="120" w:after="0" w:line="240" w:lineRule="auto"/>
              <w:ind w:left="290" w:hanging="290"/>
              <w:rPr>
                <w:rFonts w:ascii="Times New Roman" w:hAnsi="Times New Roman"/>
                <w:sz w:val="24"/>
                <w:szCs w:val="24"/>
              </w:rPr>
            </w:pPr>
            <w:r>
              <w:rPr>
                <w:rFonts w:ascii="Times New Roman" w:hAnsi="Times New Roman"/>
                <w:sz w:val="24"/>
                <w:szCs w:val="24"/>
              </w:rPr>
              <w:t>7.  Délai de mobilisation du chef de mission (7 j / notification de l’ordre de service de commencer les prestations)</w:t>
            </w:r>
          </w:p>
        </w:tc>
        <w:tc>
          <w:tcPr>
            <w:tcW w:w="1275" w:type="dxa"/>
            <w:gridSpan w:val="2"/>
            <w:tcBorders>
              <w:top w:val="single" w:sz="4" w:space="0" w:color="auto"/>
              <w:left w:val="single" w:sz="4" w:space="0" w:color="auto"/>
              <w:bottom w:val="single" w:sz="4" w:space="0" w:color="auto"/>
              <w:right w:val="single" w:sz="4" w:space="0" w:color="auto"/>
            </w:tcBorders>
            <w:hideMark/>
          </w:tcPr>
          <w:p w14:paraId="5B018D04"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418E2DD2" w14:textId="77777777" w:rsidTr="00276FC4">
        <w:trPr>
          <w:trHeight w:val="391"/>
        </w:trPr>
        <w:tc>
          <w:tcPr>
            <w:tcW w:w="8434" w:type="dxa"/>
            <w:tcBorders>
              <w:top w:val="single" w:sz="4" w:space="0" w:color="auto"/>
              <w:left w:val="single" w:sz="4" w:space="0" w:color="auto"/>
              <w:bottom w:val="single" w:sz="4" w:space="0" w:color="auto"/>
              <w:right w:val="single" w:sz="4" w:space="0" w:color="auto"/>
            </w:tcBorders>
            <w:hideMark/>
          </w:tcPr>
          <w:p w14:paraId="3A2F8CFD"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8.  Conformité du chef de mission avec l’offre</w:t>
            </w:r>
          </w:p>
        </w:tc>
        <w:tc>
          <w:tcPr>
            <w:tcW w:w="1275" w:type="dxa"/>
            <w:gridSpan w:val="2"/>
            <w:tcBorders>
              <w:top w:val="single" w:sz="4" w:space="0" w:color="auto"/>
              <w:left w:val="single" w:sz="4" w:space="0" w:color="auto"/>
              <w:bottom w:val="single" w:sz="4" w:space="0" w:color="auto"/>
              <w:right w:val="single" w:sz="4" w:space="0" w:color="auto"/>
            </w:tcBorders>
            <w:hideMark/>
          </w:tcPr>
          <w:p w14:paraId="4D409482"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281EC91A" w14:textId="77777777" w:rsidTr="00276FC4">
        <w:trPr>
          <w:trHeight w:val="674"/>
        </w:trPr>
        <w:tc>
          <w:tcPr>
            <w:tcW w:w="8434" w:type="dxa"/>
            <w:tcBorders>
              <w:top w:val="single" w:sz="4" w:space="0" w:color="auto"/>
              <w:left w:val="single" w:sz="4" w:space="0" w:color="auto"/>
              <w:bottom w:val="single" w:sz="4" w:space="0" w:color="auto"/>
              <w:right w:val="single" w:sz="4" w:space="0" w:color="auto"/>
            </w:tcBorders>
            <w:hideMark/>
          </w:tcPr>
          <w:p w14:paraId="0680AF07" w14:textId="77777777" w:rsidR="00276FC4" w:rsidRDefault="00276FC4">
            <w:pPr>
              <w:spacing w:before="120" w:after="0" w:line="240" w:lineRule="auto"/>
              <w:ind w:left="290" w:hanging="290"/>
              <w:rPr>
                <w:rFonts w:ascii="Times New Roman" w:hAnsi="Times New Roman"/>
                <w:sz w:val="24"/>
                <w:szCs w:val="24"/>
              </w:rPr>
            </w:pPr>
            <w:r>
              <w:rPr>
                <w:rFonts w:ascii="Times New Roman" w:hAnsi="Times New Roman"/>
                <w:sz w:val="24"/>
                <w:szCs w:val="24"/>
              </w:rPr>
              <w:lastRenderedPageBreak/>
              <w:t>9. Délai de mobilisation des ingénieurs de suivi (5j / notification de l’ordre de service de mobilisation)</w:t>
            </w:r>
          </w:p>
        </w:tc>
        <w:tc>
          <w:tcPr>
            <w:tcW w:w="1275" w:type="dxa"/>
            <w:gridSpan w:val="2"/>
            <w:tcBorders>
              <w:top w:val="single" w:sz="4" w:space="0" w:color="auto"/>
              <w:left w:val="single" w:sz="4" w:space="0" w:color="auto"/>
              <w:bottom w:val="single" w:sz="4" w:space="0" w:color="auto"/>
              <w:right w:val="single" w:sz="4" w:space="0" w:color="auto"/>
            </w:tcBorders>
            <w:hideMark/>
          </w:tcPr>
          <w:p w14:paraId="11C75BF0"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465A35B1" w14:textId="77777777" w:rsidTr="00276FC4">
        <w:trPr>
          <w:trHeight w:val="296"/>
        </w:trPr>
        <w:tc>
          <w:tcPr>
            <w:tcW w:w="8434" w:type="dxa"/>
            <w:tcBorders>
              <w:top w:val="single" w:sz="4" w:space="0" w:color="auto"/>
              <w:left w:val="single" w:sz="4" w:space="0" w:color="auto"/>
              <w:bottom w:val="single" w:sz="4" w:space="0" w:color="auto"/>
              <w:right w:val="single" w:sz="4" w:space="0" w:color="auto"/>
            </w:tcBorders>
            <w:vAlign w:val="center"/>
            <w:hideMark/>
          </w:tcPr>
          <w:p w14:paraId="4015A5CA"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10. Conformité des ingénieurs de suivi avec l’offre</w:t>
            </w:r>
          </w:p>
        </w:tc>
        <w:tc>
          <w:tcPr>
            <w:tcW w:w="1275" w:type="dxa"/>
            <w:gridSpan w:val="2"/>
            <w:tcBorders>
              <w:top w:val="single" w:sz="4" w:space="0" w:color="auto"/>
              <w:left w:val="single" w:sz="4" w:space="0" w:color="auto"/>
              <w:bottom w:val="single" w:sz="4" w:space="0" w:color="auto"/>
              <w:right w:val="single" w:sz="4" w:space="0" w:color="auto"/>
            </w:tcBorders>
            <w:hideMark/>
          </w:tcPr>
          <w:p w14:paraId="19860AD4"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05B1E9AB" w14:textId="77777777" w:rsidTr="00276FC4">
        <w:trPr>
          <w:trHeight w:val="413"/>
        </w:trPr>
        <w:tc>
          <w:tcPr>
            <w:tcW w:w="8434" w:type="dxa"/>
            <w:tcBorders>
              <w:top w:val="single" w:sz="4" w:space="0" w:color="auto"/>
              <w:left w:val="single" w:sz="4" w:space="0" w:color="auto"/>
              <w:bottom w:val="single" w:sz="4" w:space="0" w:color="auto"/>
              <w:right w:val="single" w:sz="4" w:space="0" w:color="auto"/>
            </w:tcBorders>
            <w:hideMark/>
          </w:tcPr>
          <w:p w14:paraId="0DCA9681"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11.  Délai de mobilisation du matériel (30 j / notification du marché)</w:t>
            </w:r>
          </w:p>
        </w:tc>
        <w:tc>
          <w:tcPr>
            <w:tcW w:w="1275" w:type="dxa"/>
            <w:gridSpan w:val="2"/>
            <w:tcBorders>
              <w:top w:val="single" w:sz="4" w:space="0" w:color="auto"/>
              <w:left w:val="single" w:sz="4" w:space="0" w:color="auto"/>
              <w:bottom w:val="single" w:sz="4" w:space="0" w:color="auto"/>
              <w:right w:val="single" w:sz="4" w:space="0" w:color="auto"/>
            </w:tcBorders>
            <w:hideMark/>
          </w:tcPr>
          <w:p w14:paraId="2FFC861E"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7208769E" w14:textId="77777777" w:rsidTr="00276FC4">
        <w:trPr>
          <w:trHeight w:val="391"/>
        </w:trPr>
        <w:tc>
          <w:tcPr>
            <w:tcW w:w="8434" w:type="dxa"/>
            <w:tcBorders>
              <w:top w:val="single" w:sz="4" w:space="0" w:color="auto"/>
              <w:left w:val="single" w:sz="4" w:space="0" w:color="auto"/>
              <w:bottom w:val="single" w:sz="4" w:space="0" w:color="auto"/>
              <w:right w:val="single" w:sz="4" w:space="0" w:color="auto"/>
            </w:tcBorders>
            <w:hideMark/>
          </w:tcPr>
          <w:p w14:paraId="155E0483"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12.  Conformité du matériel par rapport à l’offre</w:t>
            </w:r>
          </w:p>
        </w:tc>
        <w:tc>
          <w:tcPr>
            <w:tcW w:w="1275" w:type="dxa"/>
            <w:gridSpan w:val="2"/>
            <w:tcBorders>
              <w:top w:val="single" w:sz="4" w:space="0" w:color="auto"/>
              <w:left w:val="single" w:sz="4" w:space="0" w:color="auto"/>
              <w:bottom w:val="single" w:sz="4" w:space="0" w:color="auto"/>
              <w:right w:val="single" w:sz="4" w:space="0" w:color="auto"/>
            </w:tcBorders>
            <w:hideMark/>
          </w:tcPr>
          <w:p w14:paraId="52DFE2B1"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706FE4A4" w14:textId="77777777" w:rsidTr="00276FC4">
        <w:trPr>
          <w:trHeight w:val="391"/>
        </w:trPr>
        <w:tc>
          <w:tcPr>
            <w:tcW w:w="8434" w:type="dxa"/>
            <w:tcBorders>
              <w:top w:val="single" w:sz="4" w:space="0" w:color="auto"/>
              <w:left w:val="single" w:sz="4" w:space="0" w:color="auto"/>
              <w:bottom w:val="single" w:sz="4" w:space="0" w:color="auto"/>
              <w:right w:val="single" w:sz="4" w:space="0" w:color="auto"/>
            </w:tcBorders>
            <w:hideMark/>
          </w:tcPr>
          <w:p w14:paraId="49BB6ED4"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13.  Présence de la documentation chez le Chef de mission (30 j / notification du marché)</w:t>
            </w:r>
          </w:p>
        </w:tc>
        <w:tc>
          <w:tcPr>
            <w:tcW w:w="1275" w:type="dxa"/>
            <w:gridSpan w:val="2"/>
            <w:tcBorders>
              <w:top w:val="single" w:sz="4" w:space="0" w:color="auto"/>
              <w:left w:val="single" w:sz="4" w:space="0" w:color="auto"/>
              <w:bottom w:val="single" w:sz="4" w:space="0" w:color="auto"/>
              <w:right w:val="single" w:sz="4" w:space="0" w:color="auto"/>
            </w:tcBorders>
            <w:hideMark/>
          </w:tcPr>
          <w:p w14:paraId="3697965B"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3</w:t>
            </w:r>
          </w:p>
        </w:tc>
      </w:tr>
      <w:tr w:rsidR="00276FC4" w14:paraId="446CA5BE" w14:textId="77777777" w:rsidTr="00276FC4">
        <w:trPr>
          <w:trHeight w:val="391"/>
        </w:trPr>
        <w:tc>
          <w:tcPr>
            <w:tcW w:w="8434" w:type="dxa"/>
            <w:tcBorders>
              <w:top w:val="single" w:sz="4" w:space="0" w:color="auto"/>
              <w:left w:val="single" w:sz="4" w:space="0" w:color="auto"/>
              <w:bottom w:val="single" w:sz="4" w:space="0" w:color="auto"/>
              <w:right w:val="single" w:sz="4" w:space="0" w:color="auto"/>
            </w:tcBorders>
            <w:hideMark/>
          </w:tcPr>
          <w:p w14:paraId="0FA361A4"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14.  Délai de remise du rapport sommaire de reconnaissance  (2 j / 50 km)</w:t>
            </w:r>
          </w:p>
        </w:tc>
        <w:tc>
          <w:tcPr>
            <w:tcW w:w="1275" w:type="dxa"/>
            <w:gridSpan w:val="2"/>
            <w:tcBorders>
              <w:top w:val="single" w:sz="4" w:space="0" w:color="auto"/>
              <w:left w:val="single" w:sz="4" w:space="0" w:color="auto"/>
              <w:bottom w:val="single" w:sz="4" w:space="0" w:color="auto"/>
              <w:right w:val="single" w:sz="4" w:space="0" w:color="auto"/>
            </w:tcBorders>
            <w:hideMark/>
          </w:tcPr>
          <w:p w14:paraId="09E58003"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7FA95233" w14:textId="77777777" w:rsidTr="00276FC4">
        <w:trPr>
          <w:trHeight w:val="391"/>
        </w:trPr>
        <w:tc>
          <w:tcPr>
            <w:tcW w:w="8434" w:type="dxa"/>
            <w:tcBorders>
              <w:top w:val="single" w:sz="4" w:space="0" w:color="auto"/>
              <w:left w:val="single" w:sz="4" w:space="0" w:color="auto"/>
              <w:bottom w:val="single" w:sz="4" w:space="0" w:color="auto"/>
              <w:right w:val="single" w:sz="4" w:space="0" w:color="auto"/>
            </w:tcBorders>
            <w:hideMark/>
          </w:tcPr>
          <w:p w14:paraId="171F3BC6"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15.  pertinence du rapport sommaire de reconnaissance</w:t>
            </w:r>
          </w:p>
        </w:tc>
        <w:tc>
          <w:tcPr>
            <w:tcW w:w="1275" w:type="dxa"/>
            <w:gridSpan w:val="2"/>
            <w:tcBorders>
              <w:top w:val="single" w:sz="4" w:space="0" w:color="auto"/>
              <w:left w:val="single" w:sz="4" w:space="0" w:color="auto"/>
              <w:bottom w:val="single" w:sz="4" w:space="0" w:color="auto"/>
              <w:right w:val="single" w:sz="4" w:space="0" w:color="auto"/>
            </w:tcBorders>
            <w:hideMark/>
          </w:tcPr>
          <w:p w14:paraId="2444D4ED"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3</w:t>
            </w:r>
          </w:p>
        </w:tc>
      </w:tr>
      <w:tr w:rsidR="00276FC4" w14:paraId="6D35DAB4" w14:textId="77777777" w:rsidTr="00276FC4">
        <w:trPr>
          <w:cantSplit/>
          <w:trHeight w:val="651"/>
        </w:trPr>
        <w:tc>
          <w:tcPr>
            <w:tcW w:w="9709" w:type="dxa"/>
            <w:gridSpan w:val="3"/>
            <w:tcBorders>
              <w:top w:val="single" w:sz="4" w:space="0" w:color="auto"/>
              <w:left w:val="single" w:sz="4" w:space="0" w:color="auto"/>
              <w:bottom w:val="single" w:sz="4" w:space="0" w:color="auto"/>
              <w:right w:val="single" w:sz="4" w:space="0" w:color="auto"/>
            </w:tcBorders>
            <w:hideMark/>
          </w:tcPr>
          <w:p w14:paraId="1DC36105" w14:textId="77777777" w:rsidR="00276FC4" w:rsidRDefault="00276FC4">
            <w:pPr>
              <w:spacing w:before="100" w:beforeAutospacing="1" w:after="0" w:line="240" w:lineRule="auto"/>
              <w:jc w:val="center"/>
              <w:rPr>
                <w:rFonts w:ascii="Times New Roman" w:hAnsi="Times New Roman"/>
                <w:b/>
                <w:bCs/>
                <w:sz w:val="24"/>
                <w:szCs w:val="24"/>
              </w:rPr>
            </w:pPr>
            <w:r>
              <w:rPr>
                <w:rFonts w:ascii="Times New Roman" w:hAnsi="Times New Roman"/>
                <w:b/>
                <w:bCs/>
                <w:sz w:val="24"/>
                <w:szCs w:val="24"/>
              </w:rPr>
              <w:t xml:space="preserve">B. : EVALUATION DES BET PENDANT L’EXECUTION </w:t>
            </w:r>
          </w:p>
          <w:p w14:paraId="6B6DC545" w14:textId="77777777" w:rsidR="00276FC4" w:rsidRDefault="00276FC4">
            <w:pPr>
              <w:spacing w:after="0" w:line="240" w:lineRule="auto"/>
              <w:jc w:val="center"/>
              <w:rPr>
                <w:rFonts w:ascii="Times New Roman" w:hAnsi="Times New Roman"/>
                <w:b/>
                <w:bCs/>
                <w:sz w:val="24"/>
                <w:szCs w:val="24"/>
              </w:rPr>
            </w:pPr>
            <w:r>
              <w:rPr>
                <w:rFonts w:ascii="Times New Roman" w:hAnsi="Times New Roman"/>
                <w:b/>
                <w:bCs/>
                <w:sz w:val="24"/>
                <w:szCs w:val="24"/>
              </w:rPr>
              <w:t>DES TRAVAUX  (42 points)</w:t>
            </w:r>
          </w:p>
        </w:tc>
      </w:tr>
      <w:tr w:rsidR="00276FC4" w14:paraId="4A2AABE6"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4614284C"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  Délai d’organisation de la visite détaillée (10 j / os démarrage travaux)</w:t>
            </w:r>
          </w:p>
        </w:tc>
        <w:tc>
          <w:tcPr>
            <w:tcW w:w="850" w:type="dxa"/>
            <w:tcBorders>
              <w:top w:val="single" w:sz="4" w:space="0" w:color="auto"/>
              <w:left w:val="single" w:sz="4" w:space="0" w:color="auto"/>
              <w:bottom w:val="single" w:sz="4" w:space="0" w:color="auto"/>
              <w:right w:val="single" w:sz="4" w:space="0" w:color="auto"/>
            </w:tcBorders>
            <w:hideMark/>
          </w:tcPr>
          <w:p w14:paraId="0E5ABDA9"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5C694835"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62117689"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2.  Délai de relance du programme d’exécution  (15 j / visite détaillée)</w:t>
            </w:r>
          </w:p>
        </w:tc>
        <w:tc>
          <w:tcPr>
            <w:tcW w:w="850" w:type="dxa"/>
            <w:tcBorders>
              <w:top w:val="single" w:sz="4" w:space="0" w:color="auto"/>
              <w:left w:val="single" w:sz="4" w:space="0" w:color="auto"/>
              <w:bottom w:val="single" w:sz="4" w:space="0" w:color="auto"/>
              <w:right w:val="single" w:sz="4" w:space="0" w:color="auto"/>
            </w:tcBorders>
            <w:hideMark/>
          </w:tcPr>
          <w:p w14:paraId="52FD59C2"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30729CD7"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4E040633"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3.  Délai de transmission du programme (30 j / os démarrage travaux)</w:t>
            </w:r>
          </w:p>
        </w:tc>
        <w:tc>
          <w:tcPr>
            <w:tcW w:w="850" w:type="dxa"/>
            <w:tcBorders>
              <w:top w:val="single" w:sz="4" w:space="0" w:color="auto"/>
              <w:left w:val="single" w:sz="4" w:space="0" w:color="auto"/>
              <w:bottom w:val="single" w:sz="4" w:space="0" w:color="auto"/>
              <w:right w:val="single" w:sz="4" w:space="0" w:color="auto"/>
            </w:tcBorders>
            <w:hideMark/>
          </w:tcPr>
          <w:p w14:paraId="0B6EB06B"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6DB6475D" w14:textId="77777777" w:rsidTr="00276FC4">
        <w:trPr>
          <w:trHeight w:val="413"/>
        </w:trPr>
        <w:tc>
          <w:tcPr>
            <w:tcW w:w="8859" w:type="dxa"/>
            <w:gridSpan w:val="2"/>
            <w:tcBorders>
              <w:top w:val="single" w:sz="4" w:space="0" w:color="auto"/>
              <w:left w:val="single" w:sz="4" w:space="0" w:color="auto"/>
              <w:bottom w:val="single" w:sz="4" w:space="0" w:color="auto"/>
              <w:right w:val="single" w:sz="4" w:space="0" w:color="auto"/>
            </w:tcBorders>
            <w:hideMark/>
          </w:tcPr>
          <w:p w14:paraId="37F79EC6"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4.  Conformité du programme d’exécution au canevas normalisé</w:t>
            </w:r>
          </w:p>
        </w:tc>
        <w:tc>
          <w:tcPr>
            <w:tcW w:w="850" w:type="dxa"/>
            <w:tcBorders>
              <w:top w:val="single" w:sz="4" w:space="0" w:color="auto"/>
              <w:left w:val="single" w:sz="4" w:space="0" w:color="auto"/>
              <w:bottom w:val="single" w:sz="4" w:space="0" w:color="auto"/>
              <w:right w:val="single" w:sz="4" w:space="0" w:color="auto"/>
            </w:tcBorders>
            <w:hideMark/>
          </w:tcPr>
          <w:p w14:paraId="3192F463"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0383CCF8"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04DCACFB"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5.  Réaction sur les installations des entreprises (15 j / os démarrage travaux)</w:t>
            </w:r>
          </w:p>
        </w:tc>
        <w:tc>
          <w:tcPr>
            <w:tcW w:w="850" w:type="dxa"/>
            <w:tcBorders>
              <w:top w:val="single" w:sz="4" w:space="0" w:color="auto"/>
              <w:left w:val="single" w:sz="4" w:space="0" w:color="auto"/>
              <w:bottom w:val="single" w:sz="4" w:space="0" w:color="auto"/>
              <w:right w:val="single" w:sz="4" w:space="0" w:color="auto"/>
            </w:tcBorders>
            <w:hideMark/>
          </w:tcPr>
          <w:p w14:paraId="20E4C5C5"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6949FDB8"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725AF49F"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6.  Conformité des dispositions environnementales aux normes légales</w:t>
            </w:r>
          </w:p>
        </w:tc>
        <w:tc>
          <w:tcPr>
            <w:tcW w:w="850" w:type="dxa"/>
            <w:tcBorders>
              <w:top w:val="single" w:sz="4" w:space="0" w:color="auto"/>
              <w:left w:val="single" w:sz="4" w:space="0" w:color="auto"/>
              <w:bottom w:val="single" w:sz="4" w:space="0" w:color="auto"/>
              <w:right w:val="single" w:sz="4" w:space="0" w:color="auto"/>
            </w:tcBorders>
            <w:hideMark/>
          </w:tcPr>
          <w:p w14:paraId="26677040"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13BAF959"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56977E11"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7.  Délai de relance des dossiers d’exécution (5 j avant démarrage travaux)</w:t>
            </w:r>
          </w:p>
        </w:tc>
        <w:tc>
          <w:tcPr>
            <w:tcW w:w="850" w:type="dxa"/>
            <w:tcBorders>
              <w:top w:val="single" w:sz="4" w:space="0" w:color="auto"/>
              <w:left w:val="single" w:sz="4" w:space="0" w:color="auto"/>
              <w:bottom w:val="single" w:sz="4" w:space="0" w:color="auto"/>
              <w:right w:val="single" w:sz="4" w:space="0" w:color="auto"/>
            </w:tcBorders>
            <w:hideMark/>
          </w:tcPr>
          <w:p w14:paraId="0CCC468B"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3</w:t>
            </w:r>
          </w:p>
        </w:tc>
      </w:tr>
      <w:tr w:rsidR="00276FC4" w14:paraId="45A3AA96"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06FC7D50"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8.  Conformité des documents d’exécution approuvés aux plans types</w:t>
            </w:r>
          </w:p>
        </w:tc>
        <w:tc>
          <w:tcPr>
            <w:tcW w:w="850" w:type="dxa"/>
            <w:tcBorders>
              <w:top w:val="single" w:sz="4" w:space="0" w:color="auto"/>
              <w:left w:val="single" w:sz="4" w:space="0" w:color="auto"/>
              <w:bottom w:val="single" w:sz="4" w:space="0" w:color="auto"/>
              <w:right w:val="single" w:sz="4" w:space="0" w:color="auto"/>
            </w:tcBorders>
            <w:hideMark/>
          </w:tcPr>
          <w:p w14:paraId="1F601F76"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59F22483"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32D42997"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9.  Délai d’identification des emprunts (10 j avant le démarrage des travaux)</w:t>
            </w:r>
          </w:p>
        </w:tc>
        <w:tc>
          <w:tcPr>
            <w:tcW w:w="850" w:type="dxa"/>
            <w:tcBorders>
              <w:top w:val="single" w:sz="4" w:space="0" w:color="auto"/>
              <w:left w:val="single" w:sz="4" w:space="0" w:color="auto"/>
              <w:bottom w:val="single" w:sz="4" w:space="0" w:color="auto"/>
              <w:right w:val="single" w:sz="4" w:space="0" w:color="auto"/>
            </w:tcBorders>
            <w:hideMark/>
          </w:tcPr>
          <w:p w14:paraId="104C4B51"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1D8A38A7"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396F975F"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10. Délai d’avis sur les dossiers des emprunts (5 j / réception des dossiers)</w:t>
            </w:r>
          </w:p>
        </w:tc>
        <w:tc>
          <w:tcPr>
            <w:tcW w:w="850" w:type="dxa"/>
            <w:tcBorders>
              <w:top w:val="single" w:sz="4" w:space="0" w:color="auto"/>
              <w:left w:val="single" w:sz="4" w:space="0" w:color="auto"/>
              <w:bottom w:val="single" w:sz="4" w:space="0" w:color="auto"/>
              <w:right w:val="single" w:sz="4" w:space="0" w:color="auto"/>
            </w:tcBorders>
            <w:hideMark/>
          </w:tcPr>
          <w:p w14:paraId="090EF2EE"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5C1439EC" w14:textId="77777777" w:rsidTr="00276FC4">
        <w:trPr>
          <w:trHeight w:val="486"/>
        </w:trPr>
        <w:tc>
          <w:tcPr>
            <w:tcW w:w="8859" w:type="dxa"/>
            <w:gridSpan w:val="2"/>
            <w:tcBorders>
              <w:top w:val="single" w:sz="4" w:space="0" w:color="auto"/>
              <w:left w:val="single" w:sz="4" w:space="0" w:color="auto"/>
              <w:bottom w:val="single" w:sz="4" w:space="0" w:color="auto"/>
              <w:right w:val="single" w:sz="4" w:space="0" w:color="auto"/>
            </w:tcBorders>
            <w:vAlign w:val="bottom"/>
            <w:hideMark/>
          </w:tcPr>
          <w:p w14:paraId="5AAC2E3E"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 xml:space="preserve">11. Conformité des matériaux mis en </w:t>
            </w:r>
            <w:r w:rsidR="0022165E">
              <w:rPr>
                <w:rFonts w:ascii="Times New Roman" w:hAnsi="Times New Roman"/>
                <w:sz w:val="24"/>
                <w:szCs w:val="24"/>
              </w:rPr>
              <w:t>œuvre</w:t>
            </w:r>
          </w:p>
        </w:tc>
        <w:tc>
          <w:tcPr>
            <w:tcW w:w="850" w:type="dxa"/>
            <w:tcBorders>
              <w:top w:val="single" w:sz="4" w:space="0" w:color="auto"/>
              <w:left w:val="single" w:sz="4" w:space="0" w:color="auto"/>
              <w:bottom w:val="single" w:sz="4" w:space="0" w:color="auto"/>
              <w:right w:val="single" w:sz="4" w:space="0" w:color="auto"/>
            </w:tcBorders>
            <w:hideMark/>
          </w:tcPr>
          <w:p w14:paraId="1A76D69E"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73EDEF2C"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0EFEFA5D" w14:textId="77777777" w:rsidR="00276FC4" w:rsidRPr="0022165E" w:rsidRDefault="00276FC4" w:rsidP="0022165E">
            <w:pPr>
              <w:spacing w:before="120" w:after="0" w:line="240" w:lineRule="auto"/>
              <w:rPr>
                <w:rFonts w:ascii="Times New Roman" w:hAnsi="Times New Roman"/>
                <w:sz w:val="24"/>
                <w:szCs w:val="24"/>
              </w:rPr>
            </w:pPr>
            <w:r>
              <w:rPr>
                <w:rFonts w:ascii="Times New Roman" w:hAnsi="Times New Roman"/>
                <w:sz w:val="24"/>
                <w:szCs w:val="24"/>
              </w:rPr>
              <w:t>12. Conformité des essais géotechniques</w:t>
            </w:r>
          </w:p>
        </w:tc>
        <w:tc>
          <w:tcPr>
            <w:tcW w:w="850" w:type="dxa"/>
            <w:tcBorders>
              <w:top w:val="single" w:sz="4" w:space="0" w:color="auto"/>
              <w:left w:val="single" w:sz="4" w:space="0" w:color="auto"/>
              <w:bottom w:val="single" w:sz="4" w:space="0" w:color="auto"/>
              <w:right w:val="single" w:sz="4" w:space="0" w:color="auto"/>
            </w:tcBorders>
            <w:hideMark/>
          </w:tcPr>
          <w:p w14:paraId="66D77D47"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1D8303E2" w14:textId="77777777" w:rsidTr="00276FC4">
        <w:trPr>
          <w:trHeight w:val="413"/>
        </w:trPr>
        <w:tc>
          <w:tcPr>
            <w:tcW w:w="8859" w:type="dxa"/>
            <w:gridSpan w:val="2"/>
            <w:tcBorders>
              <w:top w:val="single" w:sz="4" w:space="0" w:color="auto"/>
              <w:left w:val="single" w:sz="4" w:space="0" w:color="auto"/>
              <w:bottom w:val="single" w:sz="4" w:space="0" w:color="auto"/>
              <w:right w:val="single" w:sz="4" w:space="0" w:color="auto"/>
            </w:tcBorders>
            <w:hideMark/>
          </w:tcPr>
          <w:p w14:paraId="09FD57C9" w14:textId="77777777" w:rsidR="00276FC4" w:rsidRPr="0022165E" w:rsidRDefault="00276FC4" w:rsidP="0022165E">
            <w:pPr>
              <w:spacing w:before="120" w:after="0" w:line="240" w:lineRule="auto"/>
              <w:rPr>
                <w:rFonts w:ascii="Times New Roman" w:hAnsi="Times New Roman"/>
                <w:sz w:val="24"/>
                <w:szCs w:val="24"/>
              </w:rPr>
            </w:pPr>
            <w:r>
              <w:rPr>
                <w:rFonts w:ascii="Times New Roman" w:hAnsi="Times New Roman"/>
                <w:sz w:val="24"/>
                <w:szCs w:val="24"/>
              </w:rPr>
              <w:t>13.  Conformité du contrôle géotechnique</w:t>
            </w:r>
          </w:p>
        </w:tc>
        <w:tc>
          <w:tcPr>
            <w:tcW w:w="850" w:type="dxa"/>
            <w:tcBorders>
              <w:top w:val="single" w:sz="4" w:space="0" w:color="auto"/>
              <w:left w:val="single" w:sz="4" w:space="0" w:color="auto"/>
              <w:bottom w:val="single" w:sz="4" w:space="0" w:color="auto"/>
              <w:right w:val="single" w:sz="4" w:space="0" w:color="auto"/>
            </w:tcBorders>
            <w:hideMark/>
          </w:tcPr>
          <w:p w14:paraId="571D639B"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02D9BFAE"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4638AF05"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14.  Conformité des carrières et dépôts au plan environnemental</w:t>
            </w:r>
          </w:p>
        </w:tc>
        <w:tc>
          <w:tcPr>
            <w:tcW w:w="850" w:type="dxa"/>
            <w:tcBorders>
              <w:top w:val="single" w:sz="4" w:space="0" w:color="auto"/>
              <w:left w:val="single" w:sz="4" w:space="0" w:color="auto"/>
              <w:bottom w:val="single" w:sz="4" w:space="0" w:color="auto"/>
              <w:right w:val="single" w:sz="4" w:space="0" w:color="auto"/>
            </w:tcBorders>
            <w:hideMark/>
          </w:tcPr>
          <w:p w14:paraId="079F3C52"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768F46F9"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769B17ED"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15.  Régularité de la tenue du journal de chantier</w:t>
            </w:r>
          </w:p>
        </w:tc>
        <w:tc>
          <w:tcPr>
            <w:tcW w:w="850" w:type="dxa"/>
            <w:tcBorders>
              <w:top w:val="single" w:sz="4" w:space="0" w:color="auto"/>
              <w:left w:val="single" w:sz="4" w:space="0" w:color="auto"/>
              <w:bottom w:val="single" w:sz="4" w:space="0" w:color="auto"/>
              <w:right w:val="single" w:sz="4" w:space="0" w:color="auto"/>
            </w:tcBorders>
            <w:hideMark/>
          </w:tcPr>
          <w:p w14:paraId="36F1D543"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111CCA2F"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71A2C447"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16.  Qualité du journal de chantier</w:t>
            </w:r>
          </w:p>
        </w:tc>
        <w:tc>
          <w:tcPr>
            <w:tcW w:w="850" w:type="dxa"/>
            <w:tcBorders>
              <w:top w:val="single" w:sz="4" w:space="0" w:color="auto"/>
              <w:left w:val="single" w:sz="4" w:space="0" w:color="auto"/>
              <w:bottom w:val="single" w:sz="4" w:space="0" w:color="auto"/>
              <w:right w:val="single" w:sz="4" w:space="0" w:color="auto"/>
            </w:tcBorders>
            <w:hideMark/>
          </w:tcPr>
          <w:p w14:paraId="0C50C185"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5B6C2C62"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18852FC3"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17.  Régularité de la tenue des réunions de chantier</w:t>
            </w:r>
          </w:p>
        </w:tc>
        <w:tc>
          <w:tcPr>
            <w:tcW w:w="850" w:type="dxa"/>
            <w:tcBorders>
              <w:top w:val="single" w:sz="4" w:space="0" w:color="auto"/>
              <w:left w:val="single" w:sz="4" w:space="0" w:color="auto"/>
              <w:bottom w:val="single" w:sz="4" w:space="0" w:color="auto"/>
              <w:right w:val="single" w:sz="4" w:space="0" w:color="auto"/>
            </w:tcBorders>
            <w:hideMark/>
          </w:tcPr>
          <w:p w14:paraId="488618A4"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2A6FB18D" w14:textId="77777777" w:rsidTr="00276FC4">
        <w:trPr>
          <w:trHeight w:val="413"/>
        </w:trPr>
        <w:tc>
          <w:tcPr>
            <w:tcW w:w="8859" w:type="dxa"/>
            <w:gridSpan w:val="2"/>
            <w:tcBorders>
              <w:top w:val="single" w:sz="4" w:space="0" w:color="auto"/>
              <w:left w:val="single" w:sz="4" w:space="0" w:color="auto"/>
              <w:bottom w:val="single" w:sz="4" w:space="0" w:color="auto"/>
              <w:right w:val="single" w:sz="4" w:space="0" w:color="auto"/>
            </w:tcBorders>
            <w:hideMark/>
          </w:tcPr>
          <w:p w14:paraId="5FEF9F84"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 xml:space="preserve">18.  Qualité des </w:t>
            </w:r>
            <w:r w:rsidR="0022165E">
              <w:rPr>
                <w:rFonts w:ascii="Times New Roman" w:hAnsi="Times New Roman"/>
                <w:sz w:val="24"/>
                <w:szCs w:val="24"/>
              </w:rPr>
              <w:t>comptes rendus</w:t>
            </w:r>
            <w:r>
              <w:rPr>
                <w:rFonts w:ascii="Times New Roman" w:hAnsi="Times New Roman"/>
                <w:sz w:val="24"/>
                <w:szCs w:val="24"/>
              </w:rPr>
              <w:t xml:space="preserve"> de réunions de chantier</w:t>
            </w:r>
          </w:p>
        </w:tc>
        <w:tc>
          <w:tcPr>
            <w:tcW w:w="850" w:type="dxa"/>
            <w:tcBorders>
              <w:top w:val="single" w:sz="4" w:space="0" w:color="auto"/>
              <w:left w:val="single" w:sz="4" w:space="0" w:color="auto"/>
              <w:bottom w:val="single" w:sz="4" w:space="0" w:color="auto"/>
              <w:right w:val="single" w:sz="4" w:space="0" w:color="auto"/>
            </w:tcBorders>
            <w:hideMark/>
          </w:tcPr>
          <w:p w14:paraId="06C764B9"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62EA6E0F"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19FB255F"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19.  Régularité de l’établissement des constats de travaux</w:t>
            </w:r>
          </w:p>
        </w:tc>
        <w:tc>
          <w:tcPr>
            <w:tcW w:w="850" w:type="dxa"/>
            <w:tcBorders>
              <w:top w:val="single" w:sz="4" w:space="0" w:color="auto"/>
              <w:left w:val="single" w:sz="4" w:space="0" w:color="auto"/>
              <w:bottom w:val="single" w:sz="4" w:space="0" w:color="auto"/>
              <w:right w:val="single" w:sz="4" w:space="0" w:color="auto"/>
            </w:tcBorders>
            <w:hideMark/>
          </w:tcPr>
          <w:p w14:paraId="52D57B5D"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0DD66A23"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568D1608"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20  Délai de transmission des décomptes (3 j / réception de l’entreprise)</w:t>
            </w:r>
          </w:p>
        </w:tc>
        <w:tc>
          <w:tcPr>
            <w:tcW w:w="850" w:type="dxa"/>
            <w:tcBorders>
              <w:top w:val="single" w:sz="4" w:space="0" w:color="auto"/>
              <w:left w:val="single" w:sz="4" w:space="0" w:color="auto"/>
              <w:bottom w:val="single" w:sz="4" w:space="0" w:color="auto"/>
              <w:right w:val="single" w:sz="4" w:space="0" w:color="auto"/>
            </w:tcBorders>
            <w:hideMark/>
          </w:tcPr>
          <w:p w14:paraId="7D930FE9"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25B36422"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75B28A5E"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21.  Délai de réaction à la demande de prix nouveau (3 j / réception  de l’entreprise)</w:t>
            </w:r>
          </w:p>
        </w:tc>
        <w:tc>
          <w:tcPr>
            <w:tcW w:w="850" w:type="dxa"/>
            <w:tcBorders>
              <w:top w:val="single" w:sz="4" w:space="0" w:color="auto"/>
              <w:left w:val="single" w:sz="4" w:space="0" w:color="auto"/>
              <w:bottom w:val="single" w:sz="4" w:space="0" w:color="auto"/>
              <w:right w:val="single" w:sz="4" w:space="0" w:color="auto"/>
            </w:tcBorders>
            <w:hideMark/>
          </w:tcPr>
          <w:p w14:paraId="5D732731"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08097F29"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6E154451"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22.  Délai de mise à jour du détail estimatif (5 j / accord sur les modifications)</w:t>
            </w:r>
          </w:p>
        </w:tc>
        <w:tc>
          <w:tcPr>
            <w:tcW w:w="850" w:type="dxa"/>
            <w:tcBorders>
              <w:top w:val="single" w:sz="4" w:space="0" w:color="auto"/>
              <w:left w:val="single" w:sz="4" w:space="0" w:color="auto"/>
              <w:bottom w:val="single" w:sz="4" w:space="0" w:color="auto"/>
              <w:right w:val="single" w:sz="4" w:space="0" w:color="auto"/>
            </w:tcBorders>
            <w:hideMark/>
          </w:tcPr>
          <w:p w14:paraId="40EABAB5"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7E37B3FB"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6F5FED5B"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23  Mise à jour du planning de décaissement (avant le 10 de chaque mois)</w:t>
            </w:r>
          </w:p>
        </w:tc>
        <w:tc>
          <w:tcPr>
            <w:tcW w:w="850" w:type="dxa"/>
            <w:tcBorders>
              <w:top w:val="single" w:sz="4" w:space="0" w:color="auto"/>
              <w:left w:val="single" w:sz="4" w:space="0" w:color="auto"/>
              <w:bottom w:val="single" w:sz="4" w:space="0" w:color="auto"/>
              <w:right w:val="single" w:sz="4" w:space="0" w:color="auto"/>
            </w:tcBorders>
            <w:hideMark/>
          </w:tcPr>
          <w:p w14:paraId="4E21B55E"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1002A066" w14:textId="77777777" w:rsidTr="00276FC4">
        <w:trPr>
          <w:trHeight w:val="413"/>
        </w:trPr>
        <w:tc>
          <w:tcPr>
            <w:tcW w:w="8859" w:type="dxa"/>
            <w:gridSpan w:val="2"/>
            <w:tcBorders>
              <w:top w:val="single" w:sz="4" w:space="0" w:color="auto"/>
              <w:left w:val="single" w:sz="4" w:space="0" w:color="auto"/>
              <w:bottom w:val="single" w:sz="4" w:space="0" w:color="auto"/>
              <w:right w:val="single" w:sz="4" w:space="0" w:color="auto"/>
            </w:tcBorders>
            <w:hideMark/>
          </w:tcPr>
          <w:p w14:paraId="3A00A669"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24.  Mise à jour du planning d’exécution (avant le 10 de chaque mois)</w:t>
            </w:r>
          </w:p>
        </w:tc>
        <w:tc>
          <w:tcPr>
            <w:tcW w:w="850" w:type="dxa"/>
            <w:tcBorders>
              <w:top w:val="single" w:sz="4" w:space="0" w:color="auto"/>
              <w:left w:val="single" w:sz="4" w:space="0" w:color="auto"/>
              <w:bottom w:val="single" w:sz="4" w:space="0" w:color="auto"/>
              <w:right w:val="single" w:sz="4" w:space="0" w:color="auto"/>
            </w:tcBorders>
            <w:hideMark/>
          </w:tcPr>
          <w:p w14:paraId="45FCD84B"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170195DF"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4FD012CA"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25.  Régularité des rapports mensuels (avant le 15 de chaque mois)</w:t>
            </w:r>
          </w:p>
        </w:tc>
        <w:tc>
          <w:tcPr>
            <w:tcW w:w="850" w:type="dxa"/>
            <w:tcBorders>
              <w:top w:val="single" w:sz="4" w:space="0" w:color="auto"/>
              <w:left w:val="single" w:sz="4" w:space="0" w:color="auto"/>
              <w:bottom w:val="single" w:sz="4" w:space="0" w:color="auto"/>
              <w:right w:val="single" w:sz="4" w:space="0" w:color="auto"/>
            </w:tcBorders>
            <w:hideMark/>
          </w:tcPr>
          <w:p w14:paraId="7C6DAFE3"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2CC2AEF7"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32DF4FF9"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26.  Rapidité des réponses aux requêtes de l’administration (5 j / demande)</w:t>
            </w:r>
          </w:p>
        </w:tc>
        <w:tc>
          <w:tcPr>
            <w:tcW w:w="850" w:type="dxa"/>
            <w:tcBorders>
              <w:top w:val="single" w:sz="4" w:space="0" w:color="auto"/>
              <w:left w:val="single" w:sz="4" w:space="0" w:color="auto"/>
              <w:bottom w:val="single" w:sz="4" w:space="0" w:color="auto"/>
              <w:right w:val="single" w:sz="4" w:space="0" w:color="auto"/>
            </w:tcBorders>
            <w:hideMark/>
          </w:tcPr>
          <w:p w14:paraId="3C0BD3A2"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04810726"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43BF0DA6"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lastRenderedPageBreak/>
              <w:t>27.  Rapidité de notification des ordres de service technique (2 j / signature)</w:t>
            </w:r>
          </w:p>
        </w:tc>
        <w:tc>
          <w:tcPr>
            <w:tcW w:w="850" w:type="dxa"/>
            <w:tcBorders>
              <w:top w:val="single" w:sz="4" w:space="0" w:color="auto"/>
              <w:left w:val="single" w:sz="4" w:space="0" w:color="auto"/>
              <w:bottom w:val="single" w:sz="4" w:space="0" w:color="auto"/>
              <w:right w:val="single" w:sz="4" w:space="0" w:color="auto"/>
            </w:tcBorders>
            <w:hideMark/>
          </w:tcPr>
          <w:p w14:paraId="137B83EE"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6F4DA58F" w14:textId="77777777" w:rsidTr="00276FC4">
        <w:trPr>
          <w:trHeight w:val="391"/>
        </w:trPr>
        <w:tc>
          <w:tcPr>
            <w:tcW w:w="8859" w:type="dxa"/>
            <w:gridSpan w:val="2"/>
            <w:tcBorders>
              <w:top w:val="single" w:sz="4" w:space="0" w:color="auto"/>
              <w:left w:val="single" w:sz="4" w:space="0" w:color="auto"/>
              <w:bottom w:val="single" w:sz="4" w:space="0" w:color="auto"/>
              <w:right w:val="single" w:sz="4" w:space="0" w:color="auto"/>
            </w:tcBorders>
            <w:hideMark/>
          </w:tcPr>
          <w:p w14:paraId="64FBED6E"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28.  Rapidité de réaction écrite face aux imperfections (1 j constat de mal malfaçon)</w:t>
            </w:r>
          </w:p>
        </w:tc>
        <w:tc>
          <w:tcPr>
            <w:tcW w:w="850" w:type="dxa"/>
            <w:tcBorders>
              <w:top w:val="single" w:sz="4" w:space="0" w:color="auto"/>
              <w:left w:val="single" w:sz="4" w:space="0" w:color="auto"/>
              <w:bottom w:val="single" w:sz="4" w:space="0" w:color="auto"/>
              <w:right w:val="single" w:sz="4" w:space="0" w:color="auto"/>
            </w:tcBorders>
            <w:hideMark/>
          </w:tcPr>
          <w:p w14:paraId="2FD090BE"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38D618F5" w14:textId="77777777" w:rsidTr="00276FC4">
        <w:trPr>
          <w:cantSplit/>
          <w:trHeight w:val="804"/>
        </w:trPr>
        <w:tc>
          <w:tcPr>
            <w:tcW w:w="9709" w:type="dxa"/>
            <w:gridSpan w:val="3"/>
            <w:tcBorders>
              <w:top w:val="single" w:sz="4" w:space="0" w:color="auto"/>
              <w:left w:val="single" w:sz="4" w:space="0" w:color="auto"/>
              <w:bottom w:val="single" w:sz="4" w:space="0" w:color="auto"/>
              <w:right w:val="single" w:sz="4" w:space="0" w:color="auto"/>
            </w:tcBorders>
            <w:hideMark/>
          </w:tcPr>
          <w:p w14:paraId="10D5454E" w14:textId="77777777" w:rsidR="00276FC4" w:rsidRDefault="00276FC4">
            <w:pPr>
              <w:spacing w:before="240" w:after="0" w:line="240" w:lineRule="auto"/>
              <w:jc w:val="center"/>
              <w:rPr>
                <w:rFonts w:ascii="Times New Roman" w:hAnsi="Times New Roman"/>
                <w:b/>
                <w:bCs/>
                <w:sz w:val="24"/>
                <w:szCs w:val="24"/>
              </w:rPr>
            </w:pPr>
            <w:r>
              <w:rPr>
                <w:rFonts w:ascii="Times New Roman" w:hAnsi="Times New Roman"/>
                <w:b/>
                <w:bCs/>
                <w:sz w:val="24"/>
                <w:szCs w:val="24"/>
              </w:rPr>
              <w:t>C : EVALUATION DU Bureau de contrôle  A L’ACHEVEMENT</w:t>
            </w:r>
          </w:p>
          <w:p w14:paraId="60D0799B" w14:textId="77777777" w:rsidR="00276FC4" w:rsidRDefault="00276FC4">
            <w:pPr>
              <w:spacing w:after="0" w:line="240" w:lineRule="auto"/>
              <w:jc w:val="center"/>
              <w:rPr>
                <w:rFonts w:ascii="Times New Roman" w:hAnsi="Times New Roman"/>
                <w:b/>
                <w:bCs/>
                <w:sz w:val="24"/>
                <w:szCs w:val="24"/>
              </w:rPr>
            </w:pPr>
            <w:r>
              <w:rPr>
                <w:rFonts w:ascii="Times New Roman" w:hAnsi="Times New Roman"/>
                <w:b/>
                <w:bCs/>
                <w:sz w:val="24"/>
                <w:szCs w:val="24"/>
              </w:rPr>
              <w:t>DES TRAVAUX  (20 points)</w:t>
            </w:r>
          </w:p>
        </w:tc>
      </w:tr>
      <w:tr w:rsidR="00276FC4" w14:paraId="33B93421" w14:textId="77777777" w:rsidTr="00276FC4">
        <w:trPr>
          <w:trHeight w:val="369"/>
        </w:trPr>
        <w:tc>
          <w:tcPr>
            <w:tcW w:w="8859" w:type="dxa"/>
            <w:gridSpan w:val="2"/>
            <w:tcBorders>
              <w:top w:val="single" w:sz="4" w:space="0" w:color="auto"/>
              <w:left w:val="single" w:sz="4" w:space="0" w:color="auto"/>
              <w:bottom w:val="single" w:sz="4" w:space="0" w:color="auto"/>
              <w:right w:val="single" w:sz="4" w:space="0" w:color="auto"/>
            </w:tcBorders>
            <w:hideMark/>
          </w:tcPr>
          <w:p w14:paraId="08884D31"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1.  Délai d’envoi du rapport justificatif (07 j / demande de réception de l’entreprise)</w:t>
            </w:r>
          </w:p>
        </w:tc>
        <w:tc>
          <w:tcPr>
            <w:tcW w:w="850" w:type="dxa"/>
            <w:tcBorders>
              <w:top w:val="single" w:sz="4" w:space="0" w:color="auto"/>
              <w:left w:val="single" w:sz="4" w:space="0" w:color="auto"/>
              <w:bottom w:val="single" w:sz="4" w:space="0" w:color="auto"/>
              <w:right w:val="single" w:sz="4" w:space="0" w:color="auto"/>
            </w:tcBorders>
            <w:hideMark/>
          </w:tcPr>
          <w:p w14:paraId="700610A3"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3</w:t>
            </w:r>
          </w:p>
        </w:tc>
      </w:tr>
      <w:tr w:rsidR="00276FC4" w14:paraId="09479771" w14:textId="77777777" w:rsidTr="00276FC4">
        <w:trPr>
          <w:trHeight w:val="369"/>
        </w:trPr>
        <w:tc>
          <w:tcPr>
            <w:tcW w:w="8859" w:type="dxa"/>
            <w:gridSpan w:val="2"/>
            <w:tcBorders>
              <w:top w:val="single" w:sz="4" w:space="0" w:color="auto"/>
              <w:left w:val="single" w:sz="4" w:space="0" w:color="auto"/>
              <w:bottom w:val="single" w:sz="4" w:space="0" w:color="auto"/>
              <w:right w:val="single" w:sz="4" w:space="0" w:color="auto"/>
            </w:tcBorders>
            <w:hideMark/>
          </w:tcPr>
          <w:p w14:paraId="631193A7"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2.  Délai de transmission du PV de pré réception (3 j / après le visite)</w:t>
            </w:r>
          </w:p>
        </w:tc>
        <w:tc>
          <w:tcPr>
            <w:tcW w:w="850" w:type="dxa"/>
            <w:tcBorders>
              <w:top w:val="single" w:sz="4" w:space="0" w:color="auto"/>
              <w:left w:val="single" w:sz="4" w:space="0" w:color="auto"/>
              <w:bottom w:val="single" w:sz="4" w:space="0" w:color="auto"/>
              <w:right w:val="single" w:sz="4" w:space="0" w:color="auto"/>
            </w:tcBorders>
            <w:hideMark/>
          </w:tcPr>
          <w:p w14:paraId="345A5A51"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11C12774" w14:textId="77777777" w:rsidTr="00276FC4">
        <w:trPr>
          <w:trHeight w:val="369"/>
        </w:trPr>
        <w:tc>
          <w:tcPr>
            <w:tcW w:w="8859" w:type="dxa"/>
            <w:gridSpan w:val="2"/>
            <w:tcBorders>
              <w:top w:val="single" w:sz="4" w:space="0" w:color="auto"/>
              <w:left w:val="single" w:sz="4" w:space="0" w:color="auto"/>
              <w:bottom w:val="single" w:sz="4" w:space="0" w:color="auto"/>
              <w:right w:val="single" w:sz="4" w:space="0" w:color="auto"/>
            </w:tcBorders>
            <w:hideMark/>
          </w:tcPr>
          <w:p w14:paraId="1A897E81"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3.  Qualité de l’organisation de réception provisoire (support)</w:t>
            </w:r>
          </w:p>
        </w:tc>
        <w:tc>
          <w:tcPr>
            <w:tcW w:w="850" w:type="dxa"/>
            <w:tcBorders>
              <w:top w:val="single" w:sz="4" w:space="0" w:color="auto"/>
              <w:left w:val="single" w:sz="4" w:space="0" w:color="auto"/>
              <w:bottom w:val="single" w:sz="4" w:space="0" w:color="auto"/>
              <w:right w:val="single" w:sz="4" w:space="0" w:color="auto"/>
            </w:tcBorders>
            <w:hideMark/>
          </w:tcPr>
          <w:p w14:paraId="27C6D409"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3</w:t>
            </w:r>
          </w:p>
        </w:tc>
      </w:tr>
      <w:tr w:rsidR="00276FC4" w14:paraId="2CC7B4C5" w14:textId="77777777" w:rsidTr="00276FC4">
        <w:trPr>
          <w:trHeight w:val="369"/>
        </w:trPr>
        <w:tc>
          <w:tcPr>
            <w:tcW w:w="8859" w:type="dxa"/>
            <w:gridSpan w:val="2"/>
            <w:tcBorders>
              <w:top w:val="single" w:sz="4" w:space="0" w:color="auto"/>
              <w:left w:val="single" w:sz="4" w:space="0" w:color="auto"/>
              <w:bottom w:val="single" w:sz="4" w:space="0" w:color="auto"/>
              <w:right w:val="single" w:sz="4" w:space="0" w:color="auto"/>
            </w:tcBorders>
            <w:hideMark/>
          </w:tcPr>
          <w:p w14:paraId="3A1339E0"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4.  Existence du constat de remise en état des lieux</w:t>
            </w:r>
          </w:p>
        </w:tc>
        <w:tc>
          <w:tcPr>
            <w:tcW w:w="850" w:type="dxa"/>
            <w:tcBorders>
              <w:top w:val="single" w:sz="4" w:space="0" w:color="auto"/>
              <w:left w:val="single" w:sz="4" w:space="0" w:color="auto"/>
              <w:bottom w:val="single" w:sz="4" w:space="0" w:color="auto"/>
              <w:right w:val="single" w:sz="4" w:space="0" w:color="auto"/>
            </w:tcBorders>
            <w:hideMark/>
          </w:tcPr>
          <w:p w14:paraId="0EA00AB7"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5A1349B2" w14:textId="77777777" w:rsidTr="00276FC4">
        <w:trPr>
          <w:trHeight w:val="369"/>
        </w:trPr>
        <w:tc>
          <w:tcPr>
            <w:tcW w:w="8859" w:type="dxa"/>
            <w:gridSpan w:val="2"/>
            <w:tcBorders>
              <w:top w:val="single" w:sz="4" w:space="0" w:color="auto"/>
              <w:left w:val="single" w:sz="4" w:space="0" w:color="auto"/>
              <w:bottom w:val="single" w:sz="4" w:space="0" w:color="auto"/>
              <w:right w:val="single" w:sz="4" w:space="0" w:color="auto"/>
            </w:tcBorders>
            <w:hideMark/>
          </w:tcPr>
          <w:p w14:paraId="046EBC71"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5.  Qualité de la préparation du décompte final   (relations avec l’entreprise)</w:t>
            </w:r>
          </w:p>
        </w:tc>
        <w:tc>
          <w:tcPr>
            <w:tcW w:w="850" w:type="dxa"/>
            <w:tcBorders>
              <w:top w:val="single" w:sz="4" w:space="0" w:color="auto"/>
              <w:left w:val="single" w:sz="4" w:space="0" w:color="auto"/>
              <w:bottom w:val="single" w:sz="4" w:space="0" w:color="auto"/>
              <w:right w:val="single" w:sz="4" w:space="0" w:color="auto"/>
            </w:tcBorders>
            <w:hideMark/>
          </w:tcPr>
          <w:p w14:paraId="273FEA7B"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3</w:t>
            </w:r>
          </w:p>
        </w:tc>
      </w:tr>
      <w:tr w:rsidR="00276FC4" w14:paraId="3AF0EDFD" w14:textId="77777777" w:rsidTr="00276FC4">
        <w:trPr>
          <w:trHeight w:val="369"/>
        </w:trPr>
        <w:tc>
          <w:tcPr>
            <w:tcW w:w="8859" w:type="dxa"/>
            <w:gridSpan w:val="2"/>
            <w:tcBorders>
              <w:top w:val="single" w:sz="4" w:space="0" w:color="auto"/>
              <w:left w:val="single" w:sz="4" w:space="0" w:color="auto"/>
              <w:bottom w:val="single" w:sz="4" w:space="0" w:color="auto"/>
              <w:right w:val="single" w:sz="4" w:space="0" w:color="auto"/>
            </w:tcBorders>
            <w:hideMark/>
          </w:tcPr>
          <w:p w14:paraId="30FF29C6"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6.  Vérification et pertinence des remarques sur le plan de récolement</w:t>
            </w:r>
          </w:p>
        </w:tc>
        <w:tc>
          <w:tcPr>
            <w:tcW w:w="850" w:type="dxa"/>
            <w:tcBorders>
              <w:top w:val="single" w:sz="4" w:space="0" w:color="auto"/>
              <w:left w:val="single" w:sz="4" w:space="0" w:color="auto"/>
              <w:bottom w:val="single" w:sz="4" w:space="0" w:color="auto"/>
              <w:right w:val="single" w:sz="4" w:space="0" w:color="auto"/>
            </w:tcBorders>
            <w:hideMark/>
          </w:tcPr>
          <w:p w14:paraId="47F2714A"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59FBEDA2" w14:textId="77777777" w:rsidTr="00276FC4">
        <w:trPr>
          <w:trHeight w:val="369"/>
        </w:trPr>
        <w:tc>
          <w:tcPr>
            <w:tcW w:w="8859" w:type="dxa"/>
            <w:gridSpan w:val="2"/>
            <w:tcBorders>
              <w:top w:val="single" w:sz="4" w:space="0" w:color="auto"/>
              <w:left w:val="single" w:sz="4" w:space="0" w:color="auto"/>
              <w:bottom w:val="single" w:sz="4" w:space="0" w:color="auto"/>
              <w:right w:val="single" w:sz="4" w:space="0" w:color="auto"/>
            </w:tcBorders>
            <w:hideMark/>
          </w:tcPr>
          <w:p w14:paraId="47E6CF0A"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7.  Délai de transmission du plan de récolement (7 j après la réception de l’entreprise)</w:t>
            </w:r>
          </w:p>
        </w:tc>
        <w:tc>
          <w:tcPr>
            <w:tcW w:w="850" w:type="dxa"/>
            <w:tcBorders>
              <w:top w:val="single" w:sz="4" w:space="0" w:color="auto"/>
              <w:left w:val="single" w:sz="4" w:space="0" w:color="auto"/>
              <w:bottom w:val="single" w:sz="4" w:space="0" w:color="auto"/>
              <w:right w:val="single" w:sz="4" w:space="0" w:color="auto"/>
            </w:tcBorders>
            <w:hideMark/>
          </w:tcPr>
          <w:p w14:paraId="7CA17B16"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1</w:t>
            </w:r>
          </w:p>
        </w:tc>
      </w:tr>
      <w:tr w:rsidR="00276FC4" w14:paraId="5E2652A8" w14:textId="77777777" w:rsidTr="00276FC4">
        <w:trPr>
          <w:trHeight w:val="369"/>
        </w:trPr>
        <w:tc>
          <w:tcPr>
            <w:tcW w:w="8859" w:type="dxa"/>
            <w:gridSpan w:val="2"/>
            <w:tcBorders>
              <w:top w:val="single" w:sz="4" w:space="0" w:color="auto"/>
              <w:left w:val="single" w:sz="4" w:space="0" w:color="auto"/>
              <w:bottom w:val="single" w:sz="4" w:space="0" w:color="auto"/>
              <w:right w:val="single" w:sz="4" w:space="0" w:color="auto"/>
            </w:tcBorders>
            <w:hideMark/>
          </w:tcPr>
          <w:p w14:paraId="30D83665"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8.  Délai de remise du rapport final (30 j / fin de la tranche concernée)</w:t>
            </w:r>
          </w:p>
        </w:tc>
        <w:tc>
          <w:tcPr>
            <w:tcW w:w="850" w:type="dxa"/>
            <w:tcBorders>
              <w:top w:val="single" w:sz="4" w:space="0" w:color="auto"/>
              <w:left w:val="single" w:sz="4" w:space="0" w:color="auto"/>
              <w:bottom w:val="single" w:sz="4" w:space="0" w:color="auto"/>
              <w:right w:val="single" w:sz="4" w:space="0" w:color="auto"/>
            </w:tcBorders>
            <w:hideMark/>
          </w:tcPr>
          <w:p w14:paraId="71AB92A9"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2</w:t>
            </w:r>
          </w:p>
        </w:tc>
      </w:tr>
      <w:tr w:rsidR="00276FC4" w14:paraId="03E843E1" w14:textId="77777777" w:rsidTr="00276FC4">
        <w:trPr>
          <w:trHeight w:val="369"/>
        </w:trPr>
        <w:tc>
          <w:tcPr>
            <w:tcW w:w="8859" w:type="dxa"/>
            <w:gridSpan w:val="2"/>
            <w:tcBorders>
              <w:top w:val="single" w:sz="4" w:space="0" w:color="auto"/>
              <w:left w:val="single" w:sz="4" w:space="0" w:color="auto"/>
              <w:bottom w:val="single" w:sz="4" w:space="0" w:color="auto"/>
              <w:right w:val="single" w:sz="4" w:space="0" w:color="auto"/>
            </w:tcBorders>
            <w:hideMark/>
          </w:tcPr>
          <w:p w14:paraId="7F3DDB35" w14:textId="77777777" w:rsidR="00276FC4" w:rsidRDefault="00276FC4">
            <w:pPr>
              <w:spacing w:before="120" w:after="0" w:line="240" w:lineRule="auto"/>
              <w:rPr>
                <w:rFonts w:ascii="Times New Roman" w:hAnsi="Times New Roman"/>
                <w:sz w:val="24"/>
                <w:szCs w:val="24"/>
              </w:rPr>
            </w:pPr>
            <w:r>
              <w:rPr>
                <w:rFonts w:ascii="Times New Roman" w:hAnsi="Times New Roman"/>
                <w:sz w:val="24"/>
                <w:szCs w:val="24"/>
              </w:rPr>
              <w:t>9.  Qualité du rapport final</w:t>
            </w:r>
          </w:p>
        </w:tc>
        <w:tc>
          <w:tcPr>
            <w:tcW w:w="850" w:type="dxa"/>
            <w:tcBorders>
              <w:top w:val="single" w:sz="4" w:space="0" w:color="auto"/>
              <w:left w:val="single" w:sz="4" w:space="0" w:color="auto"/>
              <w:bottom w:val="single" w:sz="4" w:space="0" w:color="auto"/>
              <w:right w:val="single" w:sz="4" w:space="0" w:color="auto"/>
            </w:tcBorders>
            <w:hideMark/>
          </w:tcPr>
          <w:p w14:paraId="030F7AD7" w14:textId="77777777" w:rsidR="00276FC4" w:rsidRDefault="00276FC4">
            <w:pPr>
              <w:spacing w:before="120" w:after="0" w:line="240" w:lineRule="auto"/>
              <w:jc w:val="center"/>
              <w:rPr>
                <w:rFonts w:ascii="Times New Roman" w:hAnsi="Times New Roman"/>
                <w:sz w:val="24"/>
                <w:szCs w:val="24"/>
              </w:rPr>
            </w:pPr>
            <w:r>
              <w:rPr>
                <w:rFonts w:ascii="Times New Roman" w:hAnsi="Times New Roman"/>
                <w:sz w:val="24"/>
                <w:szCs w:val="24"/>
              </w:rPr>
              <w:t>4</w:t>
            </w:r>
          </w:p>
        </w:tc>
      </w:tr>
    </w:tbl>
    <w:p w14:paraId="0080C3F2" w14:textId="77777777" w:rsidR="00276FC4" w:rsidRDefault="00276FC4" w:rsidP="00276FC4">
      <w:pPr>
        <w:spacing w:before="240" w:after="0" w:line="240" w:lineRule="auto"/>
        <w:rPr>
          <w:rFonts w:ascii="Times New Roman" w:hAnsi="Times New Roman"/>
          <w:sz w:val="2"/>
          <w:szCs w:val="24"/>
        </w:rPr>
      </w:pPr>
    </w:p>
    <w:p w14:paraId="66E9BDAB" w14:textId="77777777" w:rsidR="00276FC4" w:rsidRDefault="00276FC4" w:rsidP="00276FC4">
      <w:pPr>
        <w:tabs>
          <w:tab w:val="left" w:pos="1276"/>
          <w:tab w:val="left" w:pos="1420"/>
        </w:tabs>
        <w:spacing w:after="0" w:line="240" w:lineRule="auto"/>
        <w:jc w:val="both"/>
        <w:rPr>
          <w:rFonts w:ascii="Times New Roman" w:hAnsi="Times New Roman"/>
          <w:sz w:val="24"/>
          <w:szCs w:val="24"/>
        </w:rPr>
      </w:pPr>
      <w:r>
        <w:rPr>
          <w:rFonts w:ascii="Times New Roman" w:hAnsi="Times New Roman"/>
          <w:sz w:val="24"/>
          <w:szCs w:val="24"/>
        </w:rPr>
        <w:t>La notation sera pondérée et ramenée sur 20 points. Le bureau de Contrôle totalisant une note Inférieure à quatorze (14) points sur 20 sera jugée de performance insuffisante.</w:t>
      </w:r>
    </w:p>
    <w:p w14:paraId="301E44DC" w14:textId="77777777" w:rsidR="00276FC4" w:rsidRDefault="00276FC4" w:rsidP="0084133B">
      <w:pPr>
        <w:numPr>
          <w:ilvl w:val="1"/>
          <w:numId w:val="41"/>
        </w:numPr>
        <w:tabs>
          <w:tab w:val="clear" w:pos="480"/>
          <w:tab w:val="num" w:pos="-142"/>
          <w:tab w:val="left" w:pos="1276"/>
          <w:tab w:val="left" w:pos="1420"/>
        </w:tabs>
        <w:spacing w:after="0" w:line="240" w:lineRule="auto"/>
        <w:ind w:left="0" w:firstLine="284"/>
        <w:jc w:val="both"/>
        <w:rPr>
          <w:rFonts w:ascii="Times New Roman" w:hAnsi="Times New Roman"/>
          <w:sz w:val="24"/>
          <w:szCs w:val="24"/>
        </w:rPr>
      </w:pPr>
      <w:r>
        <w:rPr>
          <w:rFonts w:ascii="Times New Roman" w:hAnsi="Times New Roman"/>
          <w:sz w:val="24"/>
          <w:szCs w:val="24"/>
        </w:rPr>
        <w:t>Le suivi de cette performance et la recette technique des prestations du Bureau de contrôle seront assurés par la commission de suivi et de recette technique mis en place conformément à l’article 81 du décret n° 2018/366 du 20 juin 2018 portant code des marchés publics et composée de:</w:t>
      </w:r>
    </w:p>
    <w:p w14:paraId="14446E03" w14:textId="71704F3F" w:rsidR="00276FC4" w:rsidRDefault="00A761B8" w:rsidP="0084133B">
      <w:pPr>
        <w:numPr>
          <w:ilvl w:val="0"/>
          <w:numId w:val="42"/>
        </w:numPr>
        <w:tabs>
          <w:tab w:val="left" w:pos="1276"/>
          <w:tab w:val="left" w:pos="1420"/>
        </w:tabs>
        <w:spacing w:after="0" w:line="240" w:lineRule="auto"/>
        <w:jc w:val="both"/>
        <w:rPr>
          <w:rFonts w:ascii="Times New Roman" w:hAnsi="Times New Roman"/>
          <w:sz w:val="24"/>
          <w:szCs w:val="24"/>
        </w:rPr>
      </w:pPr>
      <w:r>
        <w:rPr>
          <w:rFonts w:ascii="Times New Roman" w:hAnsi="Times New Roman"/>
          <w:sz w:val="24"/>
          <w:szCs w:val="24"/>
        </w:rPr>
        <w:t>Le</w:t>
      </w:r>
      <w:r w:rsidR="00276FC4">
        <w:rPr>
          <w:rFonts w:ascii="Times New Roman" w:hAnsi="Times New Roman"/>
          <w:sz w:val="24"/>
          <w:szCs w:val="24"/>
        </w:rPr>
        <w:t xml:space="preserve"> </w:t>
      </w:r>
      <w:r>
        <w:rPr>
          <w:rFonts w:ascii="Times New Roman" w:hAnsi="Times New Roman"/>
          <w:sz w:val="24"/>
          <w:szCs w:val="24"/>
        </w:rPr>
        <w:t>représentant du</w:t>
      </w:r>
      <w:r w:rsidR="00276FC4">
        <w:rPr>
          <w:rFonts w:ascii="Times New Roman" w:hAnsi="Times New Roman"/>
          <w:sz w:val="24"/>
          <w:szCs w:val="24"/>
        </w:rPr>
        <w:t xml:space="preserve"> Maître d’Ouvrage, Président,</w:t>
      </w:r>
    </w:p>
    <w:p w14:paraId="6D2B2CD8" w14:textId="3B3CBF7E" w:rsidR="00A761B8" w:rsidRDefault="00A761B8" w:rsidP="0084133B">
      <w:pPr>
        <w:numPr>
          <w:ilvl w:val="0"/>
          <w:numId w:val="42"/>
        </w:numPr>
        <w:tabs>
          <w:tab w:val="left" w:pos="1276"/>
          <w:tab w:val="left" w:pos="1420"/>
        </w:tabs>
        <w:spacing w:after="0" w:line="240" w:lineRule="auto"/>
        <w:jc w:val="both"/>
        <w:rPr>
          <w:rFonts w:ascii="Times New Roman" w:hAnsi="Times New Roman"/>
          <w:sz w:val="24"/>
          <w:szCs w:val="24"/>
        </w:rPr>
      </w:pPr>
      <w:r>
        <w:rPr>
          <w:rFonts w:ascii="Times New Roman" w:hAnsi="Times New Roman"/>
          <w:sz w:val="24"/>
          <w:szCs w:val="24"/>
        </w:rPr>
        <w:t>Le Chef de Service du Marché</w:t>
      </w:r>
    </w:p>
    <w:p w14:paraId="203D2483" w14:textId="23C05CED" w:rsidR="00276FC4" w:rsidRDefault="001675EC" w:rsidP="0084133B">
      <w:pPr>
        <w:numPr>
          <w:ilvl w:val="0"/>
          <w:numId w:val="42"/>
        </w:numPr>
        <w:tabs>
          <w:tab w:val="left" w:pos="1276"/>
          <w:tab w:val="left" w:pos="1420"/>
        </w:tabs>
        <w:spacing w:after="0" w:line="240" w:lineRule="auto"/>
        <w:jc w:val="both"/>
        <w:rPr>
          <w:rFonts w:ascii="Times New Roman" w:hAnsi="Times New Roman"/>
          <w:sz w:val="24"/>
          <w:szCs w:val="24"/>
        </w:rPr>
      </w:pPr>
      <w:r>
        <w:rPr>
          <w:rFonts w:ascii="Times New Roman" w:hAnsi="Times New Roman"/>
          <w:sz w:val="24"/>
          <w:szCs w:val="24"/>
        </w:rPr>
        <w:t>L’Ingénieur</w:t>
      </w:r>
      <w:r w:rsidR="00276FC4">
        <w:rPr>
          <w:rFonts w:ascii="Times New Roman" w:hAnsi="Times New Roman"/>
          <w:sz w:val="24"/>
          <w:szCs w:val="24"/>
        </w:rPr>
        <w:t xml:space="preserve"> du marché, Rapporteur,</w:t>
      </w:r>
    </w:p>
    <w:p w14:paraId="64AE6AA3" w14:textId="62B5D72B" w:rsidR="00276FC4" w:rsidRDefault="001675EC" w:rsidP="0084133B">
      <w:pPr>
        <w:numPr>
          <w:ilvl w:val="0"/>
          <w:numId w:val="42"/>
        </w:numPr>
        <w:tabs>
          <w:tab w:val="left" w:pos="1276"/>
          <w:tab w:val="left" w:pos="1420"/>
        </w:tabs>
        <w:spacing w:after="0" w:line="240" w:lineRule="auto"/>
        <w:jc w:val="both"/>
        <w:rPr>
          <w:rFonts w:ascii="Times New Roman" w:hAnsi="Times New Roman"/>
          <w:sz w:val="24"/>
          <w:szCs w:val="24"/>
        </w:rPr>
      </w:pPr>
      <w:r>
        <w:rPr>
          <w:rFonts w:ascii="Times New Roman" w:hAnsi="Times New Roman"/>
          <w:sz w:val="24"/>
          <w:szCs w:val="24"/>
        </w:rPr>
        <w:t>Le</w:t>
      </w:r>
      <w:r w:rsidR="002079A3">
        <w:rPr>
          <w:rFonts w:ascii="Times New Roman" w:hAnsi="Times New Roman"/>
          <w:sz w:val="24"/>
          <w:szCs w:val="24"/>
        </w:rPr>
        <w:t xml:space="preserve"> </w:t>
      </w:r>
      <w:r w:rsidR="0098426A">
        <w:rPr>
          <w:rFonts w:ascii="Times New Roman" w:hAnsi="Times New Roman"/>
          <w:sz w:val="24"/>
          <w:szCs w:val="24"/>
        </w:rPr>
        <w:t xml:space="preserve">Délégué </w:t>
      </w:r>
      <w:r>
        <w:rPr>
          <w:rFonts w:ascii="Times New Roman" w:hAnsi="Times New Roman"/>
          <w:sz w:val="24"/>
          <w:szCs w:val="24"/>
        </w:rPr>
        <w:t>Départemental des Marchés Publics de l’Océan</w:t>
      </w:r>
      <w:r w:rsidR="00276FC4">
        <w:rPr>
          <w:rFonts w:ascii="Times New Roman" w:hAnsi="Times New Roman"/>
          <w:sz w:val="24"/>
          <w:szCs w:val="24"/>
        </w:rPr>
        <w:t>.</w:t>
      </w:r>
    </w:p>
    <w:p w14:paraId="123DE023" w14:textId="77777777" w:rsidR="00276FC4" w:rsidRDefault="00276FC4" w:rsidP="00276FC4">
      <w:pPr>
        <w:tabs>
          <w:tab w:val="left" w:pos="1276"/>
          <w:tab w:val="left" w:pos="1420"/>
        </w:tabs>
        <w:spacing w:after="0" w:line="240" w:lineRule="auto"/>
        <w:jc w:val="both"/>
        <w:rPr>
          <w:rFonts w:ascii="Times New Roman" w:hAnsi="Times New Roman"/>
          <w:sz w:val="24"/>
          <w:szCs w:val="24"/>
        </w:rPr>
      </w:pPr>
      <w:r>
        <w:rPr>
          <w:rFonts w:ascii="Times New Roman" w:hAnsi="Times New Roman"/>
          <w:sz w:val="24"/>
          <w:szCs w:val="24"/>
        </w:rPr>
        <w:t>Cette commission, se réunit au moins trois fois par tranche de prestation pour se prononcer sur la performance du bureau de contrôle pendant les trois étapes ci-après:</w:t>
      </w:r>
    </w:p>
    <w:p w14:paraId="6ACC47EC" w14:textId="77777777" w:rsidR="00276FC4" w:rsidRDefault="00276FC4" w:rsidP="0084133B">
      <w:pPr>
        <w:numPr>
          <w:ilvl w:val="0"/>
          <w:numId w:val="43"/>
        </w:numPr>
        <w:tabs>
          <w:tab w:val="left" w:pos="1276"/>
          <w:tab w:val="left" w:pos="1420"/>
        </w:tabs>
        <w:spacing w:after="0" w:line="240" w:lineRule="auto"/>
        <w:jc w:val="both"/>
        <w:rPr>
          <w:rFonts w:ascii="Times New Roman" w:hAnsi="Times New Roman"/>
          <w:sz w:val="24"/>
          <w:szCs w:val="24"/>
        </w:rPr>
      </w:pPr>
      <w:r>
        <w:rPr>
          <w:rFonts w:ascii="Times New Roman" w:hAnsi="Times New Roman"/>
          <w:sz w:val="24"/>
          <w:szCs w:val="24"/>
        </w:rPr>
        <w:t>à l’établissement (installation du bureau de contrôle),</w:t>
      </w:r>
    </w:p>
    <w:p w14:paraId="39F02531" w14:textId="77777777" w:rsidR="00276FC4" w:rsidRDefault="00276FC4" w:rsidP="0084133B">
      <w:pPr>
        <w:numPr>
          <w:ilvl w:val="0"/>
          <w:numId w:val="43"/>
        </w:numPr>
        <w:tabs>
          <w:tab w:val="left" w:pos="1276"/>
          <w:tab w:val="left" w:pos="1420"/>
        </w:tabs>
        <w:spacing w:after="0" w:line="240" w:lineRule="auto"/>
        <w:jc w:val="both"/>
        <w:rPr>
          <w:rFonts w:ascii="Times New Roman" w:hAnsi="Times New Roman"/>
          <w:sz w:val="24"/>
          <w:szCs w:val="24"/>
        </w:rPr>
      </w:pPr>
      <w:r>
        <w:rPr>
          <w:rFonts w:ascii="Times New Roman" w:hAnsi="Times New Roman"/>
          <w:sz w:val="24"/>
          <w:szCs w:val="24"/>
        </w:rPr>
        <w:t>à mi-parcours (pendant l’exécution),</w:t>
      </w:r>
    </w:p>
    <w:p w14:paraId="4CCF9766" w14:textId="77777777" w:rsidR="00276FC4" w:rsidRDefault="00276FC4" w:rsidP="0084133B">
      <w:pPr>
        <w:numPr>
          <w:ilvl w:val="0"/>
          <w:numId w:val="43"/>
        </w:numPr>
        <w:tabs>
          <w:tab w:val="left" w:pos="1276"/>
          <w:tab w:val="left" w:pos="1420"/>
        </w:tabs>
        <w:spacing w:after="0" w:line="240" w:lineRule="auto"/>
        <w:jc w:val="both"/>
        <w:rPr>
          <w:rFonts w:ascii="Times New Roman" w:hAnsi="Times New Roman"/>
          <w:sz w:val="24"/>
          <w:szCs w:val="24"/>
        </w:rPr>
      </w:pPr>
      <w:r>
        <w:rPr>
          <w:rFonts w:ascii="Times New Roman" w:hAnsi="Times New Roman"/>
          <w:sz w:val="24"/>
          <w:szCs w:val="24"/>
        </w:rPr>
        <w:t>et à la fin des travaux.</w:t>
      </w:r>
    </w:p>
    <w:p w14:paraId="52F012A6" w14:textId="59E878F6" w:rsidR="00276FC4" w:rsidRDefault="00276FC4" w:rsidP="00276FC4">
      <w:pPr>
        <w:tabs>
          <w:tab w:val="left" w:pos="709"/>
          <w:tab w:val="left" w:pos="1420"/>
        </w:tabs>
        <w:spacing w:after="0" w:line="240" w:lineRule="auto"/>
        <w:jc w:val="both"/>
        <w:rPr>
          <w:rFonts w:ascii="Times New Roman" w:hAnsi="Times New Roman"/>
          <w:sz w:val="24"/>
          <w:szCs w:val="24"/>
        </w:rPr>
      </w:pPr>
      <w:r>
        <w:rPr>
          <w:rFonts w:ascii="Times New Roman" w:hAnsi="Times New Roman"/>
          <w:sz w:val="24"/>
          <w:szCs w:val="24"/>
        </w:rPr>
        <w:tab/>
        <w:t>La délivrance du procès-verbal de réception finale des prestations conditionne l’établissement du décompte général et définitif sanctionnant la fin du marché.</w:t>
      </w:r>
    </w:p>
    <w:p w14:paraId="467559EC" w14:textId="77777777" w:rsidR="00D91321" w:rsidRDefault="00D91321" w:rsidP="00276FC4">
      <w:pPr>
        <w:tabs>
          <w:tab w:val="left" w:pos="709"/>
          <w:tab w:val="left" w:pos="1420"/>
        </w:tabs>
        <w:spacing w:after="0" w:line="240" w:lineRule="auto"/>
        <w:jc w:val="both"/>
        <w:rPr>
          <w:rFonts w:ascii="Times New Roman" w:hAnsi="Times New Roman"/>
          <w:sz w:val="24"/>
          <w:szCs w:val="24"/>
        </w:rPr>
      </w:pPr>
    </w:p>
    <w:p w14:paraId="5F08480A" w14:textId="77777777" w:rsidR="00276FC4" w:rsidRDefault="00276FC4" w:rsidP="0022165E">
      <w:pPr>
        <w:numPr>
          <w:ilvl w:val="12"/>
          <w:numId w:val="0"/>
        </w:numPr>
        <w:spacing w:after="0" w:line="240" w:lineRule="auto"/>
        <w:ind w:firstLine="708"/>
        <w:jc w:val="both"/>
        <w:rPr>
          <w:rFonts w:ascii="Times New Roman" w:hAnsi="Times New Roman"/>
          <w:b/>
          <w:sz w:val="24"/>
          <w:szCs w:val="24"/>
        </w:rPr>
      </w:pPr>
      <w:r>
        <w:rPr>
          <w:rFonts w:ascii="Times New Roman" w:hAnsi="Times New Roman"/>
          <w:b/>
          <w:sz w:val="24"/>
          <w:szCs w:val="24"/>
        </w:rPr>
        <w:t>Article 9</w:t>
      </w:r>
      <w:r>
        <w:rPr>
          <w:rFonts w:ascii="Times New Roman" w:hAnsi="Times New Roman"/>
          <w:b/>
          <w:sz w:val="24"/>
          <w:szCs w:val="24"/>
        </w:rPr>
        <w:tab/>
        <w:t>Durée du contrat de contrôle</w:t>
      </w:r>
    </w:p>
    <w:p w14:paraId="5BC08A63" w14:textId="77777777" w:rsidR="00276FC4" w:rsidRDefault="00276FC4" w:rsidP="00276FC4">
      <w:pPr>
        <w:numPr>
          <w:ilvl w:val="12"/>
          <w:numId w:val="0"/>
        </w:numPr>
        <w:spacing w:after="0" w:line="240" w:lineRule="auto"/>
        <w:ind w:firstLine="709"/>
        <w:jc w:val="both"/>
        <w:rPr>
          <w:rFonts w:ascii="Times New Roman" w:hAnsi="Times New Roman"/>
          <w:sz w:val="24"/>
          <w:szCs w:val="24"/>
        </w:rPr>
      </w:pPr>
      <w:r>
        <w:rPr>
          <w:rFonts w:ascii="Times New Roman" w:hAnsi="Times New Roman"/>
          <w:sz w:val="24"/>
          <w:szCs w:val="24"/>
        </w:rPr>
        <w:t>L'intervention du personnel du Bureau de contrôle commencera dès la notification par le Chef de Service de l’ordre de service de commencer le contrôle. Elle est définie par le CCAP</w:t>
      </w:r>
      <w:r>
        <w:rPr>
          <w:rFonts w:ascii="Times New Roman" w:hAnsi="Times New Roman"/>
          <w:i/>
          <w:sz w:val="24"/>
          <w:szCs w:val="24"/>
        </w:rPr>
        <w:t>.</w:t>
      </w:r>
    </w:p>
    <w:p w14:paraId="0489E13E" w14:textId="77777777" w:rsidR="00276FC4" w:rsidRDefault="00276FC4" w:rsidP="00276FC4">
      <w:pPr>
        <w:spacing w:after="0" w:line="240" w:lineRule="auto"/>
        <w:rPr>
          <w:rFonts w:ascii="Times New Roman" w:hAnsi="Times New Roman"/>
          <w:sz w:val="24"/>
          <w:szCs w:val="24"/>
        </w:rPr>
      </w:pPr>
    </w:p>
    <w:p w14:paraId="3892C2DE" w14:textId="77777777" w:rsidR="00276FC4" w:rsidRDefault="00276FC4" w:rsidP="00276FC4">
      <w:pPr>
        <w:spacing w:after="0" w:line="240" w:lineRule="auto"/>
        <w:rPr>
          <w:rFonts w:ascii="Times New Roman" w:hAnsi="Times New Roman"/>
          <w:sz w:val="24"/>
          <w:szCs w:val="24"/>
        </w:rPr>
      </w:pPr>
    </w:p>
    <w:p w14:paraId="714A9317" w14:textId="77777777" w:rsidR="00276FC4" w:rsidRDefault="00276FC4" w:rsidP="00276FC4">
      <w:pPr>
        <w:spacing w:after="0" w:line="240" w:lineRule="auto"/>
        <w:rPr>
          <w:rFonts w:ascii="Times New Roman" w:hAnsi="Times New Roman"/>
          <w:sz w:val="24"/>
          <w:szCs w:val="24"/>
        </w:rPr>
      </w:pPr>
    </w:p>
    <w:p w14:paraId="54F9CE64" w14:textId="77777777" w:rsidR="00276FC4" w:rsidRDefault="00276FC4" w:rsidP="00276FC4">
      <w:pPr>
        <w:spacing w:after="0" w:line="240" w:lineRule="auto"/>
        <w:rPr>
          <w:rFonts w:ascii="Times New Roman" w:hAnsi="Times New Roman"/>
          <w:sz w:val="24"/>
          <w:szCs w:val="24"/>
        </w:rPr>
      </w:pPr>
    </w:p>
    <w:p w14:paraId="0E6FC80B" w14:textId="77777777" w:rsidR="00276FC4" w:rsidRDefault="00276FC4" w:rsidP="00276FC4">
      <w:pPr>
        <w:spacing w:after="0" w:line="240" w:lineRule="auto"/>
        <w:rPr>
          <w:rFonts w:ascii="Times New Roman" w:hAnsi="Times New Roman"/>
          <w:sz w:val="24"/>
          <w:szCs w:val="24"/>
        </w:rPr>
      </w:pPr>
    </w:p>
    <w:p w14:paraId="715A0F2E" w14:textId="77777777" w:rsidR="00276FC4" w:rsidRDefault="00276FC4" w:rsidP="00276FC4">
      <w:pPr>
        <w:spacing w:after="0" w:line="240" w:lineRule="auto"/>
        <w:rPr>
          <w:rFonts w:ascii="Times New Roman" w:hAnsi="Times New Roman"/>
          <w:sz w:val="24"/>
          <w:szCs w:val="24"/>
        </w:rPr>
      </w:pPr>
    </w:p>
    <w:p w14:paraId="270558F7" w14:textId="77777777" w:rsidR="00276FC4" w:rsidRDefault="00276FC4" w:rsidP="00276FC4">
      <w:pPr>
        <w:spacing w:after="0" w:line="240" w:lineRule="auto"/>
        <w:rPr>
          <w:rFonts w:ascii="Times New Roman" w:hAnsi="Times New Roman"/>
          <w:sz w:val="24"/>
          <w:szCs w:val="24"/>
        </w:rPr>
      </w:pPr>
    </w:p>
    <w:p w14:paraId="1332BBF2" w14:textId="77777777" w:rsidR="00276FC4" w:rsidRDefault="00276FC4" w:rsidP="00276FC4">
      <w:pPr>
        <w:spacing w:after="0" w:line="240" w:lineRule="auto"/>
        <w:rPr>
          <w:rFonts w:ascii="Times New Roman" w:hAnsi="Times New Roman"/>
          <w:sz w:val="24"/>
          <w:szCs w:val="24"/>
        </w:rPr>
      </w:pPr>
    </w:p>
    <w:p w14:paraId="1C60FFF1" w14:textId="77777777" w:rsidR="00276FC4" w:rsidRDefault="00276FC4" w:rsidP="00276FC4">
      <w:pPr>
        <w:spacing w:after="0" w:line="240" w:lineRule="auto"/>
        <w:rPr>
          <w:rFonts w:ascii="Times New Roman" w:hAnsi="Times New Roman"/>
          <w:sz w:val="24"/>
          <w:szCs w:val="24"/>
        </w:rPr>
      </w:pPr>
    </w:p>
    <w:p w14:paraId="50478FE6" w14:textId="77777777" w:rsidR="00276FC4" w:rsidRDefault="00276FC4" w:rsidP="00276FC4">
      <w:pPr>
        <w:spacing w:after="0" w:line="240" w:lineRule="auto"/>
        <w:rPr>
          <w:rFonts w:ascii="Times New Roman" w:hAnsi="Times New Roman"/>
          <w:sz w:val="24"/>
          <w:szCs w:val="24"/>
        </w:rPr>
      </w:pPr>
    </w:p>
    <w:p w14:paraId="6468521B" w14:textId="77777777" w:rsidR="00276FC4" w:rsidRDefault="00276FC4" w:rsidP="00276FC4">
      <w:pPr>
        <w:spacing w:after="0" w:line="240" w:lineRule="auto"/>
        <w:rPr>
          <w:rFonts w:ascii="Times New Roman" w:hAnsi="Times New Roman"/>
          <w:sz w:val="24"/>
          <w:szCs w:val="24"/>
        </w:rPr>
      </w:pPr>
    </w:p>
    <w:p w14:paraId="1122B0B3" w14:textId="77777777" w:rsidR="00276FC4" w:rsidRDefault="00276FC4" w:rsidP="00276FC4">
      <w:pPr>
        <w:spacing w:after="0" w:line="240" w:lineRule="auto"/>
        <w:rPr>
          <w:rFonts w:ascii="Times New Roman" w:hAnsi="Times New Roman"/>
          <w:sz w:val="24"/>
          <w:szCs w:val="24"/>
        </w:rPr>
      </w:pPr>
    </w:p>
    <w:p w14:paraId="7AE1832A" w14:textId="77777777" w:rsidR="00276FC4" w:rsidRDefault="00276FC4" w:rsidP="00276FC4">
      <w:pPr>
        <w:spacing w:after="0" w:line="240" w:lineRule="auto"/>
        <w:rPr>
          <w:rFonts w:ascii="Times New Roman" w:hAnsi="Times New Roman"/>
          <w:sz w:val="24"/>
          <w:szCs w:val="24"/>
        </w:rPr>
      </w:pPr>
    </w:p>
    <w:p w14:paraId="3871CEAE" w14:textId="77777777" w:rsidR="00276FC4" w:rsidRDefault="00276FC4" w:rsidP="00276FC4">
      <w:pPr>
        <w:spacing w:after="0" w:line="240" w:lineRule="auto"/>
        <w:rPr>
          <w:rFonts w:ascii="Times New Roman" w:hAnsi="Times New Roman"/>
          <w:sz w:val="24"/>
          <w:szCs w:val="24"/>
        </w:rPr>
      </w:pPr>
    </w:p>
    <w:p w14:paraId="0112BCC3" w14:textId="77777777" w:rsidR="00276FC4" w:rsidRDefault="00276FC4" w:rsidP="00276FC4">
      <w:pPr>
        <w:spacing w:after="0" w:line="240" w:lineRule="auto"/>
        <w:rPr>
          <w:rFonts w:ascii="Times New Roman" w:hAnsi="Times New Roman"/>
          <w:sz w:val="24"/>
          <w:szCs w:val="24"/>
        </w:rPr>
      </w:pPr>
    </w:p>
    <w:p w14:paraId="46E02642" w14:textId="77777777" w:rsidR="00276FC4" w:rsidRDefault="00276FC4" w:rsidP="00276FC4">
      <w:pPr>
        <w:spacing w:after="0" w:line="240" w:lineRule="auto"/>
        <w:rPr>
          <w:rFonts w:ascii="Times New Roman" w:hAnsi="Times New Roman"/>
          <w:sz w:val="24"/>
          <w:szCs w:val="24"/>
        </w:rPr>
      </w:pPr>
    </w:p>
    <w:p w14:paraId="20288C45" w14:textId="77777777" w:rsidR="00276FC4" w:rsidRDefault="00276FC4" w:rsidP="00276FC4">
      <w:pPr>
        <w:spacing w:after="0" w:line="240" w:lineRule="auto"/>
        <w:rPr>
          <w:rFonts w:ascii="Times New Roman" w:hAnsi="Times New Roman"/>
          <w:sz w:val="24"/>
          <w:szCs w:val="24"/>
        </w:rPr>
      </w:pPr>
    </w:p>
    <w:p w14:paraId="4E99ED49" w14:textId="77777777" w:rsidR="00276FC4" w:rsidRDefault="00276FC4" w:rsidP="00276FC4">
      <w:pPr>
        <w:spacing w:after="0" w:line="240" w:lineRule="auto"/>
        <w:rPr>
          <w:rFonts w:ascii="Times New Roman" w:hAnsi="Times New Roman"/>
          <w:sz w:val="24"/>
          <w:szCs w:val="24"/>
        </w:rPr>
      </w:pPr>
    </w:p>
    <w:p w14:paraId="0230E888" w14:textId="77777777" w:rsidR="00276FC4" w:rsidRDefault="00276FC4" w:rsidP="00276FC4">
      <w:pPr>
        <w:spacing w:after="0" w:line="240" w:lineRule="auto"/>
        <w:rPr>
          <w:rFonts w:ascii="Times New Roman" w:hAnsi="Times New Roman"/>
          <w:sz w:val="24"/>
          <w:szCs w:val="24"/>
        </w:rPr>
      </w:pPr>
    </w:p>
    <w:p w14:paraId="2955692C" w14:textId="77777777" w:rsidR="00276FC4" w:rsidRDefault="00276FC4" w:rsidP="00276FC4">
      <w:pPr>
        <w:spacing w:after="0" w:line="240" w:lineRule="auto"/>
        <w:rPr>
          <w:rFonts w:ascii="Times New Roman" w:hAnsi="Times New Roman"/>
          <w:sz w:val="24"/>
          <w:szCs w:val="24"/>
        </w:rPr>
      </w:pPr>
    </w:p>
    <w:p w14:paraId="4CB08691" w14:textId="77777777" w:rsidR="00276FC4" w:rsidRDefault="00276FC4" w:rsidP="00276FC4">
      <w:pPr>
        <w:spacing w:after="0" w:line="240" w:lineRule="auto"/>
        <w:rPr>
          <w:rFonts w:ascii="Times New Roman" w:hAnsi="Times New Roman"/>
          <w:sz w:val="24"/>
          <w:szCs w:val="24"/>
        </w:rPr>
      </w:pPr>
    </w:p>
    <w:p w14:paraId="2B274164" w14:textId="77777777" w:rsidR="00276FC4" w:rsidRDefault="00276FC4" w:rsidP="00276FC4">
      <w:pPr>
        <w:spacing w:after="0" w:line="240" w:lineRule="auto"/>
        <w:rPr>
          <w:rFonts w:ascii="Times New Roman" w:hAnsi="Times New Roman"/>
          <w:sz w:val="24"/>
          <w:szCs w:val="24"/>
        </w:rPr>
      </w:pPr>
    </w:p>
    <w:p w14:paraId="1C047591" w14:textId="77777777" w:rsidR="00276FC4" w:rsidRDefault="00276FC4" w:rsidP="00276FC4">
      <w:pPr>
        <w:spacing w:after="0" w:line="240" w:lineRule="auto"/>
        <w:rPr>
          <w:rFonts w:ascii="Times New Roman" w:hAnsi="Times New Roman"/>
          <w:sz w:val="24"/>
          <w:szCs w:val="24"/>
        </w:rPr>
      </w:pPr>
    </w:p>
    <w:p w14:paraId="721F0627" w14:textId="77777777" w:rsidR="00276FC4" w:rsidRDefault="00276FC4" w:rsidP="00276FC4">
      <w:pPr>
        <w:spacing w:after="0" w:line="240" w:lineRule="auto"/>
        <w:rPr>
          <w:rFonts w:ascii="Times New Roman" w:hAnsi="Times New Roman"/>
          <w:sz w:val="24"/>
          <w:szCs w:val="24"/>
        </w:rPr>
      </w:pPr>
    </w:p>
    <w:p w14:paraId="2B3BF523" w14:textId="77777777" w:rsidR="00276FC4" w:rsidRDefault="00276FC4" w:rsidP="00276FC4">
      <w:pPr>
        <w:spacing w:after="0" w:line="240" w:lineRule="auto"/>
        <w:rPr>
          <w:rFonts w:ascii="Times New Roman" w:hAnsi="Times New Roman"/>
          <w:sz w:val="24"/>
          <w:szCs w:val="24"/>
        </w:rPr>
      </w:pPr>
    </w:p>
    <w:p w14:paraId="36381A01" w14:textId="77777777" w:rsidR="00276FC4" w:rsidRDefault="00276FC4" w:rsidP="00276FC4">
      <w:pPr>
        <w:spacing w:after="0" w:line="240" w:lineRule="auto"/>
        <w:rPr>
          <w:rFonts w:ascii="Times New Roman" w:hAnsi="Times New Roman"/>
          <w:sz w:val="24"/>
          <w:szCs w:val="24"/>
        </w:rPr>
      </w:pPr>
    </w:p>
    <w:p w14:paraId="214A6D7C" w14:textId="77777777" w:rsidR="00276FC4" w:rsidRDefault="00276FC4" w:rsidP="00276FC4">
      <w:pPr>
        <w:spacing w:after="0" w:line="240" w:lineRule="auto"/>
        <w:rPr>
          <w:rFonts w:ascii="Times New Roman" w:hAnsi="Times New Roman"/>
          <w:sz w:val="24"/>
          <w:szCs w:val="24"/>
        </w:rPr>
      </w:pPr>
    </w:p>
    <w:p w14:paraId="3F56EEB6" w14:textId="77777777" w:rsidR="00276FC4" w:rsidRDefault="00276FC4" w:rsidP="00276FC4">
      <w:pPr>
        <w:spacing w:after="0" w:line="240" w:lineRule="auto"/>
        <w:rPr>
          <w:rFonts w:ascii="Times New Roman" w:hAnsi="Times New Roman"/>
          <w:sz w:val="24"/>
          <w:szCs w:val="24"/>
        </w:rPr>
      </w:pPr>
    </w:p>
    <w:p w14:paraId="05108C98" w14:textId="77777777" w:rsidR="00276FC4" w:rsidRDefault="00276FC4" w:rsidP="00276FC4">
      <w:pPr>
        <w:spacing w:after="0" w:line="240" w:lineRule="auto"/>
        <w:rPr>
          <w:rFonts w:ascii="Times New Roman" w:hAnsi="Times New Roman"/>
          <w:sz w:val="24"/>
          <w:szCs w:val="24"/>
        </w:rPr>
      </w:pPr>
    </w:p>
    <w:p w14:paraId="66EE59D7" w14:textId="77777777" w:rsidR="00276FC4" w:rsidRDefault="00276FC4" w:rsidP="00276FC4">
      <w:pPr>
        <w:spacing w:after="0" w:line="240" w:lineRule="auto"/>
        <w:rPr>
          <w:rFonts w:ascii="Times New Roman" w:hAnsi="Times New Roman"/>
          <w:sz w:val="24"/>
          <w:szCs w:val="24"/>
        </w:rPr>
      </w:pPr>
    </w:p>
    <w:p w14:paraId="60F976E7" w14:textId="77777777" w:rsidR="00276FC4" w:rsidRDefault="00276FC4" w:rsidP="00276FC4">
      <w:pPr>
        <w:spacing w:after="0" w:line="240" w:lineRule="auto"/>
        <w:rPr>
          <w:rFonts w:ascii="Times New Roman" w:hAnsi="Times New Roman"/>
          <w:sz w:val="24"/>
          <w:szCs w:val="24"/>
        </w:rPr>
      </w:pPr>
    </w:p>
    <w:p w14:paraId="5D53680A" w14:textId="77777777" w:rsidR="00276FC4" w:rsidRDefault="00276FC4" w:rsidP="00276FC4">
      <w:pPr>
        <w:spacing w:after="0" w:line="240" w:lineRule="auto"/>
        <w:rPr>
          <w:rFonts w:ascii="Times New Roman" w:hAnsi="Times New Roman"/>
          <w:sz w:val="24"/>
          <w:szCs w:val="24"/>
        </w:rPr>
      </w:pPr>
    </w:p>
    <w:p w14:paraId="63CB2597" w14:textId="77777777" w:rsidR="00276FC4" w:rsidRDefault="00276FC4" w:rsidP="00276FC4">
      <w:pPr>
        <w:spacing w:after="0" w:line="240" w:lineRule="auto"/>
        <w:rPr>
          <w:rFonts w:ascii="Times New Roman" w:hAnsi="Times New Roman"/>
          <w:sz w:val="24"/>
          <w:szCs w:val="24"/>
        </w:rPr>
      </w:pPr>
    </w:p>
    <w:p w14:paraId="036E0985" w14:textId="77777777" w:rsidR="00276FC4" w:rsidRDefault="00276FC4" w:rsidP="00276FC4">
      <w:pPr>
        <w:spacing w:after="0" w:line="240" w:lineRule="auto"/>
        <w:rPr>
          <w:rFonts w:ascii="Times New Roman" w:hAnsi="Times New Roman"/>
          <w:sz w:val="24"/>
          <w:szCs w:val="24"/>
        </w:rPr>
      </w:pPr>
    </w:p>
    <w:p w14:paraId="2F6FE9DE" w14:textId="77777777" w:rsidR="00276FC4" w:rsidRDefault="00276FC4" w:rsidP="00276FC4">
      <w:pPr>
        <w:spacing w:after="0" w:line="240" w:lineRule="auto"/>
        <w:rPr>
          <w:rFonts w:ascii="Times New Roman" w:hAnsi="Times New Roman"/>
          <w:sz w:val="24"/>
          <w:szCs w:val="24"/>
        </w:rPr>
      </w:pPr>
    </w:p>
    <w:p w14:paraId="736BA61D" w14:textId="77777777" w:rsidR="00B165C6" w:rsidRDefault="00B165C6" w:rsidP="00276FC4">
      <w:pPr>
        <w:spacing w:after="0" w:line="240" w:lineRule="auto"/>
        <w:rPr>
          <w:rFonts w:ascii="Times New Roman" w:hAnsi="Times New Roman"/>
          <w:sz w:val="24"/>
          <w:szCs w:val="24"/>
        </w:rPr>
      </w:pPr>
    </w:p>
    <w:p w14:paraId="03D096C8" w14:textId="77777777" w:rsidR="00B165C6" w:rsidRDefault="00B165C6" w:rsidP="00276FC4">
      <w:pPr>
        <w:spacing w:after="0" w:line="240" w:lineRule="auto"/>
        <w:rPr>
          <w:rFonts w:ascii="Times New Roman" w:hAnsi="Times New Roman"/>
          <w:sz w:val="24"/>
          <w:szCs w:val="24"/>
        </w:rPr>
      </w:pPr>
    </w:p>
    <w:p w14:paraId="74352E07" w14:textId="77777777" w:rsidR="00276FC4" w:rsidRDefault="00276FC4" w:rsidP="00276FC4">
      <w:pPr>
        <w:spacing w:after="0" w:line="240" w:lineRule="auto"/>
        <w:rPr>
          <w:rFonts w:ascii="Times New Roman" w:hAnsi="Times New Roman"/>
          <w:sz w:val="24"/>
          <w:szCs w:val="24"/>
        </w:rPr>
      </w:pPr>
    </w:p>
    <w:p w14:paraId="3733A54D" w14:textId="77777777" w:rsidR="00276FC4" w:rsidRDefault="00276FC4" w:rsidP="00276FC4">
      <w:pPr>
        <w:spacing w:after="0" w:line="240" w:lineRule="auto"/>
        <w:rPr>
          <w:rFonts w:ascii="Times New Roman" w:hAnsi="Times New Roman"/>
          <w:sz w:val="24"/>
          <w:szCs w:val="24"/>
        </w:rPr>
      </w:pPr>
    </w:p>
    <w:p w14:paraId="53593E08" w14:textId="77777777" w:rsidR="00276FC4" w:rsidRDefault="00276FC4" w:rsidP="00276FC4">
      <w:pPr>
        <w:spacing w:after="0" w:line="240" w:lineRule="auto"/>
        <w:rPr>
          <w:rFonts w:ascii="Times New Roman" w:hAnsi="Times New Roman"/>
          <w:sz w:val="24"/>
          <w:szCs w:val="24"/>
        </w:rPr>
      </w:pPr>
    </w:p>
    <w:p w14:paraId="21ADA88D" w14:textId="77777777" w:rsidR="00276FC4" w:rsidRDefault="00276FC4" w:rsidP="00276FC4">
      <w:pPr>
        <w:spacing w:after="0" w:line="240" w:lineRule="auto"/>
        <w:rPr>
          <w:rFonts w:ascii="Times New Roman" w:hAnsi="Times New Roman"/>
          <w:sz w:val="24"/>
          <w:szCs w:val="24"/>
        </w:rPr>
      </w:pPr>
    </w:p>
    <w:p w14:paraId="1E27F56D" w14:textId="77777777" w:rsidR="00276FC4" w:rsidRDefault="00276FC4" w:rsidP="00276FC4">
      <w:pPr>
        <w:jc w:val="center"/>
        <w:rPr>
          <w:rFonts w:ascii="Calisto MT" w:hAnsi="Calisto MT" w:cs="Tahoma"/>
          <w:b/>
          <w:sz w:val="36"/>
          <w:szCs w:val="36"/>
        </w:rPr>
      </w:pPr>
      <w:r>
        <w:rPr>
          <w:rFonts w:ascii="Calisto MT" w:hAnsi="Calisto MT" w:cs="Tahoma"/>
          <w:b/>
          <w:sz w:val="36"/>
          <w:szCs w:val="36"/>
        </w:rPr>
        <w:t>Pièce N° 8</w:t>
      </w:r>
    </w:p>
    <w:p w14:paraId="7DFF2605" w14:textId="77777777" w:rsidR="00276FC4" w:rsidRDefault="00276FC4" w:rsidP="00276FC4">
      <w:pPr>
        <w:jc w:val="center"/>
        <w:rPr>
          <w:rFonts w:ascii="Calisto MT" w:hAnsi="Calisto MT" w:cs="Tahoma"/>
          <w:b/>
          <w:sz w:val="36"/>
          <w:szCs w:val="36"/>
        </w:rPr>
      </w:pPr>
    </w:p>
    <w:p w14:paraId="40627C56" w14:textId="77777777" w:rsidR="00276FC4" w:rsidRDefault="00276FC4" w:rsidP="00276FC4">
      <w:pPr>
        <w:jc w:val="center"/>
        <w:rPr>
          <w:rFonts w:ascii="Calisto MT" w:hAnsi="Calisto MT" w:cs="Tahoma"/>
          <w:b/>
          <w:sz w:val="36"/>
          <w:szCs w:val="36"/>
        </w:rPr>
      </w:pPr>
      <w:r>
        <w:rPr>
          <w:rFonts w:ascii="Calisto MT" w:hAnsi="Calisto MT" w:cs="Tahoma"/>
          <w:b/>
          <w:sz w:val="36"/>
          <w:szCs w:val="36"/>
        </w:rPr>
        <w:t>CAHIER DES CLAUSES ADMINISTRATIVES PARTICULIERES</w:t>
      </w:r>
    </w:p>
    <w:p w14:paraId="1D48C616" w14:textId="77777777" w:rsidR="00276FC4" w:rsidRDefault="00276FC4" w:rsidP="00276FC4">
      <w:pPr>
        <w:spacing w:after="0" w:line="240" w:lineRule="auto"/>
        <w:rPr>
          <w:rFonts w:ascii="Times New Roman" w:hAnsi="Times New Roman"/>
          <w:sz w:val="24"/>
          <w:szCs w:val="24"/>
        </w:rPr>
      </w:pPr>
    </w:p>
    <w:p w14:paraId="0BE4017A" w14:textId="77777777" w:rsidR="00276FC4" w:rsidRDefault="00276FC4" w:rsidP="00276FC4">
      <w:pPr>
        <w:spacing w:after="0" w:line="240" w:lineRule="auto"/>
        <w:rPr>
          <w:rFonts w:ascii="Times New Roman" w:hAnsi="Times New Roman"/>
          <w:sz w:val="24"/>
          <w:szCs w:val="24"/>
        </w:rPr>
      </w:pPr>
    </w:p>
    <w:p w14:paraId="451963BC" w14:textId="77777777" w:rsidR="00276FC4" w:rsidRDefault="00276FC4" w:rsidP="00276FC4">
      <w:pPr>
        <w:spacing w:after="0" w:line="240" w:lineRule="auto"/>
        <w:rPr>
          <w:rFonts w:ascii="Times New Roman" w:hAnsi="Times New Roman"/>
          <w:sz w:val="24"/>
          <w:szCs w:val="24"/>
        </w:rPr>
      </w:pPr>
    </w:p>
    <w:p w14:paraId="7A1408E5" w14:textId="77777777" w:rsidR="00276FC4" w:rsidRDefault="00276FC4" w:rsidP="00276FC4">
      <w:pPr>
        <w:spacing w:after="0" w:line="240" w:lineRule="auto"/>
        <w:rPr>
          <w:rFonts w:ascii="Times New Roman" w:hAnsi="Times New Roman"/>
          <w:sz w:val="24"/>
          <w:szCs w:val="24"/>
        </w:rPr>
      </w:pPr>
    </w:p>
    <w:p w14:paraId="6DA64514" w14:textId="77777777" w:rsidR="00276FC4" w:rsidRDefault="00276FC4" w:rsidP="00276FC4">
      <w:pPr>
        <w:spacing w:after="0" w:line="240" w:lineRule="auto"/>
        <w:rPr>
          <w:rFonts w:ascii="Times New Roman" w:hAnsi="Times New Roman"/>
          <w:sz w:val="24"/>
          <w:szCs w:val="24"/>
        </w:rPr>
      </w:pPr>
    </w:p>
    <w:p w14:paraId="1EB51544" w14:textId="77777777" w:rsidR="00276FC4" w:rsidRDefault="00276FC4" w:rsidP="00276FC4">
      <w:pPr>
        <w:spacing w:after="0" w:line="240" w:lineRule="auto"/>
        <w:rPr>
          <w:rFonts w:ascii="Times New Roman" w:hAnsi="Times New Roman"/>
          <w:sz w:val="24"/>
          <w:szCs w:val="24"/>
        </w:rPr>
      </w:pPr>
    </w:p>
    <w:p w14:paraId="23FD9511" w14:textId="77777777" w:rsidR="00276FC4" w:rsidRDefault="00276FC4" w:rsidP="00276FC4">
      <w:pPr>
        <w:spacing w:after="0" w:line="240" w:lineRule="auto"/>
        <w:rPr>
          <w:rFonts w:ascii="Times New Roman" w:hAnsi="Times New Roman"/>
          <w:sz w:val="24"/>
          <w:szCs w:val="24"/>
        </w:rPr>
      </w:pPr>
    </w:p>
    <w:p w14:paraId="524C6BF7" w14:textId="77777777" w:rsidR="00276FC4" w:rsidRDefault="00276FC4" w:rsidP="00276FC4">
      <w:pPr>
        <w:spacing w:after="0" w:line="240" w:lineRule="auto"/>
        <w:rPr>
          <w:rFonts w:ascii="Times New Roman" w:hAnsi="Times New Roman"/>
          <w:sz w:val="24"/>
          <w:szCs w:val="24"/>
        </w:rPr>
      </w:pPr>
    </w:p>
    <w:p w14:paraId="58D6C4CF" w14:textId="77777777" w:rsidR="00276FC4" w:rsidRDefault="00276FC4" w:rsidP="00276FC4">
      <w:pPr>
        <w:spacing w:after="0" w:line="240" w:lineRule="auto"/>
        <w:rPr>
          <w:rFonts w:ascii="Times New Roman" w:hAnsi="Times New Roman"/>
          <w:sz w:val="24"/>
          <w:szCs w:val="24"/>
        </w:rPr>
      </w:pPr>
    </w:p>
    <w:p w14:paraId="4249307C" w14:textId="77777777" w:rsidR="00276FC4" w:rsidRDefault="00276FC4" w:rsidP="00276FC4">
      <w:pPr>
        <w:spacing w:after="0" w:line="240" w:lineRule="auto"/>
        <w:rPr>
          <w:rFonts w:ascii="Times New Roman" w:hAnsi="Times New Roman"/>
          <w:sz w:val="24"/>
          <w:szCs w:val="24"/>
        </w:rPr>
      </w:pPr>
    </w:p>
    <w:p w14:paraId="0CD5E57C" w14:textId="77777777" w:rsidR="00276FC4" w:rsidRDefault="00276FC4" w:rsidP="00276FC4">
      <w:pPr>
        <w:spacing w:after="0" w:line="240" w:lineRule="auto"/>
        <w:rPr>
          <w:rFonts w:ascii="Times New Roman" w:hAnsi="Times New Roman"/>
          <w:sz w:val="24"/>
          <w:szCs w:val="24"/>
        </w:rPr>
      </w:pPr>
    </w:p>
    <w:p w14:paraId="04D170C3" w14:textId="77777777" w:rsidR="00276FC4" w:rsidRDefault="00276FC4" w:rsidP="00276FC4">
      <w:pPr>
        <w:spacing w:after="0" w:line="240" w:lineRule="auto"/>
        <w:rPr>
          <w:rFonts w:ascii="Times New Roman" w:hAnsi="Times New Roman"/>
          <w:sz w:val="24"/>
          <w:szCs w:val="24"/>
        </w:rPr>
      </w:pPr>
    </w:p>
    <w:p w14:paraId="71DF8A7B" w14:textId="77777777" w:rsidR="00276FC4" w:rsidRDefault="00276FC4" w:rsidP="00276FC4">
      <w:pPr>
        <w:spacing w:after="0" w:line="240" w:lineRule="auto"/>
        <w:rPr>
          <w:rFonts w:ascii="Times New Roman" w:hAnsi="Times New Roman"/>
          <w:sz w:val="24"/>
          <w:szCs w:val="24"/>
        </w:rPr>
      </w:pPr>
    </w:p>
    <w:p w14:paraId="27D07FE1" w14:textId="77777777" w:rsidR="00276FC4" w:rsidRDefault="00276FC4" w:rsidP="00276FC4">
      <w:pPr>
        <w:spacing w:after="0" w:line="240" w:lineRule="auto"/>
        <w:rPr>
          <w:rFonts w:ascii="Times New Roman" w:hAnsi="Times New Roman"/>
          <w:sz w:val="24"/>
          <w:szCs w:val="24"/>
        </w:rPr>
      </w:pPr>
    </w:p>
    <w:p w14:paraId="04C6A37F" w14:textId="77777777" w:rsidR="00276FC4" w:rsidRDefault="00276FC4" w:rsidP="00276FC4">
      <w:pPr>
        <w:spacing w:after="0" w:line="240" w:lineRule="auto"/>
        <w:rPr>
          <w:rFonts w:ascii="Times New Roman" w:hAnsi="Times New Roman"/>
          <w:sz w:val="24"/>
          <w:szCs w:val="24"/>
        </w:rPr>
      </w:pPr>
    </w:p>
    <w:p w14:paraId="537B00EC" w14:textId="77777777" w:rsidR="00276FC4" w:rsidRDefault="00276FC4" w:rsidP="00276FC4">
      <w:pPr>
        <w:spacing w:after="0" w:line="240" w:lineRule="auto"/>
        <w:rPr>
          <w:rFonts w:ascii="Times New Roman" w:hAnsi="Times New Roman"/>
          <w:sz w:val="24"/>
          <w:szCs w:val="24"/>
        </w:rPr>
      </w:pPr>
    </w:p>
    <w:p w14:paraId="30DF4A02" w14:textId="77777777" w:rsidR="00276FC4" w:rsidRDefault="00276FC4" w:rsidP="00276FC4">
      <w:pPr>
        <w:spacing w:after="0" w:line="240" w:lineRule="auto"/>
        <w:rPr>
          <w:rFonts w:ascii="Times New Roman" w:hAnsi="Times New Roman"/>
          <w:sz w:val="24"/>
          <w:szCs w:val="24"/>
        </w:rPr>
      </w:pPr>
    </w:p>
    <w:p w14:paraId="0126F444" w14:textId="77777777" w:rsidR="00276FC4" w:rsidRDefault="00276FC4" w:rsidP="00276FC4">
      <w:pPr>
        <w:spacing w:after="0" w:line="240" w:lineRule="auto"/>
        <w:rPr>
          <w:rFonts w:ascii="Times New Roman" w:hAnsi="Times New Roman"/>
          <w:sz w:val="24"/>
          <w:szCs w:val="24"/>
        </w:rPr>
      </w:pPr>
    </w:p>
    <w:p w14:paraId="6377F0B8" w14:textId="77777777" w:rsidR="00276FC4" w:rsidRDefault="00276FC4" w:rsidP="00276FC4">
      <w:pPr>
        <w:pStyle w:val="Default"/>
        <w:jc w:val="center"/>
        <w:rPr>
          <w:rFonts w:ascii="Times New Roman" w:hAnsi="Times New Roman"/>
          <w:b/>
          <w:color w:val="auto"/>
        </w:rPr>
      </w:pPr>
      <w:r>
        <w:rPr>
          <w:rFonts w:ascii="Times New Roman" w:hAnsi="Times New Roman"/>
          <w:b/>
          <w:color w:val="auto"/>
        </w:rPr>
        <w:t>SOMMAIRE</w:t>
      </w:r>
    </w:p>
    <w:p w14:paraId="0B5A9C8A" w14:textId="77777777" w:rsidR="00276FC4" w:rsidRDefault="00276FC4" w:rsidP="00276FC4">
      <w:pPr>
        <w:pStyle w:val="CM80"/>
        <w:spacing w:after="0"/>
        <w:jc w:val="center"/>
        <w:rPr>
          <w:rFonts w:ascii="Times New Roman" w:hAnsi="Times New Roman"/>
          <w:b/>
          <w:bCs/>
        </w:rPr>
      </w:pPr>
    </w:p>
    <w:p w14:paraId="2E340E82" w14:textId="77777777" w:rsidR="00276FC4" w:rsidRDefault="00276FC4" w:rsidP="00276FC4">
      <w:pPr>
        <w:pStyle w:val="CM80"/>
        <w:spacing w:after="0"/>
        <w:jc w:val="center"/>
        <w:rPr>
          <w:rFonts w:ascii="Times New Roman" w:hAnsi="Times New Roman"/>
          <w:b/>
          <w:bCs/>
        </w:rPr>
      </w:pPr>
      <w:r>
        <w:rPr>
          <w:rFonts w:ascii="Times New Roman" w:hAnsi="Times New Roman"/>
          <w:b/>
          <w:bCs/>
        </w:rPr>
        <w:t>Chapitre I : Généralités</w:t>
      </w:r>
    </w:p>
    <w:p w14:paraId="1E1D69CB" w14:textId="77777777" w:rsidR="00276FC4" w:rsidRDefault="00276FC4" w:rsidP="00276FC4">
      <w:pPr>
        <w:pStyle w:val="CM80"/>
        <w:spacing w:after="0"/>
        <w:rPr>
          <w:rFonts w:ascii="Times New Roman" w:hAnsi="Times New Roman"/>
        </w:rPr>
      </w:pPr>
      <w:r>
        <w:rPr>
          <w:rFonts w:ascii="Times New Roman" w:hAnsi="Times New Roman"/>
        </w:rPr>
        <w:t xml:space="preserve">Article 1 : Objet du marché (CCA G complété)  </w:t>
      </w:r>
    </w:p>
    <w:p w14:paraId="69705F0B" w14:textId="77777777" w:rsidR="00276FC4" w:rsidRDefault="00276FC4" w:rsidP="00276FC4">
      <w:pPr>
        <w:pStyle w:val="CM80"/>
        <w:spacing w:after="0"/>
        <w:rPr>
          <w:rFonts w:ascii="Times New Roman" w:hAnsi="Times New Roman"/>
        </w:rPr>
      </w:pPr>
      <w:r>
        <w:rPr>
          <w:rFonts w:ascii="Times New Roman" w:hAnsi="Times New Roman"/>
        </w:rPr>
        <w:t>Article 2 : Procédure de Passation du Marché (CCAG complété)</w:t>
      </w:r>
    </w:p>
    <w:p w14:paraId="16FB2215" w14:textId="77777777" w:rsidR="00276FC4" w:rsidRDefault="00276FC4" w:rsidP="00276FC4">
      <w:pPr>
        <w:pStyle w:val="CM80"/>
        <w:spacing w:after="0"/>
        <w:rPr>
          <w:rFonts w:ascii="Times New Roman" w:hAnsi="Times New Roman"/>
        </w:rPr>
      </w:pPr>
      <w:r>
        <w:rPr>
          <w:rFonts w:ascii="Times New Roman" w:hAnsi="Times New Roman"/>
        </w:rPr>
        <w:t>Article 3 : Définitions et attributions (CCAG Article 2 complété)</w:t>
      </w:r>
    </w:p>
    <w:p w14:paraId="3B57477C" w14:textId="77777777" w:rsidR="00276FC4" w:rsidRDefault="00276FC4" w:rsidP="00276FC4">
      <w:pPr>
        <w:pStyle w:val="CM80"/>
        <w:spacing w:after="0"/>
        <w:rPr>
          <w:rFonts w:ascii="Times New Roman" w:hAnsi="Times New Roman"/>
        </w:rPr>
      </w:pPr>
      <w:r>
        <w:rPr>
          <w:rFonts w:ascii="Times New Roman" w:hAnsi="Times New Roman"/>
        </w:rPr>
        <w:t>Article 4 : Langue, loi et réglementation applicables (CCAG complété)</w:t>
      </w:r>
    </w:p>
    <w:p w14:paraId="1E5E414E" w14:textId="77777777" w:rsidR="00276FC4" w:rsidRDefault="00276FC4" w:rsidP="00276FC4">
      <w:pPr>
        <w:pStyle w:val="CM93"/>
        <w:spacing w:after="0"/>
        <w:rPr>
          <w:rFonts w:ascii="Times New Roman" w:hAnsi="Times New Roman"/>
        </w:rPr>
      </w:pPr>
      <w:r>
        <w:rPr>
          <w:rFonts w:ascii="Times New Roman" w:hAnsi="Times New Roman"/>
        </w:rPr>
        <w:t>Article 5 : Pièces constitutives du marché (CCAG Article 8)</w:t>
      </w:r>
    </w:p>
    <w:p w14:paraId="20FC1E56" w14:textId="77777777" w:rsidR="00276FC4" w:rsidRDefault="00276FC4" w:rsidP="00276FC4">
      <w:pPr>
        <w:pStyle w:val="CM93"/>
        <w:spacing w:after="0"/>
        <w:rPr>
          <w:rFonts w:ascii="Times New Roman" w:hAnsi="Times New Roman"/>
        </w:rPr>
      </w:pPr>
      <w:r>
        <w:rPr>
          <w:rFonts w:ascii="Times New Roman" w:hAnsi="Times New Roman"/>
        </w:rPr>
        <w:t>Article 6 : Textes généraux applicables (CCAG complété)</w:t>
      </w:r>
    </w:p>
    <w:p w14:paraId="03248A49" w14:textId="77777777" w:rsidR="00276FC4" w:rsidRDefault="00276FC4" w:rsidP="00276FC4">
      <w:pPr>
        <w:pStyle w:val="CM93"/>
        <w:spacing w:after="0"/>
        <w:rPr>
          <w:rFonts w:ascii="Times New Roman" w:hAnsi="Times New Roman"/>
        </w:rPr>
      </w:pPr>
      <w:r>
        <w:rPr>
          <w:rFonts w:ascii="Times New Roman" w:hAnsi="Times New Roman"/>
        </w:rPr>
        <w:t>Article 7 : Communication (CCAG Articles 5 et 6 complétés)</w:t>
      </w:r>
    </w:p>
    <w:p w14:paraId="2BD9B91C" w14:textId="77777777" w:rsidR="00276FC4" w:rsidRDefault="00276FC4" w:rsidP="00276FC4">
      <w:pPr>
        <w:pStyle w:val="CM93"/>
        <w:spacing w:after="0"/>
        <w:rPr>
          <w:rFonts w:ascii="Times New Roman" w:hAnsi="Times New Roman"/>
        </w:rPr>
      </w:pPr>
      <w:r>
        <w:rPr>
          <w:rFonts w:ascii="Times New Roman" w:hAnsi="Times New Roman"/>
        </w:rPr>
        <w:t>Article 8 : Ordres de service (CCAG Article 7)</w:t>
      </w:r>
    </w:p>
    <w:p w14:paraId="5A9F2F8E" w14:textId="77777777" w:rsidR="00276FC4" w:rsidRDefault="00276FC4" w:rsidP="00276FC4">
      <w:pPr>
        <w:pStyle w:val="CM80"/>
        <w:spacing w:after="0"/>
        <w:rPr>
          <w:rFonts w:ascii="Times New Roman" w:hAnsi="Times New Roman"/>
        </w:rPr>
      </w:pPr>
      <w:r>
        <w:rPr>
          <w:rFonts w:ascii="Times New Roman" w:hAnsi="Times New Roman"/>
        </w:rPr>
        <w:t>Article 9 : Marchés à tranches conditionnelles (CCAG complété)</w:t>
      </w:r>
    </w:p>
    <w:p w14:paraId="27F036E6" w14:textId="77777777" w:rsidR="00276FC4" w:rsidRDefault="00276FC4" w:rsidP="00276FC4">
      <w:pPr>
        <w:pStyle w:val="CM93"/>
        <w:spacing w:after="0"/>
        <w:rPr>
          <w:rFonts w:ascii="Times New Roman" w:hAnsi="Times New Roman"/>
        </w:rPr>
      </w:pPr>
      <w:r>
        <w:rPr>
          <w:rFonts w:ascii="Times New Roman" w:hAnsi="Times New Roman"/>
        </w:rPr>
        <w:t>Article 10 : Matériel et personnel du prestataire (CCAG complété)</w:t>
      </w:r>
    </w:p>
    <w:p w14:paraId="4576E700" w14:textId="77777777" w:rsidR="00276FC4" w:rsidRDefault="00276FC4" w:rsidP="00276FC4">
      <w:pPr>
        <w:pStyle w:val="Default"/>
        <w:rPr>
          <w:rFonts w:ascii="Times New Roman" w:hAnsi="Times New Roman"/>
          <w:color w:val="auto"/>
        </w:rPr>
      </w:pPr>
    </w:p>
    <w:p w14:paraId="7D88D5D8" w14:textId="77777777" w:rsidR="00276FC4" w:rsidRDefault="00276FC4" w:rsidP="00276FC4">
      <w:pPr>
        <w:pStyle w:val="CM80"/>
        <w:spacing w:after="0"/>
        <w:jc w:val="center"/>
        <w:rPr>
          <w:rFonts w:ascii="Times New Roman" w:hAnsi="Times New Roman"/>
          <w:b/>
          <w:bCs/>
        </w:rPr>
      </w:pPr>
      <w:r>
        <w:rPr>
          <w:rFonts w:ascii="Times New Roman" w:hAnsi="Times New Roman"/>
          <w:b/>
          <w:bCs/>
        </w:rPr>
        <w:t>Chapitre II : Clauses Financières</w:t>
      </w:r>
    </w:p>
    <w:p w14:paraId="0580C06D" w14:textId="77777777" w:rsidR="00276FC4" w:rsidRDefault="00276FC4" w:rsidP="00276FC4">
      <w:pPr>
        <w:pStyle w:val="CM93"/>
        <w:spacing w:after="0"/>
        <w:rPr>
          <w:rFonts w:ascii="Times New Roman" w:hAnsi="Times New Roman"/>
        </w:rPr>
      </w:pPr>
      <w:r>
        <w:rPr>
          <w:rFonts w:ascii="Times New Roman" w:hAnsi="Times New Roman"/>
        </w:rPr>
        <w:t>Article 11 : Garanties et cautions (CCAG complété)</w:t>
      </w:r>
    </w:p>
    <w:p w14:paraId="3762B9F0" w14:textId="77777777" w:rsidR="00276FC4" w:rsidRDefault="00276FC4" w:rsidP="00276FC4">
      <w:pPr>
        <w:pStyle w:val="CM93"/>
        <w:spacing w:after="0"/>
        <w:rPr>
          <w:rFonts w:ascii="Times New Roman" w:hAnsi="Times New Roman"/>
        </w:rPr>
      </w:pPr>
      <w:r>
        <w:rPr>
          <w:rFonts w:ascii="Times New Roman" w:hAnsi="Times New Roman"/>
        </w:rPr>
        <w:t>Article 12 : Montant du marché (CCAG complété)</w:t>
      </w:r>
    </w:p>
    <w:p w14:paraId="618409B2" w14:textId="77777777" w:rsidR="00276FC4" w:rsidRDefault="00276FC4" w:rsidP="00276FC4">
      <w:pPr>
        <w:pStyle w:val="CM93"/>
        <w:spacing w:after="0"/>
        <w:rPr>
          <w:rFonts w:ascii="Times New Roman" w:hAnsi="Times New Roman"/>
        </w:rPr>
      </w:pPr>
      <w:r>
        <w:rPr>
          <w:rFonts w:ascii="Times New Roman" w:hAnsi="Times New Roman"/>
        </w:rPr>
        <w:t>Article 13 : Lieu et mode de paiement (CCAG complété)</w:t>
      </w:r>
    </w:p>
    <w:p w14:paraId="2174E5E1" w14:textId="77777777" w:rsidR="00276FC4" w:rsidRDefault="00276FC4" w:rsidP="00276FC4">
      <w:pPr>
        <w:pStyle w:val="CM93"/>
        <w:spacing w:after="0"/>
        <w:rPr>
          <w:rFonts w:ascii="Times New Roman" w:hAnsi="Times New Roman"/>
        </w:rPr>
      </w:pPr>
      <w:r>
        <w:rPr>
          <w:rFonts w:ascii="Times New Roman" w:hAnsi="Times New Roman"/>
        </w:rPr>
        <w:t>Article 14 : Variation des prix (CCAG Article 16)</w:t>
      </w:r>
    </w:p>
    <w:p w14:paraId="1CA3B804" w14:textId="77777777" w:rsidR="00276FC4" w:rsidRDefault="00276FC4" w:rsidP="00276FC4">
      <w:pPr>
        <w:pStyle w:val="CM93"/>
        <w:spacing w:after="0"/>
        <w:rPr>
          <w:rFonts w:ascii="Times New Roman" w:hAnsi="Times New Roman"/>
        </w:rPr>
      </w:pPr>
      <w:r>
        <w:rPr>
          <w:rFonts w:ascii="Times New Roman" w:hAnsi="Times New Roman"/>
        </w:rPr>
        <w:t>Article 15 : Formules de révision des prix (CCAG Article 17)</w:t>
      </w:r>
    </w:p>
    <w:p w14:paraId="4FD72BAC" w14:textId="77777777" w:rsidR="00276FC4" w:rsidRDefault="00276FC4" w:rsidP="00276FC4">
      <w:pPr>
        <w:pStyle w:val="CM93"/>
        <w:spacing w:after="0"/>
        <w:rPr>
          <w:rFonts w:ascii="Times New Roman" w:hAnsi="Times New Roman"/>
        </w:rPr>
      </w:pPr>
      <w:r>
        <w:rPr>
          <w:rFonts w:ascii="Times New Roman" w:hAnsi="Times New Roman"/>
        </w:rPr>
        <w:t>Article 16 : Formules d’actualisation des prix (CCAG Article 17)</w:t>
      </w:r>
    </w:p>
    <w:p w14:paraId="0CB3447F" w14:textId="77777777" w:rsidR="00276FC4" w:rsidRDefault="00276FC4" w:rsidP="00276FC4">
      <w:pPr>
        <w:pStyle w:val="CM93"/>
        <w:spacing w:after="0"/>
        <w:rPr>
          <w:rFonts w:ascii="Times New Roman" w:hAnsi="Times New Roman"/>
        </w:rPr>
      </w:pPr>
      <w:r>
        <w:rPr>
          <w:rFonts w:ascii="Times New Roman" w:hAnsi="Times New Roman"/>
        </w:rPr>
        <w:t>Article 17 : Avances (CCAG Article 18)</w:t>
      </w:r>
    </w:p>
    <w:p w14:paraId="54577BE6" w14:textId="77777777" w:rsidR="00276FC4" w:rsidRDefault="00276FC4" w:rsidP="00276FC4">
      <w:pPr>
        <w:pStyle w:val="CM93"/>
        <w:spacing w:after="0"/>
        <w:rPr>
          <w:rFonts w:ascii="Times New Roman" w:hAnsi="Times New Roman"/>
        </w:rPr>
      </w:pPr>
      <w:r>
        <w:rPr>
          <w:rFonts w:ascii="Times New Roman" w:hAnsi="Times New Roman"/>
        </w:rPr>
        <w:t>Article 18 : Règlement des prestations (cf. art. 19 CCAG complété)</w:t>
      </w:r>
    </w:p>
    <w:p w14:paraId="3B391680" w14:textId="77777777" w:rsidR="00276FC4" w:rsidRDefault="00276FC4" w:rsidP="00276FC4">
      <w:pPr>
        <w:pStyle w:val="CM93"/>
        <w:spacing w:after="0"/>
        <w:rPr>
          <w:rFonts w:ascii="Times New Roman" w:hAnsi="Times New Roman"/>
        </w:rPr>
      </w:pPr>
      <w:r>
        <w:rPr>
          <w:rFonts w:ascii="Times New Roman" w:hAnsi="Times New Roman"/>
        </w:rPr>
        <w:t>Article 19 : Intérêts moratoires (CCAG Article 28)</w:t>
      </w:r>
    </w:p>
    <w:p w14:paraId="1820EE37" w14:textId="77777777" w:rsidR="00276FC4" w:rsidRDefault="00276FC4" w:rsidP="00276FC4">
      <w:pPr>
        <w:pStyle w:val="CM93"/>
        <w:spacing w:after="0"/>
        <w:rPr>
          <w:rFonts w:ascii="Times New Roman" w:hAnsi="Times New Roman"/>
        </w:rPr>
      </w:pPr>
      <w:r>
        <w:rPr>
          <w:rFonts w:ascii="Times New Roman" w:hAnsi="Times New Roman"/>
        </w:rPr>
        <w:t>Article 20 : Pénalités de retard (CCAG Article 29 complété)</w:t>
      </w:r>
    </w:p>
    <w:p w14:paraId="425F72EC" w14:textId="77777777" w:rsidR="00276FC4" w:rsidRDefault="00276FC4" w:rsidP="00276FC4">
      <w:pPr>
        <w:pStyle w:val="CM93"/>
        <w:spacing w:after="0"/>
        <w:rPr>
          <w:rFonts w:ascii="Times New Roman" w:hAnsi="Times New Roman"/>
        </w:rPr>
      </w:pPr>
      <w:r>
        <w:rPr>
          <w:rFonts w:ascii="Times New Roman" w:hAnsi="Times New Roman"/>
        </w:rPr>
        <w:t>Article 21 : Décompte final (CCAG complété)</w:t>
      </w:r>
    </w:p>
    <w:p w14:paraId="62C89163" w14:textId="77777777" w:rsidR="00276FC4" w:rsidRDefault="00276FC4" w:rsidP="00276FC4">
      <w:pPr>
        <w:pStyle w:val="CM80"/>
        <w:spacing w:after="0"/>
        <w:jc w:val="both"/>
        <w:rPr>
          <w:rFonts w:ascii="Times New Roman" w:hAnsi="Times New Roman"/>
        </w:rPr>
      </w:pPr>
      <w:r>
        <w:rPr>
          <w:rFonts w:ascii="Times New Roman" w:hAnsi="Times New Roman"/>
        </w:rPr>
        <w:t>Article 22 : Décompte général et définitif (CCAG complété)</w:t>
      </w:r>
    </w:p>
    <w:p w14:paraId="437E7202" w14:textId="77777777" w:rsidR="00276FC4" w:rsidRDefault="00276FC4" w:rsidP="00276FC4">
      <w:pPr>
        <w:pStyle w:val="CM80"/>
        <w:spacing w:after="0"/>
        <w:jc w:val="both"/>
        <w:rPr>
          <w:rFonts w:ascii="Times New Roman" w:hAnsi="Times New Roman"/>
        </w:rPr>
      </w:pPr>
      <w:r>
        <w:rPr>
          <w:rFonts w:ascii="Times New Roman" w:hAnsi="Times New Roman"/>
        </w:rPr>
        <w:t xml:space="preserve">Article 23 : Régime fiscal et douanier (CCAG complété) </w:t>
      </w:r>
    </w:p>
    <w:p w14:paraId="64E897E8" w14:textId="77777777" w:rsidR="00276FC4" w:rsidRDefault="00276FC4" w:rsidP="00276FC4">
      <w:pPr>
        <w:pStyle w:val="CM93"/>
        <w:spacing w:after="0"/>
        <w:rPr>
          <w:rFonts w:ascii="Times New Roman" w:hAnsi="Times New Roman"/>
        </w:rPr>
      </w:pPr>
      <w:r>
        <w:rPr>
          <w:rFonts w:ascii="Times New Roman" w:hAnsi="Times New Roman"/>
        </w:rPr>
        <w:t>Article 24 : Timbres et enregistrement des marchés (CCAG Article 20)</w:t>
      </w:r>
    </w:p>
    <w:p w14:paraId="4A188FAC" w14:textId="77777777" w:rsidR="00276FC4" w:rsidRDefault="00276FC4" w:rsidP="00276FC4">
      <w:pPr>
        <w:pStyle w:val="Default"/>
        <w:rPr>
          <w:rFonts w:ascii="Times New Roman" w:hAnsi="Times New Roman"/>
          <w:color w:val="auto"/>
        </w:rPr>
      </w:pPr>
    </w:p>
    <w:p w14:paraId="2B4CA502" w14:textId="77777777" w:rsidR="00276FC4" w:rsidRDefault="00276FC4" w:rsidP="00276FC4">
      <w:pPr>
        <w:pStyle w:val="CM80"/>
        <w:spacing w:after="0"/>
        <w:jc w:val="center"/>
        <w:rPr>
          <w:rFonts w:ascii="Times New Roman" w:hAnsi="Times New Roman"/>
          <w:b/>
          <w:bCs/>
        </w:rPr>
      </w:pPr>
      <w:r>
        <w:rPr>
          <w:rFonts w:ascii="Times New Roman" w:hAnsi="Times New Roman"/>
          <w:b/>
          <w:bCs/>
        </w:rPr>
        <w:t>Chapitre III : Exécution des prestations</w:t>
      </w:r>
    </w:p>
    <w:p w14:paraId="36630A4E" w14:textId="77777777" w:rsidR="00276FC4" w:rsidRDefault="00276FC4" w:rsidP="00276FC4">
      <w:pPr>
        <w:pStyle w:val="CM90"/>
        <w:spacing w:after="0"/>
        <w:rPr>
          <w:rFonts w:ascii="Times New Roman" w:hAnsi="Times New Roman"/>
        </w:rPr>
      </w:pPr>
      <w:r>
        <w:rPr>
          <w:rFonts w:ascii="Times New Roman" w:hAnsi="Times New Roman"/>
        </w:rPr>
        <w:t>Article 25 : Délais d’exécution du marché (CCAG Article 20)</w:t>
      </w:r>
    </w:p>
    <w:p w14:paraId="108F1E3E" w14:textId="77777777" w:rsidR="00276FC4" w:rsidRDefault="00276FC4" w:rsidP="00276FC4">
      <w:pPr>
        <w:pStyle w:val="CM90"/>
        <w:spacing w:after="0"/>
        <w:rPr>
          <w:rFonts w:ascii="Times New Roman" w:hAnsi="Times New Roman"/>
        </w:rPr>
      </w:pPr>
      <w:r>
        <w:rPr>
          <w:rFonts w:ascii="Times New Roman" w:hAnsi="Times New Roman"/>
        </w:rPr>
        <w:t>Article 26 : Obligations du Maître d’Ouvrage (CCAG complété)</w:t>
      </w:r>
    </w:p>
    <w:p w14:paraId="5D87E413" w14:textId="77777777" w:rsidR="00276FC4" w:rsidRDefault="00276FC4" w:rsidP="00276FC4">
      <w:pPr>
        <w:pStyle w:val="CM90"/>
        <w:spacing w:after="0"/>
        <w:rPr>
          <w:rFonts w:ascii="Times New Roman" w:hAnsi="Times New Roman"/>
        </w:rPr>
      </w:pPr>
      <w:r>
        <w:rPr>
          <w:rFonts w:ascii="Times New Roman" w:hAnsi="Times New Roman"/>
        </w:rPr>
        <w:t>Article 27 : Obligations du Maître d’Ouvrage (CCAG complété)</w:t>
      </w:r>
    </w:p>
    <w:p w14:paraId="4145858B" w14:textId="77777777" w:rsidR="00276FC4" w:rsidRDefault="00276FC4" w:rsidP="00276FC4">
      <w:pPr>
        <w:pStyle w:val="CM90"/>
        <w:spacing w:after="0"/>
        <w:rPr>
          <w:rFonts w:ascii="Times New Roman" w:hAnsi="Times New Roman"/>
        </w:rPr>
      </w:pPr>
      <w:r>
        <w:rPr>
          <w:rFonts w:ascii="Times New Roman" w:hAnsi="Times New Roman"/>
        </w:rPr>
        <w:t>Article 28 : Assurances (CCAG complété)</w:t>
      </w:r>
    </w:p>
    <w:p w14:paraId="2320FAC4" w14:textId="77777777" w:rsidR="00276FC4" w:rsidRDefault="00276FC4" w:rsidP="00276FC4">
      <w:pPr>
        <w:pStyle w:val="CM90"/>
        <w:spacing w:after="0"/>
        <w:rPr>
          <w:rFonts w:ascii="Times New Roman" w:hAnsi="Times New Roman"/>
        </w:rPr>
      </w:pPr>
      <w:r>
        <w:rPr>
          <w:rFonts w:ascii="Times New Roman" w:hAnsi="Times New Roman"/>
        </w:rPr>
        <w:t>Article 29 : Programme d’exécution (CCAG complété)</w:t>
      </w:r>
    </w:p>
    <w:p w14:paraId="4340FFCE" w14:textId="77777777" w:rsidR="00276FC4" w:rsidRDefault="00276FC4" w:rsidP="00276FC4">
      <w:pPr>
        <w:pStyle w:val="CM90"/>
        <w:spacing w:after="0"/>
        <w:rPr>
          <w:rFonts w:ascii="Times New Roman" w:hAnsi="Times New Roman"/>
        </w:rPr>
      </w:pPr>
      <w:r>
        <w:rPr>
          <w:rFonts w:ascii="Times New Roman" w:hAnsi="Times New Roman"/>
        </w:rPr>
        <w:t>Article 30 : Agrément du personnel (CCAG complété)</w:t>
      </w:r>
    </w:p>
    <w:p w14:paraId="2FA24A11" w14:textId="77777777" w:rsidR="00276FC4" w:rsidRDefault="00276FC4" w:rsidP="00276FC4">
      <w:pPr>
        <w:pStyle w:val="CM90"/>
        <w:spacing w:after="0"/>
        <w:rPr>
          <w:rFonts w:ascii="Times New Roman" w:hAnsi="Times New Roman"/>
        </w:rPr>
      </w:pPr>
      <w:r>
        <w:rPr>
          <w:rFonts w:ascii="Times New Roman" w:hAnsi="Times New Roman"/>
        </w:rPr>
        <w:t>Article 31 : Sous-traitance (CCAG Article 27)</w:t>
      </w:r>
    </w:p>
    <w:p w14:paraId="00004BEA" w14:textId="77777777" w:rsidR="00276FC4" w:rsidRDefault="00276FC4" w:rsidP="00276FC4">
      <w:pPr>
        <w:pStyle w:val="Default"/>
        <w:rPr>
          <w:rFonts w:ascii="Times New Roman" w:hAnsi="Times New Roman"/>
          <w:color w:val="auto"/>
        </w:rPr>
      </w:pPr>
    </w:p>
    <w:p w14:paraId="266D0C67" w14:textId="77777777" w:rsidR="00276FC4" w:rsidRDefault="00276FC4" w:rsidP="00276FC4">
      <w:pPr>
        <w:pStyle w:val="Default"/>
        <w:rPr>
          <w:rFonts w:ascii="Times New Roman" w:hAnsi="Times New Roman"/>
          <w:color w:val="auto"/>
        </w:rPr>
      </w:pPr>
    </w:p>
    <w:p w14:paraId="40818E55" w14:textId="77777777" w:rsidR="00276FC4" w:rsidRDefault="00276FC4" w:rsidP="00276FC4">
      <w:pPr>
        <w:pStyle w:val="CM80"/>
        <w:spacing w:after="0"/>
        <w:jc w:val="center"/>
        <w:rPr>
          <w:rFonts w:ascii="Times New Roman" w:hAnsi="Times New Roman"/>
          <w:b/>
          <w:bCs/>
        </w:rPr>
      </w:pPr>
      <w:r>
        <w:rPr>
          <w:rFonts w:ascii="Times New Roman" w:hAnsi="Times New Roman"/>
          <w:b/>
          <w:bCs/>
        </w:rPr>
        <w:t>Chapitre IV : De la recette</w:t>
      </w:r>
    </w:p>
    <w:p w14:paraId="453E1C02" w14:textId="77777777" w:rsidR="00276FC4" w:rsidRDefault="00276FC4" w:rsidP="00276FC4">
      <w:pPr>
        <w:pStyle w:val="CM93"/>
        <w:spacing w:after="0"/>
        <w:rPr>
          <w:rFonts w:ascii="Times New Roman" w:hAnsi="Times New Roman"/>
        </w:rPr>
      </w:pPr>
      <w:r>
        <w:rPr>
          <w:rFonts w:ascii="Times New Roman" w:hAnsi="Times New Roman"/>
        </w:rPr>
        <w:t>Article 32 : Commission de suivi et recette (CCAG Article 36)</w:t>
      </w:r>
    </w:p>
    <w:p w14:paraId="7AC55D5A" w14:textId="77777777" w:rsidR="00276FC4" w:rsidRDefault="00276FC4" w:rsidP="00276FC4">
      <w:pPr>
        <w:pStyle w:val="CM93"/>
        <w:spacing w:after="0"/>
        <w:rPr>
          <w:rFonts w:ascii="Times New Roman" w:hAnsi="Times New Roman"/>
        </w:rPr>
      </w:pPr>
      <w:r>
        <w:rPr>
          <w:rFonts w:ascii="Times New Roman" w:hAnsi="Times New Roman"/>
        </w:rPr>
        <w:t xml:space="preserve">Article 33 : Recette des prestations (CCAG Article </w:t>
      </w:r>
    </w:p>
    <w:p w14:paraId="009B43BB" w14:textId="77777777" w:rsidR="00276FC4" w:rsidRDefault="00276FC4" w:rsidP="00276FC4">
      <w:pPr>
        <w:pStyle w:val="Default"/>
        <w:rPr>
          <w:rFonts w:ascii="Times New Roman" w:hAnsi="Times New Roman"/>
          <w:color w:val="auto"/>
        </w:rPr>
      </w:pPr>
    </w:p>
    <w:p w14:paraId="5F81FE20" w14:textId="77777777" w:rsidR="00276FC4" w:rsidRDefault="00276FC4" w:rsidP="00276FC4">
      <w:pPr>
        <w:pStyle w:val="CM80"/>
        <w:spacing w:after="0"/>
        <w:jc w:val="center"/>
        <w:rPr>
          <w:rFonts w:ascii="Times New Roman" w:hAnsi="Times New Roman"/>
          <w:b/>
          <w:bCs/>
        </w:rPr>
      </w:pPr>
      <w:r>
        <w:rPr>
          <w:rFonts w:ascii="Times New Roman" w:hAnsi="Times New Roman"/>
          <w:b/>
          <w:bCs/>
        </w:rPr>
        <w:t>Chapitre V : Dispositions diverses</w:t>
      </w:r>
    </w:p>
    <w:p w14:paraId="18FEFD60" w14:textId="77777777" w:rsidR="00276FC4" w:rsidRDefault="00276FC4" w:rsidP="00276FC4">
      <w:pPr>
        <w:pStyle w:val="CM93"/>
        <w:spacing w:after="0"/>
        <w:rPr>
          <w:rFonts w:ascii="Times New Roman" w:hAnsi="Times New Roman"/>
        </w:rPr>
      </w:pPr>
      <w:r>
        <w:rPr>
          <w:rFonts w:ascii="Times New Roman" w:hAnsi="Times New Roman"/>
        </w:rPr>
        <w:t>Article 34 : Cas de force majeure (CCAG Article 41)</w:t>
      </w:r>
    </w:p>
    <w:p w14:paraId="094B1276" w14:textId="77777777" w:rsidR="00276FC4" w:rsidRDefault="00276FC4" w:rsidP="00276FC4">
      <w:pPr>
        <w:pStyle w:val="CM93"/>
        <w:spacing w:after="0"/>
        <w:rPr>
          <w:rFonts w:ascii="Times New Roman" w:hAnsi="Times New Roman"/>
        </w:rPr>
      </w:pPr>
      <w:r>
        <w:rPr>
          <w:rFonts w:ascii="Times New Roman" w:hAnsi="Times New Roman"/>
        </w:rPr>
        <w:t>Article 35 : Résiliation du marché (CCAG Article 42)</w:t>
      </w:r>
    </w:p>
    <w:p w14:paraId="200FF064" w14:textId="77777777" w:rsidR="00276FC4" w:rsidRDefault="00276FC4" w:rsidP="00276FC4">
      <w:pPr>
        <w:pStyle w:val="CM93"/>
        <w:spacing w:after="0"/>
        <w:rPr>
          <w:rFonts w:ascii="Times New Roman" w:hAnsi="Times New Roman"/>
        </w:rPr>
      </w:pPr>
      <w:r>
        <w:rPr>
          <w:rFonts w:ascii="Times New Roman" w:hAnsi="Times New Roman"/>
        </w:rPr>
        <w:t>Article 36 : Différends et litiges (CCAG Article 48)</w:t>
      </w:r>
    </w:p>
    <w:p w14:paraId="1E85F6A9" w14:textId="77777777" w:rsidR="00276FC4" w:rsidRDefault="00276FC4" w:rsidP="00276FC4">
      <w:pPr>
        <w:pStyle w:val="CM80"/>
        <w:spacing w:after="0"/>
        <w:rPr>
          <w:rFonts w:ascii="Times New Roman" w:hAnsi="Times New Roman"/>
        </w:rPr>
      </w:pPr>
      <w:r>
        <w:rPr>
          <w:rFonts w:ascii="Times New Roman" w:hAnsi="Times New Roman"/>
        </w:rPr>
        <w:t>Article 37 : Edition et diffusion du présent marché (CCAG complété)</w:t>
      </w:r>
    </w:p>
    <w:p w14:paraId="14546C11" w14:textId="77777777" w:rsidR="00276FC4" w:rsidRDefault="00276FC4" w:rsidP="00276FC4">
      <w:pPr>
        <w:pStyle w:val="CM93"/>
        <w:spacing w:after="0"/>
        <w:rPr>
          <w:rFonts w:ascii="Times New Roman" w:hAnsi="Times New Roman"/>
        </w:rPr>
      </w:pPr>
      <w:r>
        <w:rPr>
          <w:rFonts w:ascii="Times New Roman" w:hAnsi="Times New Roman"/>
        </w:rPr>
        <w:t>Article 38 et dernier : Entrée en vigueur du marché (CCAG complété)</w:t>
      </w:r>
    </w:p>
    <w:p w14:paraId="05C28446" w14:textId="77777777" w:rsidR="00276FC4" w:rsidRDefault="00276FC4" w:rsidP="00276FC4">
      <w:pPr>
        <w:pStyle w:val="CM89"/>
        <w:spacing w:after="0"/>
        <w:jc w:val="center"/>
        <w:rPr>
          <w:rFonts w:ascii="Times New Roman" w:hAnsi="Times New Roman"/>
        </w:rPr>
      </w:pPr>
      <w:r>
        <w:rPr>
          <w:rFonts w:ascii="Times New Roman" w:hAnsi="Times New Roman"/>
          <w:b/>
          <w:bCs/>
        </w:rPr>
        <w:br w:type="page"/>
      </w:r>
      <w:r>
        <w:rPr>
          <w:rFonts w:ascii="Times New Roman" w:hAnsi="Times New Roman"/>
          <w:b/>
          <w:bCs/>
        </w:rPr>
        <w:lastRenderedPageBreak/>
        <w:t>Chapitre I : Généralités</w:t>
      </w:r>
    </w:p>
    <w:p w14:paraId="12591878" w14:textId="77777777" w:rsidR="00276FC4" w:rsidRDefault="00276FC4" w:rsidP="00276FC4">
      <w:pPr>
        <w:pStyle w:val="CM82"/>
        <w:spacing w:after="0"/>
        <w:rPr>
          <w:rFonts w:ascii="Times New Roman" w:hAnsi="Times New Roman"/>
          <w:b/>
          <w:bCs/>
        </w:rPr>
      </w:pPr>
    </w:p>
    <w:p w14:paraId="7F0C7F6B" w14:textId="77777777" w:rsidR="00276FC4" w:rsidRDefault="00276FC4" w:rsidP="002F28D4">
      <w:pPr>
        <w:pStyle w:val="CM82"/>
        <w:spacing w:after="0"/>
        <w:ind w:firstLine="708"/>
        <w:rPr>
          <w:rFonts w:ascii="Times New Roman" w:hAnsi="Times New Roman"/>
        </w:rPr>
      </w:pPr>
      <w:r>
        <w:rPr>
          <w:rFonts w:ascii="Times New Roman" w:hAnsi="Times New Roman"/>
          <w:b/>
          <w:bCs/>
        </w:rPr>
        <w:t xml:space="preserve">Article 1 : Objet du marché (CCAG complété) </w:t>
      </w:r>
    </w:p>
    <w:p w14:paraId="1D81252F" w14:textId="77777777" w:rsidR="00276FC4" w:rsidRPr="00D91321" w:rsidRDefault="00276FC4" w:rsidP="00276FC4">
      <w:pPr>
        <w:pStyle w:val="CM81"/>
        <w:spacing w:after="0"/>
        <w:jc w:val="both"/>
        <w:rPr>
          <w:rFonts w:ascii="Times New Roman" w:hAnsi="Times New Roman"/>
        </w:rPr>
      </w:pPr>
      <w:r w:rsidRPr="00D91321">
        <w:rPr>
          <w:rFonts w:ascii="Times New Roman" w:hAnsi="Times New Roman"/>
        </w:rPr>
        <w:t>L’objet du marché doit être en adéquation avec l’article 1 du CCAG relatif au champ d’application.</w:t>
      </w:r>
    </w:p>
    <w:p w14:paraId="7DAC00B8" w14:textId="43498948" w:rsidR="00276FC4" w:rsidRDefault="00276FC4" w:rsidP="00276FC4">
      <w:pPr>
        <w:spacing w:after="0" w:line="240" w:lineRule="auto"/>
        <w:jc w:val="both"/>
        <w:rPr>
          <w:rFonts w:ascii="Times New Roman" w:eastAsia="Times New Roman" w:hAnsi="Times New Roman"/>
          <w:b/>
          <w:bCs/>
          <w:sz w:val="24"/>
          <w:szCs w:val="24"/>
          <w:lang w:val="fr-FR" w:eastAsia="fr-FR"/>
        </w:rPr>
      </w:pPr>
      <w:r w:rsidRPr="00D91321">
        <w:rPr>
          <w:rFonts w:ascii="Times New Roman" w:hAnsi="Times New Roman"/>
          <w:sz w:val="24"/>
          <w:szCs w:val="24"/>
        </w:rPr>
        <w:t xml:space="preserve">Le présent Appel d’Offres a pour objet </w:t>
      </w:r>
      <w:r w:rsidR="002F28D4" w:rsidRPr="00D91321">
        <w:rPr>
          <w:rFonts w:ascii="Times New Roman" w:hAnsi="Times New Roman"/>
          <w:b/>
          <w:sz w:val="24"/>
          <w:szCs w:val="24"/>
        </w:rPr>
        <w:t>le</w:t>
      </w:r>
      <w:r w:rsidR="002F28D4" w:rsidRPr="00D91321">
        <w:rPr>
          <w:rFonts w:ascii="Times New Roman" w:hAnsi="Times New Roman"/>
          <w:sz w:val="24"/>
          <w:szCs w:val="24"/>
        </w:rPr>
        <w:t xml:space="preserve"> </w:t>
      </w:r>
      <w:r w:rsidR="002F28D4" w:rsidRPr="00D91321">
        <w:rPr>
          <w:rFonts w:ascii="Times New Roman" w:hAnsi="Times New Roman"/>
          <w:b/>
          <w:sz w:val="24"/>
          <w:szCs w:val="24"/>
        </w:rPr>
        <w:t>contrôle technique et la surveillanc</w:t>
      </w:r>
      <w:r w:rsidR="002079A3" w:rsidRPr="00D91321">
        <w:rPr>
          <w:rFonts w:ascii="Times New Roman" w:hAnsi="Times New Roman"/>
          <w:b/>
          <w:sz w:val="24"/>
          <w:szCs w:val="24"/>
        </w:rPr>
        <w:t xml:space="preserve">e </w:t>
      </w:r>
      <w:r w:rsidR="00DA7904" w:rsidRPr="00D91321">
        <w:rPr>
          <w:rFonts w:ascii="Times New Roman" w:hAnsi="Times New Roman"/>
          <w:b/>
          <w:sz w:val="24"/>
          <w:szCs w:val="24"/>
        </w:rPr>
        <w:t>des travaux</w:t>
      </w:r>
      <w:r w:rsidR="002079A3" w:rsidRPr="00D91321">
        <w:rPr>
          <w:rFonts w:ascii="Times New Roman" w:hAnsi="Times New Roman"/>
          <w:b/>
          <w:sz w:val="24"/>
          <w:szCs w:val="24"/>
        </w:rPr>
        <w:t xml:space="preserve"> </w:t>
      </w:r>
      <w:r w:rsidR="006A2A1A" w:rsidRPr="006A2A1A">
        <w:rPr>
          <w:rFonts w:ascii="Times New Roman" w:eastAsia="Times New Roman" w:hAnsi="Times New Roman"/>
          <w:b/>
          <w:bCs/>
          <w:iCs/>
          <w:sz w:val="24"/>
          <w:szCs w:val="24"/>
          <w:lang w:val="fr-FR" w:eastAsia="fr-FR"/>
        </w:rPr>
        <w:t xml:space="preserve">d’entretien du tronçon de route en terre : Pont </w:t>
      </w:r>
      <w:proofErr w:type="spellStart"/>
      <w:r w:rsidR="006A2A1A" w:rsidRPr="006A2A1A">
        <w:rPr>
          <w:rFonts w:ascii="Times New Roman" w:eastAsia="Times New Roman" w:hAnsi="Times New Roman"/>
          <w:b/>
          <w:bCs/>
          <w:iCs/>
          <w:sz w:val="24"/>
          <w:szCs w:val="24"/>
          <w:lang w:val="fr-FR" w:eastAsia="fr-FR"/>
        </w:rPr>
        <w:t>Tyango</w:t>
      </w:r>
      <w:proofErr w:type="spellEnd"/>
      <w:r w:rsidR="006A2A1A" w:rsidRPr="006A2A1A">
        <w:rPr>
          <w:rFonts w:ascii="Times New Roman" w:eastAsia="Times New Roman" w:hAnsi="Times New Roman"/>
          <w:b/>
          <w:bCs/>
          <w:iCs/>
          <w:sz w:val="24"/>
          <w:szCs w:val="24"/>
          <w:lang w:val="fr-FR" w:eastAsia="fr-FR"/>
        </w:rPr>
        <w:t xml:space="preserve"> -EP de </w:t>
      </w:r>
      <w:proofErr w:type="spellStart"/>
      <w:r w:rsidR="006A2A1A" w:rsidRPr="006A2A1A">
        <w:rPr>
          <w:rFonts w:ascii="Times New Roman" w:eastAsia="Times New Roman" w:hAnsi="Times New Roman"/>
          <w:b/>
          <w:bCs/>
          <w:iCs/>
          <w:sz w:val="24"/>
          <w:szCs w:val="24"/>
          <w:lang w:val="fr-FR" w:eastAsia="fr-FR"/>
        </w:rPr>
        <w:t>Ebiminbang</w:t>
      </w:r>
      <w:proofErr w:type="spellEnd"/>
      <w:r w:rsidR="006A2A1A" w:rsidRPr="006A2A1A">
        <w:rPr>
          <w:rFonts w:ascii="Times New Roman" w:eastAsia="Times New Roman" w:hAnsi="Times New Roman"/>
          <w:b/>
          <w:bCs/>
          <w:iCs/>
          <w:sz w:val="24"/>
          <w:szCs w:val="24"/>
          <w:lang w:val="fr-FR" w:eastAsia="fr-FR"/>
        </w:rPr>
        <w:t xml:space="preserve"> - </w:t>
      </w:r>
      <w:proofErr w:type="spellStart"/>
      <w:r w:rsidR="006A2A1A" w:rsidRPr="006A2A1A">
        <w:rPr>
          <w:rFonts w:ascii="Times New Roman" w:eastAsia="Times New Roman" w:hAnsi="Times New Roman"/>
          <w:b/>
          <w:bCs/>
          <w:iCs/>
          <w:sz w:val="24"/>
          <w:szCs w:val="24"/>
          <w:lang w:val="fr-FR" w:eastAsia="fr-FR"/>
        </w:rPr>
        <w:t>Assok</w:t>
      </w:r>
      <w:proofErr w:type="spellEnd"/>
      <w:r w:rsidR="006A2A1A" w:rsidRPr="006A2A1A">
        <w:rPr>
          <w:rFonts w:ascii="Times New Roman" w:eastAsia="Times New Roman" w:hAnsi="Times New Roman"/>
          <w:b/>
          <w:bCs/>
          <w:iCs/>
          <w:sz w:val="24"/>
          <w:szCs w:val="24"/>
          <w:lang w:val="fr-FR" w:eastAsia="fr-FR"/>
        </w:rPr>
        <w:t xml:space="preserve"> 2 limite d'arrondissement avec </w:t>
      </w:r>
      <w:proofErr w:type="spellStart"/>
      <w:r w:rsidR="006A2A1A" w:rsidRPr="006A2A1A">
        <w:rPr>
          <w:rFonts w:ascii="Times New Roman" w:eastAsia="Times New Roman" w:hAnsi="Times New Roman"/>
          <w:b/>
          <w:bCs/>
          <w:iCs/>
          <w:sz w:val="24"/>
          <w:szCs w:val="24"/>
          <w:lang w:val="fr-FR" w:eastAsia="fr-FR"/>
        </w:rPr>
        <w:t>Efoulan</w:t>
      </w:r>
      <w:proofErr w:type="spellEnd"/>
      <w:r w:rsidR="006A2A1A" w:rsidRPr="006A2A1A">
        <w:rPr>
          <w:rFonts w:ascii="Times New Roman" w:eastAsia="Times New Roman" w:hAnsi="Times New Roman"/>
          <w:b/>
          <w:bCs/>
          <w:iCs/>
          <w:sz w:val="24"/>
          <w:szCs w:val="24"/>
          <w:lang w:val="fr-FR" w:eastAsia="fr-FR"/>
        </w:rPr>
        <w:t xml:space="preserve">, avec construction d’ouvrages d’art, dans l'arrondissement </w:t>
      </w:r>
      <w:r w:rsidR="006A2A1A" w:rsidRPr="006A2A1A">
        <w:rPr>
          <w:rFonts w:ascii="Times New Roman" w:eastAsia="Times New Roman" w:hAnsi="Times New Roman"/>
          <w:b/>
          <w:bCs/>
          <w:sz w:val="24"/>
          <w:szCs w:val="24"/>
          <w:lang w:val="fr-FR" w:eastAsia="fr-FR"/>
        </w:rPr>
        <w:t xml:space="preserve">de </w:t>
      </w:r>
      <w:proofErr w:type="spellStart"/>
      <w:r w:rsidR="006A2A1A" w:rsidRPr="006A2A1A">
        <w:rPr>
          <w:rFonts w:ascii="Times New Roman" w:eastAsia="Times New Roman" w:hAnsi="Times New Roman"/>
          <w:b/>
          <w:bCs/>
          <w:sz w:val="24"/>
          <w:szCs w:val="24"/>
          <w:lang w:val="fr-FR" w:eastAsia="fr-FR"/>
        </w:rPr>
        <w:t>Bipindi</w:t>
      </w:r>
      <w:proofErr w:type="spellEnd"/>
      <w:r w:rsidR="006A2A1A" w:rsidRPr="006A2A1A">
        <w:rPr>
          <w:rFonts w:ascii="Times New Roman" w:eastAsia="Times New Roman" w:hAnsi="Times New Roman"/>
          <w:b/>
          <w:bCs/>
          <w:sz w:val="24"/>
          <w:szCs w:val="24"/>
          <w:lang w:val="fr-FR" w:eastAsia="fr-FR"/>
        </w:rPr>
        <w:t>, Département de l’Océan, dans La Région Du Sud.</w:t>
      </w:r>
    </w:p>
    <w:p w14:paraId="542EDDBE" w14:textId="77777777" w:rsidR="00D91321" w:rsidRPr="00D91321" w:rsidRDefault="00D91321" w:rsidP="00276FC4">
      <w:pPr>
        <w:spacing w:after="0" w:line="240" w:lineRule="auto"/>
        <w:jc w:val="both"/>
        <w:rPr>
          <w:rFonts w:ascii="Times New Roman" w:hAnsi="Times New Roman"/>
          <w:b/>
          <w:bCs/>
          <w:sz w:val="24"/>
          <w:szCs w:val="24"/>
        </w:rPr>
      </w:pPr>
    </w:p>
    <w:p w14:paraId="4AA4875B" w14:textId="77777777" w:rsidR="00276FC4" w:rsidRDefault="00276FC4" w:rsidP="002F28D4">
      <w:pPr>
        <w:pStyle w:val="CM82"/>
        <w:spacing w:after="0"/>
        <w:ind w:left="1118" w:hanging="410"/>
        <w:rPr>
          <w:rFonts w:ascii="Times New Roman" w:hAnsi="Times New Roman"/>
        </w:rPr>
      </w:pPr>
      <w:r>
        <w:rPr>
          <w:rFonts w:ascii="Times New Roman" w:hAnsi="Times New Roman"/>
          <w:b/>
          <w:bCs/>
        </w:rPr>
        <w:t xml:space="preserve">Article 2 : Procédure de passation du marché (CCAG complété) </w:t>
      </w:r>
    </w:p>
    <w:p w14:paraId="24E99948" w14:textId="13D2E96C" w:rsidR="00276FC4" w:rsidRPr="002F28D4" w:rsidRDefault="00276FC4" w:rsidP="00276FC4">
      <w:pPr>
        <w:spacing w:after="0" w:line="240" w:lineRule="auto"/>
        <w:jc w:val="both"/>
        <w:rPr>
          <w:rFonts w:ascii="Times New Roman" w:hAnsi="Times New Roman"/>
          <w:b/>
          <w:sz w:val="24"/>
          <w:szCs w:val="24"/>
        </w:rPr>
      </w:pPr>
      <w:r>
        <w:rPr>
          <w:rFonts w:ascii="Times New Roman" w:hAnsi="Times New Roman"/>
          <w:sz w:val="24"/>
          <w:szCs w:val="24"/>
        </w:rPr>
        <w:t>Le présent marché est passé après</w:t>
      </w:r>
      <w:r w:rsidR="0098426A">
        <w:rPr>
          <w:rFonts w:ascii="Times New Roman" w:hAnsi="Times New Roman"/>
          <w:sz w:val="24"/>
          <w:szCs w:val="24"/>
        </w:rPr>
        <w:t xml:space="preserve"> Avis </w:t>
      </w:r>
      <w:r w:rsidR="00D91321">
        <w:rPr>
          <w:rFonts w:ascii="Times New Roman" w:hAnsi="Times New Roman"/>
          <w:sz w:val="24"/>
          <w:szCs w:val="24"/>
        </w:rPr>
        <w:t>d’Appel d’Offres</w:t>
      </w:r>
      <w:r w:rsidR="0098426A">
        <w:rPr>
          <w:rFonts w:ascii="Times New Roman" w:hAnsi="Times New Roman"/>
          <w:sz w:val="24"/>
          <w:szCs w:val="24"/>
        </w:rPr>
        <w:t xml:space="preserve"> </w:t>
      </w:r>
      <w:r w:rsidR="005C1763" w:rsidRPr="005C1763">
        <w:rPr>
          <w:rFonts w:ascii="Times New Roman" w:hAnsi="Times New Roman"/>
          <w:b/>
          <w:sz w:val="24"/>
          <w:szCs w:val="24"/>
          <w:lang w:val="fr-FR"/>
        </w:rPr>
        <w:t>N°</w:t>
      </w:r>
      <w:r w:rsidR="00760BA4">
        <w:rPr>
          <w:rFonts w:ascii="Times New Roman" w:hAnsi="Times New Roman"/>
          <w:b/>
          <w:sz w:val="24"/>
          <w:szCs w:val="24"/>
          <w:lang w:val="fr-FR"/>
        </w:rPr>
        <w:t>013</w:t>
      </w:r>
      <w:r w:rsidR="005C1763" w:rsidRPr="005C1763">
        <w:rPr>
          <w:rFonts w:ascii="Times New Roman" w:hAnsi="Times New Roman"/>
          <w:b/>
          <w:sz w:val="24"/>
          <w:szCs w:val="24"/>
          <w:lang w:val="fr-FR"/>
        </w:rPr>
        <w:t>/AONO/ COM.</w:t>
      </w:r>
      <w:r w:rsidR="00A21454">
        <w:rPr>
          <w:rFonts w:ascii="Times New Roman" w:hAnsi="Times New Roman"/>
          <w:b/>
          <w:sz w:val="24"/>
          <w:szCs w:val="24"/>
          <w:lang w:val="fr-FR"/>
        </w:rPr>
        <w:t>BIPINDI</w:t>
      </w:r>
      <w:r w:rsidR="005C1763" w:rsidRPr="005C1763">
        <w:rPr>
          <w:rFonts w:ascii="Times New Roman" w:hAnsi="Times New Roman"/>
          <w:b/>
          <w:sz w:val="24"/>
          <w:szCs w:val="24"/>
          <w:lang w:val="fr-FR"/>
        </w:rPr>
        <w:t>/CIPM/SIGAMP/202</w:t>
      </w:r>
      <w:r w:rsidR="007E723C">
        <w:rPr>
          <w:rFonts w:ascii="Times New Roman" w:hAnsi="Times New Roman"/>
          <w:b/>
          <w:sz w:val="24"/>
          <w:szCs w:val="24"/>
          <w:lang w:val="fr-FR"/>
        </w:rPr>
        <w:t>6</w:t>
      </w:r>
      <w:r w:rsidR="005C1763">
        <w:rPr>
          <w:rFonts w:ascii="Times New Roman" w:hAnsi="Times New Roman"/>
          <w:b/>
          <w:sz w:val="24"/>
          <w:szCs w:val="24"/>
          <w:lang w:val="fr-FR"/>
        </w:rPr>
        <w:t xml:space="preserve"> du </w:t>
      </w:r>
      <w:r w:rsidR="00760BA4">
        <w:rPr>
          <w:rFonts w:ascii="Times New Roman" w:hAnsi="Times New Roman"/>
          <w:b/>
          <w:sz w:val="24"/>
          <w:szCs w:val="24"/>
          <w:lang w:val="fr-FR"/>
        </w:rPr>
        <w:t>04/03/2026</w:t>
      </w:r>
      <w:r w:rsidR="00F53E9C">
        <w:rPr>
          <w:rFonts w:ascii="Times New Roman" w:hAnsi="Times New Roman"/>
          <w:b/>
          <w:sz w:val="24"/>
          <w:szCs w:val="24"/>
          <w:lang w:val="fr-FR"/>
        </w:rPr>
        <w:t>_</w:t>
      </w:r>
      <w:r w:rsidRPr="002F28D4">
        <w:rPr>
          <w:rFonts w:ascii="Times New Roman" w:hAnsi="Times New Roman"/>
          <w:b/>
          <w:sz w:val="24"/>
          <w:szCs w:val="24"/>
        </w:rPr>
        <w:t>.</w:t>
      </w:r>
    </w:p>
    <w:p w14:paraId="30AA3639" w14:textId="77777777" w:rsidR="00276FC4" w:rsidRDefault="00276FC4" w:rsidP="00276FC4">
      <w:pPr>
        <w:spacing w:after="0" w:line="240" w:lineRule="auto"/>
        <w:jc w:val="both"/>
        <w:rPr>
          <w:rFonts w:ascii="Times New Roman" w:hAnsi="Times New Roman"/>
          <w:i/>
          <w:iCs/>
          <w:sz w:val="24"/>
          <w:szCs w:val="24"/>
        </w:rPr>
      </w:pPr>
    </w:p>
    <w:p w14:paraId="0CEF0519" w14:textId="77777777" w:rsidR="00276FC4" w:rsidRDefault="00276FC4" w:rsidP="002F28D4">
      <w:pPr>
        <w:pStyle w:val="CM82"/>
        <w:spacing w:after="0"/>
        <w:ind w:left="1133" w:right="1180" w:hanging="425"/>
        <w:rPr>
          <w:rFonts w:ascii="Times New Roman" w:hAnsi="Times New Roman"/>
        </w:rPr>
      </w:pPr>
      <w:r>
        <w:rPr>
          <w:rFonts w:ascii="Times New Roman" w:hAnsi="Times New Roman"/>
          <w:b/>
          <w:bCs/>
        </w:rPr>
        <w:t xml:space="preserve">Article 3 : Définitions et attributions  (CCAG Article 2 complété) </w:t>
      </w:r>
    </w:p>
    <w:p w14:paraId="48A34222" w14:textId="3CFD53F6" w:rsidR="00276FC4" w:rsidRDefault="00276FC4" w:rsidP="0084133B">
      <w:pPr>
        <w:pStyle w:val="CM81"/>
        <w:numPr>
          <w:ilvl w:val="0"/>
          <w:numId w:val="44"/>
        </w:numPr>
        <w:tabs>
          <w:tab w:val="clear" w:pos="2070"/>
          <w:tab w:val="num" w:pos="1276"/>
        </w:tabs>
        <w:spacing w:after="0"/>
        <w:ind w:left="0" w:firstLine="720"/>
        <w:jc w:val="both"/>
        <w:rPr>
          <w:rFonts w:ascii="Times New Roman" w:hAnsi="Times New Roman"/>
        </w:rPr>
      </w:pPr>
      <w:r>
        <w:rPr>
          <w:rFonts w:ascii="Times New Roman" w:hAnsi="Times New Roman"/>
          <w:b/>
        </w:rPr>
        <w:t>L’Autorité Contractante (AC)</w:t>
      </w:r>
      <w:r>
        <w:rPr>
          <w:rFonts w:ascii="Times New Roman" w:hAnsi="Times New Roman"/>
        </w:rPr>
        <w:t xml:space="preserve">, signataire du marché, est </w:t>
      </w:r>
      <w:r w:rsidRPr="002F28D4">
        <w:rPr>
          <w:rFonts w:ascii="Times New Roman" w:hAnsi="Times New Roman"/>
          <w:b/>
        </w:rPr>
        <w:t xml:space="preserve">le </w:t>
      </w:r>
      <w:r w:rsidR="00F53E9C">
        <w:rPr>
          <w:rFonts w:ascii="Times New Roman" w:hAnsi="Times New Roman"/>
          <w:b/>
        </w:rPr>
        <w:t xml:space="preserve">Maire de la Commune d’Arrondissement de </w:t>
      </w:r>
      <w:proofErr w:type="spellStart"/>
      <w:r w:rsidR="00A21454">
        <w:rPr>
          <w:rFonts w:ascii="Times New Roman" w:hAnsi="Times New Roman"/>
          <w:b/>
        </w:rPr>
        <w:t>Bipindi</w:t>
      </w:r>
      <w:proofErr w:type="spellEnd"/>
      <w:r>
        <w:rPr>
          <w:rFonts w:ascii="Times New Roman" w:hAnsi="Times New Roman"/>
        </w:rPr>
        <w:t>. A ce titre, il est signataire du marché et en assure le bon fonctionnement. Il assure également le contrôle de l’effectivité de l’exécution des prestations du cocontractant.</w:t>
      </w:r>
    </w:p>
    <w:p w14:paraId="6A5C4F3A" w14:textId="30EC066A" w:rsidR="00636965" w:rsidRPr="00F53E9C" w:rsidRDefault="00276FC4" w:rsidP="0084133B">
      <w:pPr>
        <w:pStyle w:val="CM81"/>
        <w:numPr>
          <w:ilvl w:val="0"/>
          <w:numId w:val="44"/>
        </w:numPr>
        <w:tabs>
          <w:tab w:val="clear" w:pos="2070"/>
          <w:tab w:val="num" w:pos="1276"/>
        </w:tabs>
        <w:spacing w:after="0"/>
        <w:ind w:left="0" w:firstLine="720"/>
        <w:jc w:val="both"/>
        <w:rPr>
          <w:rFonts w:ascii="Times New Roman" w:hAnsi="Times New Roman"/>
        </w:rPr>
      </w:pPr>
      <w:r w:rsidRPr="00F53E9C">
        <w:rPr>
          <w:rFonts w:ascii="Times New Roman" w:hAnsi="Times New Roman"/>
          <w:b/>
        </w:rPr>
        <w:t>Le Maître d’Ouvrage</w:t>
      </w:r>
      <w:r w:rsidR="00F7030D" w:rsidRPr="00F53E9C">
        <w:rPr>
          <w:rFonts w:ascii="Times New Roman" w:hAnsi="Times New Roman"/>
          <w:b/>
        </w:rPr>
        <w:t xml:space="preserve"> </w:t>
      </w:r>
      <w:r w:rsidR="0029737D" w:rsidRPr="00F53E9C">
        <w:rPr>
          <w:rFonts w:ascii="Times New Roman" w:hAnsi="Times New Roman"/>
        </w:rPr>
        <w:t>est</w:t>
      </w:r>
      <w:r w:rsidRPr="00F53E9C">
        <w:rPr>
          <w:rFonts w:ascii="Times New Roman" w:hAnsi="Times New Roman"/>
        </w:rPr>
        <w:t xml:space="preserve"> </w:t>
      </w:r>
      <w:r w:rsidR="00F53E9C" w:rsidRPr="00F53E9C">
        <w:rPr>
          <w:rFonts w:ascii="Times New Roman" w:hAnsi="Times New Roman"/>
          <w:b/>
        </w:rPr>
        <w:t xml:space="preserve">le Maire de la Commune d’Arrondissement de </w:t>
      </w:r>
      <w:proofErr w:type="spellStart"/>
      <w:r w:rsidR="00A21454">
        <w:rPr>
          <w:rFonts w:ascii="Times New Roman" w:hAnsi="Times New Roman"/>
          <w:b/>
        </w:rPr>
        <w:t>Bipindi</w:t>
      </w:r>
      <w:proofErr w:type="spellEnd"/>
      <w:r w:rsidR="00F53E9C">
        <w:rPr>
          <w:rFonts w:ascii="Times New Roman" w:hAnsi="Times New Roman"/>
          <w:b/>
        </w:rPr>
        <w:t xml:space="preserve">. </w:t>
      </w:r>
      <w:r w:rsidRPr="00F53E9C">
        <w:rPr>
          <w:rFonts w:ascii="Times New Roman" w:hAnsi="Times New Roman"/>
        </w:rPr>
        <w:t xml:space="preserve">Il veille à la conservation des originaux des documents des marchés et à la transmission des copies à l’ARMP par le point focal désigné à cet effet. </w:t>
      </w:r>
    </w:p>
    <w:p w14:paraId="413D036F" w14:textId="195B2E3A" w:rsidR="00276FC4" w:rsidRPr="00F53E9C" w:rsidRDefault="00636965" w:rsidP="0084133B">
      <w:pPr>
        <w:pStyle w:val="CM81"/>
        <w:numPr>
          <w:ilvl w:val="0"/>
          <w:numId w:val="44"/>
        </w:numPr>
        <w:tabs>
          <w:tab w:val="num" w:pos="1276"/>
        </w:tabs>
        <w:spacing w:after="0"/>
        <w:ind w:left="0" w:firstLine="1134"/>
        <w:jc w:val="both"/>
        <w:rPr>
          <w:rFonts w:ascii="Times New Roman" w:hAnsi="Times New Roman"/>
        </w:rPr>
      </w:pPr>
      <w:r w:rsidRPr="00F53E9C">
        <w:rPr>
          <w:rFonts w:ascii="Times New Roman" w:hAnsi="Times New Roman"/>
          <w:b/>
        </w:rPr>
        <w:t xml:space="preserve">Le Chef </w:t>
      </w:r>
      <w:r w:rsidR="00276FC4" w:rsidRPr="00F53E9C">
        <w:rPr>
          <w:rFonts w:ascii="Times New Roman" w:hAnsi="Times New Roman"/>
          <w:b/>
        </w:rPr>
        <w:t>Service du marché</w:t>
      </w:r>
      <w:r w:rsidR="0029737D" w:rsidRPr="00F53E9C">
        <w:rPr>
          <w:rFonts w:ascii="Times New Roman" w:hAnsi="Times New Roman"/>
        </w:rPr>
        <w:t xml:space="preserve"> est : </w:t>
      </w:r>
      <w:r w:rsidR="0029737D" w:rsidRPr="00F53E9C">
        <w:rPr>
          <w:rFonts w:ascii="Times New Roman" w:hAnsi="Times New Roman"/>
          <w:b/>
          <w:sz w:val="28"/>
        </w:rPr>
        <w:t>Le</w:t>
      </w:r>
      <w:r w:rsidR="0029737D" w:rsidRPr="00F53E9C">
        <w:rPr>
          <w:rFonts w:ascii="Times New Roman" w:hAnsi="Times New Roman"/>
          <w:b/>
        </w:rPr>
        <w:t xml:space="preserve"> </w:t>
      </w:r>
      <w:r w:rsidR="007E723C">
        <w:rPr>
          <w:rFonts w:ascii="Times New Roman" w:hAnsi="Times New Roman"/>
          <w:b/>
        </w:rPr>
        <w:t>Chef service technique</w:t>
      </w:r>
      <w:r w:rsidR="00F53E9C" w:rsidRPr="00F53E9C">
        <w:rPr>
          <w:rFonts w:ascii="Times New Roman" w:hAnsi="Times New Roman"/>
          <w:b/>
        </w:rPr>
        <w:t xml:space="preserve"> de la Commune de </w:t>
      </w:r>
      <w:proofErr w:type="spellStart"/>
      <w:r w:rsidR="00A21454">
        <w:rPr>
          <w:rFonts w:ascii="Times New Roman" w:hAnsi="Times New Roman"/>
          <w:b/>
        </w:rPr>
        <w:t>Bipindi</w:t>
      </w:r>
      <w:proofErr w:type="spellEnd"/>
      <w:r w:rsidR="00B7293F" w:rsidRPr="00F53E9C">
        <w:rPr>
          <w:rFonts w:ascii="Times New Roman" w:hAnsi="Times New Roman"/>
          <w:b/>
        </w:rPr>
        <w:t> ;</w:t>
      </w:r>
      <w:r w:rsidR="00F53E9C" w:rsidRPr="00F53E9C">
        <w:rPr>
          <w:rFonts w:ascii="Times New Roman" w:hAnsi="Times New Roman"/>
          <w:b/>
        </w:rPr>
        <w:t xml:space="preserve"> </w:t>
      </w:r>
      <w:r w:rsidR="00276FC4" w:rsidRPr="00F53E9C">
        <w:rPr>
          <w:rFonts w:ascii="Times New Roman" w:hAnsi="Times New Roman"/>
        </w:rPr>
        <w:t xml:space="preserve">Il veille au respect des clauses administratives, techniques et financières et des délais contractuels. </w:t>
      </w:r>
    </w:p>
    <w:p w14:paraId="5CB98D2B" w14:textId="740D0166" w:rsidR="00D078A1" w:rsidRPr="00636965" w:rsidRDefault="00D078A1" w:rsidP="0084133B">
      <w:pPr>
        <w:pStyle w:val="CM82"/>
        <w:numPr>
          <w:ilvl w:val="0"/>
          <w:numId w:val="44"/>
        </w:numPr>
        <w:tabs>
          <w:tab w:val="num" w:pos="1276"/>
        </w:tabs>
        <w:spacing w:after="0"/>
        <w:ind w:left="0" w:firstLine="709"/>
        <w:rPr>
          <w:rFonts w:ascii="Times New Roman" w:hAnsi="Times New Roman"/>
        </w:rPr>
      </w:pPr>
      <w:r w:rsidRPr="00D078A1">
        <w:rPr>
          <w:rFonts w:ascii="Times New Roman" w:hAnsi="Times New Roman"/>
          <w:b/>
        </w:rPr>
        <w:t>La Commission compétente</w:t>
      </w:r>
      <w:r>
        <w:rPr>
          <w:rFonts w:ascii="Times New Roman" w:hAnsi="Times New Roman"/>
        </w:rPr>
        <w:t xml:space="preserve"> est : </w:t>
      </w:r>
      <w:r>
        <w:rPr>
          <w:rFonts w:ascii="Times New Roman" w:hAnsi="Times New Roman"/>
          <w:b/>
        </w:rPr>
        <w:t xml:space="preserve">la Commission </w:t>
      </w:r>
      <w:r w:rsidR="00F53E9C">
        <w:rPr>
          <w:rFonts w:ascii="Times New Roman" w:hAnsi="Times New Roman"/>
          <w:b/>
        </w:rPr>
        <w:t xml:space="preserve">Interne </w:t>
      </w:r>
      <w:r w:rsidR="002079A3">
        <w:rPr>
          <w:rFonts w:ascii="Times New Roman" w:hAnsi="Times New Roman"/>
          <w:b/>
        </w:rPr>
        <w:t>de passation des M</w:t>
      </w:r>
      <w:r w:rsidR="0029737D">
        <w:rPr>
          <w:rFonts w:ascii="Times New Roman" w:hAnsi="Times New Roman"/>
          <w:b/>
        </w:rPr>
        <w:t xml:space="preserve">archés de la </w:t>
      </w:r>
      <w:r w:rsidR="00F53E9C" w:rsidRPr="00F53E9C">
        <w:rPr>
          <w:rFonts w:ascii="Times New Roman" w:hAnsi="Times New Roman"/>
          <w:b/>
        </w:rPr>
        <w:t xml:space="preserve">Commune de </w:t>
      </w:r>
      <w:proofErr w:type="spellStart"/>
      <w:r w:rsidR="00A21454">
        <w:rPr>
          <w:rFonts w:ascii="Times New Roman" w:hAnsi="Times New Roman"/>
          <w:b/>
        </w:rPr>
        <w:t>Bipindi</w:t>
      </w:r>
      <w:proofErr w:type="spellEnd"/>
      <w:r w:rsidR="00F53E9C" w:rsidRPr="00F53E9C">
        <w:rPr>
          <w:rFonts w:ascii="Times New Roman" w:hAnsi="Times New Roman"/>
          <w:b/>
        </w:rPr>
        <w:t> </w:t>
      </w:r>
      <w:r>
        <w:rPr>
          <w:rFonts w:ascii="Times New Roman" w:hAnsi="Times New Roman"/>
          <w:b/>
        </w:rPr>
        <w:t>;</w:t>
      </w:r>
    </w:p>
    <w:p w14:paraId="4D840399" w14:textId="0EC5B703" w:rsidR="00D078A1" w:rsidRPr="00950C07" w:rsidRDefault="00276FC4" w:rsidP="00950C07">
      <w:pPr>
        <w:pStyle w:val="CM82"/>
        <w:spacing w:after="0"/>
        <w:ind w:firstLine="1134"/>
        <w:jc w:val="both"/>
        <w:rPr>
          <w:rFonts w:ascii="Times New Roman" w:hAnsi="Times New Roman"/>
        </w:rPr>
      </w:pPr>
      <w:r>
        <w:rPr>
          <w:rFonts w:ascii="Times New Roman" w:hAnsi="Times New Roman"/>
          <w:b/>
        </w:rPr>
        <w:t>L’Ingénieur du marché</w:t>
      </w:r>
      <w:r>
        <w:rPr>
          <w:rFonts w:ascii="Times New Roman" w:hAnsi="Times New Roman"/>
        </w:rPr>
        <w:t xml:space="preserve"> est le</w:t>
      </w:r>
      <w:r w:rsidR="0029737D">
        <w:rPr>
          <w:rFonts w:ascii="Times New Roman" w:hAnsi="Times New Roman"/>
          <w:b/>
        </w:rPr>
        <w:t xml:space="preserve"> </w:t>
      </w:r>
      <w:r w:rsidR="00950C07">
        <w:rPr>
          <w:rFonts w:ascii="Times New Roman" w:hAnsi="Times New Roman"/>
          <w:b/>
        </w:rPr>
        <w:t xml:space="preserve">Délégué Départementale des </w:t>
      </w:r>
      <w:r w:rsidR="007E723C">
        <w:rPr>
          <w:rFonts w:ascii="Times New Roman" w:hAnsi="Times New Roman"/>
          <w:b/>
        </w:rPr>
        <w:t>T</w:t>
      </w:r>
      <w:r w:rsidR="00950C07">
        <w:rPr>
          <w:rFonts w:ascii="Times New Roman" w:hAnsi="Times New Roman"/>
          <w:b/>
        </w:rPr>
        <w:t xml:space="preserve">ravaux </w:t>
      </w:r>
      <w:r w:rsidR="007E723C">
        <w:rPr>
          <w:rFonts w:ascii="Times New Roman" w:hAnsi="Times New Roman"/>
          <w:b/>
        </w:rPr>
        <w:t>P</w:t>
      </w:r>
      <w:r w:rsidR="00950C07">
        <w:rPr>
          <w:rFonts w:ascii="Times New Roman" w:hAnsi="Times New Roman"/>
          <w:b/>
        </w:rPr>
        <w:t>ublics de l’Océan</w:t>
      </w:r>
      <w:r w:rsidR="00B7293F">
        <w:rPr>
          <w:rFonts w:ascii="Times New Roman" w:hAnsi="Times New Roman"/>
          <w:b/>
        </w:rPr>
        <w:t> ;</w:t>
      </w:r>
      <w:r w:rsidR="00950C07" w:rsidRPr="00950C07">
        <w:rPr>
          <w:rFonts w:ascii="Times New Roman" w:hAnsi="Times New Roman"/>
        </w:rPr>
        <w:t xml:space="preserve"> </w:t>
      </w:r>
      <w:r w:rsidR="00950C07" w:rsidRPr="004935FA">
        <w:rPr>
          <w:rFonts w:ascii="Times New Roman" w:hAnsi="Times New Roman"/>
        </w:rPr>
        <w:t xml:space="preserve">Il est responsable du suivi technique </w:t>
      </w:r>
      <w:r w:rsidR="00950C07">
        <w:rPr>
          <w:rFonts w:ascii="Times New Roman" w:hAnsi="Times New Roman"/>
        </w:rPr>
        <w:t xml:space="preserve">et financier </w:t>
      </w:r>
      <w:r w:rsidR="00950C07" w:rsidRPr="004935FA">
        <w:rPr>
          <w:rFonts w:ascii="Times New Roman" w:hAnsi="Times New Roman"/>
        </w:rPr>
        <w:t>du marché.</w:t>
      </w:r>
    </w:p>
    <w:p w14:paraId="5C8ADB33" w14:textId="77777777" w:rsidR="00D078A1" w:rsidRPr="004935FA" w:rsidRDefault="00D078A1" w:rsidP="004935FA">
      <w:pPr>
        <w:pStyle w:val="Default"/>
        <w:ind w:left="1276" w:hanging="567"/>
        <w:rPr>
          <w:rFonts w:ascii="Times New Roman" w:hAnsi="Times New Roman"/>
          <w:b/>
          <w:color w:val="auto"/>
        </w:rPr>
      </w:pPr>
      <w:r w:rsidRPr="00D078A1">
        <w:t xml:space="preserve">- </w:t>
      </w:r>
      <w:r>
        <w:t xml:space="preserve"> </w:t>
      </w:r>
      <w:r>
        <w:tab/>
      </w:r>
      <w:r>
        <w:rPr>
          <w:rFonts w:ascii="Times New Roman" w:hAnsi="Times New Roman"/>
          <w:b/>
          <w:color w:val="auto"/>
        </w:rPr>
        <w:t>L’Entrepreneur désigne</w:t>
      </w:r>
      <w:r w:rsidR="004935FA">
        <w:rPr>
          <w:rFonts w:ascii="Times New Roman" w:hAnsi="Times New Roman"/>
          <w:b/>
          <w:color w:val="auto"/>
        </w:rPr>
        <w:t xml:space="preserve"> la ou les personnes, firmes ou sociétés donc la soumission a été acceptées.</w:t>
      </w:r>
    </w:p>
    <w:p w14:paraId="77DA7AFD" w14:textId="5CD632A9" w:rsidR="00276FC4" w:rsidRDefault="002079A3" w:rsidP="0084133B">
      <w:pPr>
        <w:pStyle w:val="CM82"/>
        <w:numPr>
          <w:ilvl w:val="0"/>
          <w:numId w:val="44"/>
        </w:numPr>
        <w:tabs>
          <w:tab w:val="num" w:pos="1276"/>
        </w:tabs>
        <w:spacing w:after="0"/>
        <w:ind w:left="0" w:firstLine="709"/>
        <w:rPr>
          <w:rFonts w:ascii="Times New Roman" w:hAnsi="Times New Roman"/>
          <w:b/>
        </w:rPr>
      </w:pPr>
      <w:r w:rsidRPr="00DC1A8E">
        <w:rPr>
          <w:rFonts w:ascii="Times New Roman" w:hAnsi="Times New Roman"/>
          <w:bCs/>
        </w:rPr>
        <w:t xml:space="preserve">Le contrôle de la conformité du marché est </w:t>
      </w:r>
      <w:r w:rsidR="00DC1A8E" w:rsidRPr="00DC1A8E">
        <w:rPr>
          <w:rFonts w:ascii="Times New Roman" w:hAnsi="Times New Roman"/>
          <w:bCs/>
        </w:rPr>
        <w:t>assuré</w:t>
      </w:r>
      <w:r w:rsidRPr="00DC1A8E">
        <w:rPr>
          <w:rFonts w:ascii="Times New Roman" w:hAnsi="Times New Roman"/>
          <w:bCs/>
        </w:rPr>
        <w:t xml:space="preserve"> par </w:t>
      </w:r>
      <w:r w:rsidR="00950C07" w:rsidRPr="00DC1A8E">
        <w:rPr>
          <w:rFonts w:ascii="Times New Roman" w:hAnsi="Times New Roman"/>
          <w:bCs/>
        </w:rPr>
        <w:t>l</w:t>
      </w:r>
      <w:r w:rsidR="00DC1A8E">
        <w:rPr>
          <w:rFonts w:ascii="Times New Roman" w:hAnsi="Times New Roman"/>
          <w:bCs/>
        </w:rPr>
        <w:t>e</w:t>
      </w:r>
      <w:r w:rsidR="00950C07" w:rsidRPr="00D078A1">
        <w:rPr>
          <w:rFonts w:ascii="Times New Roman" w:hAnsi="Times New Roman"/>
          <w:b/>
        </w:rPr>
        <w:t xml:space="preserve"> </w:t>
      </w:r>
      <w:r w:rsidR="00950C07">
        <w:rPr>
          <w:rFonts w:ascii="Times New Roman" w:hAnsi="Times New Roman"/>
          <w:b/>
        </w:rPr>
        <w:t>Délégué</w:t>
      </w:r>
      <w:r w:rsidR="00DC1A8E">
        <w:rPr>
          <w:rFonts w:ascii="Times New Roman" w:hAnsi="Times New Roman"/>
          <w:b/>
        </w:rPr>
        <w:t xml:space="preserve"> D</w:t>
      </w:r>
      <w:r w:rsidR="00950C07">
        <w:rPr>
          <w:rFonts w:ascii="Times New Roman" w:hAnsi="Times New Roman"/>
          <w:b/>
        </w:rPr>
        <w:t>épartemental des Marchés Publics de l’Océan</w:t>
      </w:r>
      <w:r w:rsidR="00B7293F">
        <w:rPr>
          <w:rFonts w:ascii="Times New Roman" w:hAnsi="Times New Roman"/>
          <w:b/>
        </w:rPr>
        <w:t>.</w:t>
      </w:r>
    </w:p>
    <w:p w14:paraId="199FA2BB" w14:textId="77777777" w:rsidR="00950C07" w:rsidRPr="00950C07" w:rsidRDefault="00950C07" w:rsidP="00950C07">
      <w:pPr>
        <w:pStyle w:val="Default"/>
      </w:pPr>
    </w:p>
    <w:p w14:paraId="13AD2C02" w14:textId="77777777" w:rsidR="00276FC4" w:rsidRDefault="00276FC4" w:rsidP="004935FA">
      <w:pPr>
        <w:pStyle w:val="CM80"/>
        <w:spacing w:after="0"/>
        <w:ind w:firstLine="708"/>
        <w:rPr>
          <w:rFonts w:ascii="Times New Roman" w:hAnsi="Times New Roman"/>
          <w:b/>
          <w:bCs/>
        </w:rPr>
      </w:pPr>
      <w:r>
        <w:rPr>
          <w:rFonts w:ascii="Times New Roman" w:hAnsi="Times New Roman"/>
          <w:b/>
          <w:bCs/>
        </w:rPr>
        <w:t>Article 3 bis : Nantissement</w:t>
      </w:r>
    </w:p>
    <w:p w14:paraId="757DF202"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 xml:space="preserve"> En application du régime de nantissement institué par le Décret n° 20</w:t>
      </w:r>
      <w:r w:rsidR="00F7030D">
        <w:rPr>
          <w:rFonts w:ascii="Times New Roman" w:hAnsi="Times New Roman"/>
          <w:sz w:val="24"/>
          <w:szCs w:val="24"/>
        </w:rPr>
        <w:t>18</w:t>
      </w:r>
      <w:r>
        <w:rPr>
          <w:rFonts w:ascii="Times New Roman" w:hAnsi="Times New Roman"/>
          <w:sz w:val="24"/>
          <w:szCs w:val="24"/>
        </w:rPr>
        <w:t>/</w:t>
      </w:r>
      <w:r w:rsidR="00F7030D">
        <w:rPr>
          <w:rFonts w:ascii="Times New Roman" w:hAnsi="Times New Roman"/>
          <w:sz w:val="24"/>
          <w:szCs w:val="24"/>
        </w:rPr>
        <w:t>366</w:t>
      </w:r>
      <w:r>
        <w:rPr>
          <w:rFonts w:ascii="Times New Roman" w:hAnsi="Times New Roman"/>
          <w:sz w:val="24"/>
          <w:szCs w:val="24"/>
        </w:rPr>
        <w:t xml:space="preserve"> du </w:t>
      </w:r>
      <w:r w:rsidR="00F7030D">
        <w:rPr>
          <w:rFonts w:ascii="Times New Roman" w:hAnsi="Times New Roman"/>
          <w:sz w:val="24"/>
          <w:szCs w:val="24"/>
        </w:rPr>
        <w:t>20 juin</w:t>
      </w:r>
      <w:r>
        <w:rPr>
          <w:rFonts w:ascii="Times New Roman" w:hAnsi="Times New Roman"/>
          <w:sz w:val="24"/>
          <w:szCs w:val="24"/>
        </w:rPr>
        <w:t xml:space="preserve"> 20</w:t>
      </w:r>
      <w:r w:rsidR="00F7030D">
        <w:rPr>
          <w:rFonts w:ascii="Times New Roman" w:hAnsi="Times New Roman"/>
          <w:sz w:val="24"/>
          <w:szCs w:val="24"/>
        </w:rPr>
        <w:t>18</w:t>
      </w:r>
      <w:r>
        <w:rPr>
          <w:rFonts w:ascii="Times New Roman" w:hAnsi="Times New Roman"/>
          <w:sz w:val="24"/>
          <w:szCs w:val="24"/>
        </w:rPr>
        <w:t xml:space="preserve"> portant Code des Marchés Publics sont désignés comme :</w:t>
      </w:r>
    </w:p>
    <w:p w14:paraId="7BBA3A26" w14:textId="1E70C05D" w:rsidR="00276FC4" w:rsidRDefault="00276FC4" w:rsidP="004935FA">
      <w:pPr>
        <w:spacing w:after="0" w:line="240" w:lineRule="auto"/>
        <w:ind w:left="1530" w:hanging="1388"/>
        <w:rPr>
          <w:rFonts w:ascii="Times New Roman" w:hAnsi="Times New Roman"/>
          <w:sz w:val="24"/>
          <w:szCs w:val="24"/>
        </w:rPr>
      </w:pPr>
      <w:r>
        <w:rPr>
          <w:rFonts w:ascii="Times New Roman" w:hAnsi="Times New Roman"/>
          <w:sz w:val="24"/>
          <w:szCs w:val="24"/>
        </w:rPr>
        <w:t xml:space="preserve">                 ●   Responsable chargé de la liquidation du présent Marché/Le </w:t>
      </w:r>
      <w:r w:rsidR="00DC1A8E" w:rsidRPr="00F53E9C">
        <w:rPr>
          <w:rFonts w:ascii="Times New Roman" w:hAnsi="Times New Roman"/>
          <w:b/>
        </w:rPr>
        <w:t xml:space="preserve">Maire de la Commune d’Arrondissement de </w:t>
      </w:r>
      <w:proofErr w:type="spellStart"/>
      <w:r w:rsidR="00A21454">
        <w:rPr>
          <w:rFonts w:ascii="Times New Roman" w:hAnsi="Times New Roman"/>
          <w:b/>
        </w:rPr>
        <w:t>Bipindi</w:t>
      </w:r>
      <w:proofErr w:type="spellEnd"/>
      <w:r w:rsidR="00DC1A8E">
        <w:rPr>
          <w:rFonts w:ascii="Times New Roman" w:hAnsi="Times New Roman"/>
          <w:b/>
        </w:rPr>
        <w:t>.</w:t>
      </w:r>
    </w:p>
    <w:p w14:paraId="3255B4B9" w14:textId="419FE504" w:rsidR="00276FC4" w:rsidRDefault="00276FC4" w:rsidP="004935FA">
      <w:pPr>
        <w:spacing w:after="0" w:line="240" w:lineRule="auto"/>
        <w:ind w:left="1276" w:hanging="1276"/>
        <w:rPr>
          <w:rFonts w:ascii="Times New Roman" w:hAnsi="Times New Roman"/>
          <w:sz w:val="24"/>
          <w:szCs w:val="24"/>
        </w:rPr>
      </w:pPr>
      <w:r>
        <w:rPr>
          <w:rFonts w:ascii="Times New Roman" w:hAnsi="Times New Roman"/>
          <w:sz w:val="24"/>
          <w:szCs w:val="24"/>
        </w:rPr>
        <w:t xml:space="preserve">                   ●   Responsable chargé du paiement :</w:t>
      </w:r>
      <w:r>
        <w:rPr>
          <w:rFonts w:ascii="Times New Roman" w:hAnsi="Times New Roman"/>
          <w:b/>
          <w:sz w:val="24"/>
          <w:szCs w:val="24"/>
        </w:rPr>
        <w:t xml:space="preserve"> </w:t>
      </w:r>
      <w:r w:rsidR="00D201C0">
        <w:rPr>
          <w:rFonts w:ascii="Times New Roman" w:hAnsi="Times New Roman"/>
          <w:b/>
          <w:sz w:val="24"/>
          <w:szCs w:val="24"/>
        </w:rPr>
        <w:t>le</w:t>
      </w:r>
      <w:r w:rsidR="00DC1A8E">
        <w:rPr>
          <w:rFonts w:ascii="Times New Roman" w:hAnsi="Times New Roman"/>
          <w:b/>
          <w:sz w:val="24"/>
          <w:szCs w:val="24"/>
        </w:rPr>
        <w:t xml:space="preserve"> Fonds routier</w:t>
      </w:r>
      <w:r w:rsidR="0007756C" w:rsidRPr="0007756C">
        <w:rPr>
          <w:b/>
        </w:rPr>
        <w:t> </w:t>
      </w:r>
      <w:r>
        <w:rPr>
          <w:rFonts w:ascii="Times New Roman" w:hAnsi="Times New Roman"/>
          <w:sz w:val="24"/>
          <w:szCs w:val="24"/>
        </w:rPr>
        <w:t>;</w:t>
      </w:r>
    </w:p>
    <w:p w14:paraId="1D02ECDC" w14:textId="4E679A0D" w:rsidR="00276FC4" w:rsidRDefault="00B271BB" w:rsidP="00B271BB">
      <w:pPr>
        <w:spacing w:after="0" w:line="240" w:lineRule="auto"/>
        <w:ind w:left="1530" w:hanging="1388"/>
        <w:rPr>
          <w:rFonts w:ascii="Times New Roman" w:hAnsi="Times New Roman"/>
          <w:sz w:val="24"/>
          <w:szCs w:val="24"/>
        </w:rPr>
      </w:pPr>
      <w:r>
        <w:rPr>
          <w:rFonts w:ascii="Times New Roman" w:hAnsi="Times New Roman"/>
          <w:sz w:val="24"/>
          <w:szCs w:val="24"/>
        </w:rPr>
        <w:t xml:space="preserve">                </w:t>
      </w:r>
      <w:r w:rsidR="00276FC4" w:rsidRPr="00FD2BB5">
        <w:rPr>
          <w:rFonts w:ascii="Times New Roman" w:hAnsi="Times New Roman"/>
          <w:sz w:val="24"/>
          <w:szCs w:val="24"/>
        </w:rPr>
        <w:t>●   Responsable compétent pour fournir les renseignements énu</w:t>
      </w:r>
      <w:r>
        <w:rPr>
          <w:rFonts w:ascii="Times New Roman" w:hAnsi="Times New Roman"/>
          <w:sz w:val="24"/>
          <w:szCs w:val="24"/>
        </w:rPr>
        <w:t xml:space="preserve">mérés à l’article 79, du décret </w:t>
      </w:r>
      <w:r w:rsidR="004935FA" w:rsidRPr="00FD2BB5">
        <w:rPr>
          <w:rFonts w:ascii="Times New Roman" w:hAnsi="Times New Roman"/>
          <w:sz w:val="24"/>
          <w:szCs w:val="24"/>
        </w:rPr>
        <w:t>susvisé</w:t>
      </w:r>
      <w:r w:rsidR="00276FC4" w:rsidRPr="00FD2BB5">
        <w:rPr>
          <w:rFonts w:ascii="Times New Roman" w:hAnsi="Times New Roman"/>
          <w:sz w:val="24"/>
          <w:szCs w:val="24"/>
        </w:rPr>
        <w:t xml:space="preserve"> ; </w:t>
      </w:r>
      <w:r w:rsidR="00D201C0">
        <w:rPr>
          <w:rFonts w:ascii="Times New Roman" w:hAnsi="Times New Roman"/>
          <w:b/>
          <w:sz w:val="24"/>
          <w:szCs w:val="24"/>
        </w:rPr>
        <w:t xml:space="preserve">Maire de la Commune de </w:t>
      </w:r>
      <w:proofErr w:type="spellStart"/>
      <w:r w:rsidR="00A21454">
        <w:rPr>
          <w:rFonts w:ascii="Times New Roman" w:hAnsi="Times New Roman"/>
          <w:b/>
          <w:sz w:val="24"/>
          <w:szCs w:val="24"/>
        </w:rPr>
        <w:t>Bipindi</w:t>
      </w:r>
      <w:proofErr w:type="spellEnd"/>
      <w:r>
        <w:rPr>
          <w:rFonts w:ascii="Times New Roman" w:hAnsi="Times New Roman"/>
          <w:sz w:val="24"/>
          <w:szCs w:val="24"/>
        </w:rPr>
        <w:t xml:space="preserve"> </w:t>
      </w:r>
      <w:r w:rsidR="00276FC4" w:rsidRPr="00FD2BB5">
        <w:rPr>
          <w:rFonts w:ascii="Times New Roman" w:hAnsi="Times New Roman"/>
          <w:sz w:val="24"/>
          <w:szCs w:val="24"/>
        </w:rPr>
        <w:t>et l’Ingénieur du Marché.</w:t>
      </w:r>
    </w:p>
    <w:p w14:paraId="14456A9F" w14:textId="77777777" w:rsidR="00276FC4" w:rsidRDefault="00276FC4" w:rsidP="004935FA">
      <w:pPr>
        <w:pStyle w:val="CM82"/>
        <w:spacing w:after="0"/>
        <w:ind w:left="1135" w:right="855" w:hanging="427"/>
        <w:jc w:val="both"/>
        <w:rPr>
          <w:rFonts w:ascii="Times New Roman" w:hAnsi="Times New Roman"/>
          <w:b/>
          <w:bCs/>
        </w:rPr>
      </w:pPr>
      <w:r>
        <w:rPr>
          <w:rFonts w:ascii="Times New Roman" w:hAnsi="Times New Roman"/>
          <w:b/>
          <w:bCs/>
        </w:rPr>
        <w:t xml:space="preserve">Article 4 : Langue, loi et réglementation applicables (CCAG complété) </w:t>
      </w:r>
    </w:p>
    <w:p w14:paraId="4618202A" w14:textId="77777777" w:rsidR="00276FC4" w:rsidRDefault="00276FC4" w:rsidP="00276FC4">
      <w:pPr>
        <w:pStyle w:val="CM81"/>
        <w:spacing w:after="0"/>
        <w:jc w:val="both"/>
        <w:rPr>
          <w:rFonts w:ascii="Times New Roman" w:hAnsi="Times New Roman"/>
        </w:rPr>
      </w:pPr>
      <w:r>
        <w:rPr>
          <w:rFonts w:ascii="Times New Roman" w:hAnsi="Times New Roman"/>
        </w:rPr>
        <w:t xml:space="preserve">4.1. </w:t>
      </w:r>
      <w:r>
        <w:rPr>
          <w:rFonts w:ascii="Times New Roman" w:hAnsi="Times New Roman"/>
        </w:rPr>
        <w:tab/>
        <w:t xml:space="preserve">La langue utilisée est le Français ou l’Anglais. </w:t>
      </w:r>
    </w:p>
    <w:p w14:paraId="2696D343" w14:textId="77777777" w:rsidR="00276FC4" w:rsidRDefault="00276FC4" w:rsidP="00276FC4">
      <w:pPr>
        <w:pStyle w:val="CM81"/>
        <w:spacing w:after="0"/>
        <w:ind w:firstLine="1"/>
        <w:jc w:val="both"/>
        <w:rPr>
          <w:rFonts w:ascii="Times New Roman" w:hAnsi="Times New Roman"/>
        </w:rPr>
      </w:pPr>
      <w:r>
        <w:rPr>
          <w:rFonts w:ascii="Times New Roman" w:hAnsi="Times New Roman"/>
        </w:rPr>
        <w:t xml:space="preserve">4.2. </w:t>
      </w:r>
      <w:r>
        <w:rPr>
          <w:rFonts w:ascii="Times New Roman" w:hAnsi="Times New Roman"/>
        </w:rPr>
        <w:tab/>
        <w:t>Le prestataire s’engage à observer les lois, règlements, ordonnances en vigueur en République du Cameroun, et ce aussi bien dans sa propre organisation que dans la réalisation du marché.</w:t>
      </w:r>
    </w:p>
    <w:p w14:paraId="03336951" w14:textId="21F8B986" w:rsidR="00276FC4" w:rsidRDefault="00276FC4" w:rsidP="00276FC4">
      <w:pPr>
        <w:pStyle w:val="CM81"/>
        <w:spacing w:after="0"/>
        <w:ind w:firstLine="720"/>
        <w:jc w:val="both"/>
        <w:rPr>
          <w:rFonts w:ascii="Times New Roman" w:hAnsi="Times New Roman"/>
        </w:rPr>
      </w:pPr>
      <w:r>
        <w:rPr>
          <w:rFonts w:ascii="Times New Roman" w:hAnsi="Times New Roman"/>
        </w:rPr>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14:paraId="5DF20326" w14:textId="77777777" w:rsidR="00075170" w:rsidRPr="00075170" w:rsidRDefault="00075170" w:rsidP="00075170">
      <w:pPr>
        <w:pStyle w:val="Default"/>
      </w:pPr>
    </w:p>
    <w:p w14:paraId="665BEFD6" w14:textId="77777777" w:rsidR="00276FC4" w:rsidRDefault="00276FC4" w:rsidP="004935FA">
      <w:pPr>
        <w:pStyle w:val="CM80"/>
        <w:spacing w:after="0"/>
        <w:ind w:left="1134" w:hanging="426"/>
        <w:jc w:val="both"/>
        <w:rPr>
          <w:rFonts w:ascii="Times New Roman" w:hAnsi="Times New Roman"/>
          <w:b/>
          <w:bCs/>
        </w:rPr>
      </w:pPr>
      <w:r>
        <w:rPr>
          <w:rFonts w:ascii="Times New Roman" w:hAnsi="Times New Roman"/>
          <w:b/>
          <w:bCs/>
        </w:rPr>
        <w:t xml:space="preserve">Article 5 : Pièces constitutives du marché (CCAG Article 8) </w:t>
      </w:r>
    </w:p>
    <w:p w14:paraId="700CD369" w14:textId="77777777" w:rsidR="00276FC4" w:rsidRDefault="00276FC4" w:rsidP="00276FC4">
      <w:pPr>
        <w:pStyle w:val="Default"/>
        <w:ind w:firstLine="360"/>
        <w:rPr>
          <w:rFonts w:ascii="Times New Roman" w:hAnsi="Times New Roman"/>
          <w:color w:val="auto"/>
        </w:rPr>
      </w:pPr>
      <w:r>
        <w:rPr>
          <w:rFonts w:ascii="Times New Roman" w:hAnsi="Times New Roman"/>
          <w:color w:val="auto"/>
        </w:rPr>
        <w:t>Les pièces contractuelles constitutives du présent marché sont par ordre de priorité :</w:t>
      </w:r>
    </w:p>
    <w:p w14:paraId="37175EDA" w14:textId="77777777" w:rsidR="00276FC4" w:rsidRDefault="00276FC4" w:rsidP="0084133B">
      <w:pPr>
        <w:pStyle w:val="Default"/>
        <w:numPr>
          <w:ilvl w:val="0"/>
          <w:numId w:val="45"/>
        </w:numPr>
        <w:rPr>
          <w:rFonts w:ascii="Times New Roman" w:hAnsi="Times New Roman"/>
          <w:color w:val="auto"/>
        </w:rPr>
      </w:pPr>
      <w:r>
        <w:rPr>
          <w:rFonts w:ascii="Times New Roman" w:hAnsi="Times New Roman"/>
          <w:color w:val="auto"/>
        </w:rPr>
        <w:t xml:space="preserve">La lettre de soumission ou l’acte d’engagement; </w:t>
      </w:r>
    </w:p>
    <w:p w14:paraId="169EA6D7" w14:textId="77777777" w:rsidR="00276FC4" w:rsidRDefault="00276FC4" w:rsidP="0084133B">
      <w:pPr>
        <w:pStyle w:val="Default"/>
        <w:numPr>
          <w:ilvl w:val="0"/>
          <w:numId w:val="45"/>
        </w:numPr>
        <w:tabs>
          <w:tab w:val="clear" w:pos="720"/>
          <w:tab w:val="num" w:pos="851"/>
        </w:tabs>
        <w:ind w:left="0" w:firstLine="426"/>
        <w:rPr>
          <w:rFonts w:ascii="Times New Roman" w:hAnsi="Times New Roman"/>
          <w:color w:val="auto"/>
        </w:rPr>
      </w:pPr>
      <w:r>
        <w:rPr>
          <w:rFonts w:ascii="Times New Roman" w:hAnsi="Times New Roman"/>
          <w:color w:val="auto"/>
        </w:rPr>
        <w:lastRenderedPageBreak/>
        <w:t xml:space="preserve">La soumission du prestataire et ses annexes dans toutes les dispositions non contraires au Cahier des Clauses Administratives Particulières et aux termes de référence finalisés ou description des services ; </w:t>
      </w:r>
    </w:p>
    <w:p w14:paraId="5F73512F" w14:textId="77777777" w:rsidR="00276FC4" w:rsidRDefault="00276FC4" w:rsidP="0084133B">
      <w:pPr>
        <w:pStyle w:val="Default"/>
        <w:numPr>
          <w:ilvl w:val="0"/>
          <w:numId w:val="45"/>
        </w:numPr>
        <w:rPr>
          <w:rFonts w:ascii="Times New Roman" w:hAnsi="Times New Roman"/>
          <w:color w:val="auto"/>
        </w:rPr>
      </w:pPr>
      <w:r>
        <w:rPr>
          <w:rFonts w:ascii="Times New Roman" w:hAnsi="Times New Roman"/>
          <w:color w:val="auto"/>
        </w:rPr>
        <w:t xml:space="preserve">Le Cahier des Clauses Administratives Particulières (CCAP) ; </w:t>
      </w:r>
    </w:p>
    <w:p w14:paraId="65FE5210" w14:textId="77777777" w:rsidR="00276FC4" w:rsidRDefault="00276FC4" w:rsidP="0084133B">
      <w:pPr>
        <w:pStyle w:val="Default"/>
        <w:numPr>
          <w:ilvl w:val="0"/>
          <w:numId w:val="45"/>
        </w:numPr>
        <w:rPr>
          <w:rFonts w:ascii="Times New Roman" w:hAnsi="Times New Roman"/>
          <w:color w:val="auto"/>
        </w:rPr>
      </w:pPr>
      <w:r>
        <w:rPr>
          <w:rFonts w:ascii="Times New Roman" w:hAnsi="Times New Roman"/>
          <w:color w:val="auto"/>
        </w:rPr>
        <w:t xml:space="preserve">Les termes de référence ou description des services ; </w:t>
      </w:r>
    </w:p>
    <w:p w14:paraId="689F0F6B" w14:textId="77777777" w:rsidR="00276FC4" w:rsidRDefault="00276FC4" w:rsidP="0084133B">
      <w:pPr>
        <w:pStyle w:val="Default"/>
        <w:numPr>
          <w:ilvl w:val="0"/>
          <w:numId w:val="45"/>
        </w:numPr>
        <w:tabs>
          <w:tab w:val="clear" w:pos="720"/>
          <w:tab w:val="num" w:pos="851"/>
        </w:tabs>
        <w:ind w:left="0" w:firstLine="426"/>
        <w:jc w:val="both"/>
        <w:rPr>
          <w:rFonts w:ascii="Times New Roman" w:hAnsi="Times New Roman"/>
          <w:color w:val="auto"/>
        </w:rPr>
      </w:pPr>
      <w:r>
        <w:rPr>
          <w:rFonts w:ascii="Times New Roman" w:hAnsi="Times New Roman"/>
          <w:color w:val="auto"/>
        </w:rPr>
        <w:t xml:space="preserve">Les éléments propres à la détermination du montant du marché, tels que, par ordre de priorité : les bordereaux des prix unitaires ; l’état des prix forfaitaires ; le détail ou le devis estimatif ; la décomposition des prix forfaitaires et/ou le sous-détail des prix unitaires ; </w:t>
      </w:r>
    </w:p>
    <w:p w14:paraId="391F7362" w14:textId="77777777" w:rsidR="00276FC4" w:rsidRDefault="00276FC4" w:rsidP="0084133B">
      <w:pPr>
        <w:pStyle w:val="CM80"/>
        <w:numPr>
          <w:ilvl w:val="0"/>
          <w:numId w:val="45"/>
        </w:numPr>
        <w:spacing w:after="0"/>
        <w:jc w:val="both"/>
        <w:rPr>
          <w:rFonts w:ascii="Times New Roman" w:hAnsi="Times New Roman"/>
        </w:rPr>
      </w:pPr>
      <w:r>
        <w:rPr>
          <w:rFonts w:ascii="Times New Roman" w:hAnsi="Times New Roman"/>
        </w:rPr>
        <w:t xml:space="preserve">Le programme d’action ; </w:t>
      </w:r>
    </w:p>
    <w:p w14:paraId="069A4594" w14:textId="77777777" w:rsidR="00276FC4" w:rsidRDefault="00276FC4" w:rsidP="0084133B">
      <w:pPr>
        <w:pStyle w:val="CM29"/>
        <w:numPr>
          <w:ilvl w:val="0"/>
          <w:numId w:val="45"/>
        </w:numPr>
        <w:tabs>
          <w:tab w:val="clear" w:pos="720"/>
          <w:tab w:val="num" w:pos="851"/>
        </w:tabs>
        <w:spacing w:line="240" w:lineRule="auto"/>
        <w:ind w:left="0" w:firstLine="360"/>
        <w:jc w:val="both"/>
        <w:rPr>
          <w:rFonts w:ascii="Times New Roman" w:hAnsi="Times New Roman"/>
        </w:rPr>
      </w:pPr>
      <w:r>
        <w:rPr>
          <w:rFonts w:ascii="Times New Roman" w:hAnsi="Times New Roman"/>
        </w:rPr>
        <w:t xml:space="preserve">Le Cahier des Clauses Administratives Générales (CCAG) applicables aux marchés publics de prestations mis en vigueur par arrêté N° 033 du 13 février 2007 ; </w:t>
      </w:r>
    </w:p>
    <w:p w14:paraId="676C0379" w14:textId="05661187" w:rsidR="00276FC4" w:rsidRDefault="00276FC4" w:rsidP="0084133B">
      <w:pPr>
        <w:pStyle w:val="CM81"/>
        <w:numPr>
          <w:ilvl w:val="0"/>
          <w:numId w:val="45"/>
        </w:numPr>
        <w:tabs>
          <w:tab w:val="clear" w:pos="720"/>
          <w:tab w:val="num" w:pos="851"/>
        </w:tabs>
        <w:spacing w:after="0"/>
        <w:ind w:left="0" w:firstLine="360"/>
        <w:jc w:val="both"/>
        <w:rPr>
          <w:rFonts w:ascii="Times New Roman" w:hAnsi="Times New Roman"/>
        </w:rPr>
      </w:pPr>
      <w:r>
        <w:rPr>
          <w:rFonts w:ascii="Times New Roman" w:hAnsi="Times New Roman"/>
        </w:rPr>
        <w:t xml:space="preserve">Le ou les Cahiers des Clauses Techniques Générales (CCTG) applicables aux prestations faisant l’objet du marché. </w:t>
      </w:r>
    </w:p>
    <w:p w14:paraId="37BB27F5" w14:textId="77777777" w:rsidR="00075170" w:rsidRPr="00075170" w:rsidRDefault="00075170" w:rsidP="00075170">
      <w:pPr>
        <w:pStyle w:val="Default"/>
      </w:pPr>
    </w:p>
    <w:p w14:paraId="35CE2874" w14:textId="77777777" w:rsidR="00276FC4" w:rsidRDefault="00276FC4" w:rsidP="004935FA">
      <w:pPr>
        <w:pStyle w:val="CM82"/>
        <w:spacing w:after="0"/>
        <w:ind w:left="1133" w:right="940" w:hanging="773"/>
        <w:jc w:val="both"/>
        <w:rPr>
          <w:rFonts w:ascii="Times New Roman" w:hAnsi="Times New Roman"/>
          <w:b/>
          <w:bCs/>
        </w:rPr>
      </w:pPr>
      <w:r>
        <w:rPr>
          <w:rFonts w:ascii="Times New Roman" w:hAnsi="Times New Roman"/>
          <w:b/>
          <w:bCs/>
        </w:rPr>
        <w:t xml:space="preserve">Article 6 : Textes généraux applicables (CCAG complété) </w:t>
      </w:r>
    </w:p>
    <w:p w14:paraId="40F2A868" w14:textId="77777777" w:rsidR="00276FC4" w:rsidRDefault="00276FC4" w:rsidP="00276FC4">
      <w:pPr>
        <w:pStyle w:val="CM81"/>
        <w:spacing w:after="0"/>
        <w:jc w:val="both"/>
        <w:rPr>
          <w:rFonts w:ascii="Times New Roman" w:hAnsi="Times New Roman"/>
        </w:rPr>
      </w:pPr>
      <w:r>
        <w:rPr>
          <w:rFonts w:ascii="Times New Roman" w:hAnsi="Times New Roman"/>
        </w:rPr>
        <w:t xml:space="preserve">Le présent marché est soumis aux textes généraux ci-après : </w:t>
      </w:r>
    </w:p>
    <w:p w14:paraId="1071B794"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i/>
          <w:iCs/>
        </w:rPr>
      </w:pPr>
      <w:r w:rsidRPr="00075170">
        <w:rPr>
          <w:rFonts w:ascii="Times New Roman" w:hAnsi="Times New Roman"/>
        </w:rPr>
        <w:t>La Loi n° 75/15 du 08 Décembre 1975 portant assurance obligatoire des risques de construction ;</w:t>
      </w:r>
    </w:p>
    <w:p w14:paraId="759C720B"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i/>
          <w:iCs/>
        </w:rPr>
      </w:pPr>
      <w:r w:rsidRPr="00075170">
        <w:rPr>
          <w:rFonts w:ascii="Times New Roman" w:hAnsi="Times New Roman"/>
          <w:i/>
          <w:iCs/>
        </w:rPr>
        <w:t>La Loi n° 92/007 du 14 août 1992 portant Code de travail ;</w:t>
      </w:r>
    </w:p>
    <w:p w14:paraId="0DD00291" w14:textId="77777777" w:rsidR="00075170" w:rsidRPr="00075170" w:rsidRDefault="00075170" w:rsidP="0084133B">
      <w:pPr>
        <w:numPr>
          <w:ilvl w:val="0"/>
          <w:numId w:val="69"/>
        </w:numPr>
        <w:suppressAutoHyphens/>
        <w:autoSpaceDN w:val="0"/>
        <w:spacing w:after="0" w:line="240" w:lineRule="auto"/>
        <w:jc w:val="both"/>
        <w:textAlignment w:val="baseline"/>
        <w:rPr>
          <w:rFonts w:ascii="Times New Roman" w:hAnsi="Times New Roman"/>
          <w:i/>
          <w:iCs/>
        </w:rPr>
      </w:pPr>
      <w:r w:rsidRPr="00075170">
        <w:rPr>
          <w:rFonts w:ascii="Times New Roman" w:hAnsi="Times New Roman"/>
          <w:i/>
          <w:iCs/>
        </w:rPr>
        <w:t>La loi n° 2015/018 du 21 décembre 2015 régissant l'activité commerciale au Cameroun ;</w:t>
      </w:r>
    </w:p>
    <w:p w14:paraId="7FFF1DCF" w14:textId="77777777" w:rsidR="00075170" w:rsidRPr="00075170" w:rsidRDefault="00075170" w:rsidP="0084133B">
      <w:pPr>
        <w:numPr>
          <w:ilvl w:val="0"/>
          <w:numId w:val="69"/>
        </w:numPr>
        <w:suppressAutoHyphens/>
        <w:autoSpaceDN w:val="0"/>
        <w:spacing w:after="0" w:line="240" w:lineRule="auto"/>
        <w:jc w:val="both"/>
        <w:textAlignment w:val="baseline"/>
        <w:rPr>
          <w:rFonts w:ascii="Times New Roman" w:hAnsi="Times New Roman"/>
          <w:i/>
          <w:iCs/>
        </w:rPr>
      </w:pPr>
      <w:r w:rsidRPr="00075170">
        <w:rPr>
          <w:rFonts w:ascii="Times New Roman" w:hAnsi="Times New Roman"/>
          <w:i/>
          <w:iCs/>
        </w:rPr>
        <w:t>La loi N° 98/013 du 14 juil. 1998 relative à la concurrence</w:t>
      </w:r>
    </w:p>
    <w:p w14:paraId="792783AF"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i/>
          <w:iCs/>
        </w:rPr>
      </w:pPr>
      <w:r w:rsidRPr="00075170">
        <w:rPr>
          <w:rFonts w:ascii="Times New Roman" w:hAnsi="Times New Roman"/>
        </w:rPr>
        <w:t>La loi  n° 096/12 du 05 août 1996 portant loi-cadre relative à la gestion de l’environnement ;</w:t>
      </w:r>
    </w:p>
    <w:p w14:paraId="7BF3C995"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rPr>
      </w:pPr>
      <w:r w:rsidRPr="00075170">
        <w:rPr>
          <w:rFonts w:ascii="Times New Roman" w:hAnsi="Times New Roman"/>
        </w:rPr>
        <w:t xml:space="preserve">La loi n° 2018/012 du 11 juillet 2018 portant régime financier de l’Etat ; </w:t>
      </w:r>
    </w:p>
    <w:p w14:paraId="52894074"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i/>
          <w:iCs/>
        </w:rPr>
      </w:pPr>
      <w:r w:rsidRPr="00075170">
        <w:rPr>
          <w:rFonts w:ascii="Times New Roman" w:hAnsi="Times New Roman"/>
          <w:i/>
          <w:iCs/>
        </w:rPr>
        <w:t>La loi n°2016/17 du 14 décembre 2016 portant Code minier ;</w:t>
      </w:r>
    </w:p>
    <w:p w14:paraId="767A8E8F"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i/>
          <w:iCs/>
        </w:rPr>
      </w:pPr>
      <w:r w:rsidRPr="00075170">
        <w:rPr>
          <w:rFonts w:ascii="Times New Roman" w:hAnsi="Times New Roman"/>
          <w:i/>
          <w:iCs/>
        </w:rPr>
        <w:t xml:space="preserve">La loi n° </w:t>
      </w:r>
      <w:r w:rsidRPr="00075170">
        <w:rPr>
          <w:rFonts w:ascii="Times New Roman" w:hAnsi="Times New Roman"/>
          <w:i/>
          <w:iCs/>
          <w:highlight w:val="yellow"/>
        </w:rPr>
        <w:t xml:space="preserve">2024/013 du 23 décembre </w:t>
      </w:r>
      <w:r w:rsidRPr="00075170">
        <w:rPr>
          <w:rFonts w:ascii="Times New Roman" w:hAnsi="Times New Roman"/>
          <w:b/>
          <w:i/>
          <w:iCs/>
          <w:highlight w:val="yellow"/>
        </w:rPr>
        <w:t>2024</w:t>
      </w:r>
      <w:r w:rsidRPr="00075170">
        <w:rPr>
          <w:rFonts w:ascii="Times New Roman" w:hAnsi="Times New Roman"/>
          <w:i/>
          <w:iCs/>
        </w:rPr>
        <w:t xml:space="preserve"> portant loi des finances de la République du Cameroun pour le compte de l’exercice </w:t>
      </w:r>
      <w:r w:rsidRPr="00075170">
        <w:rPr>
          <w:rFonts w:ascii="Times New Roman" w:hAnsi="Times New Roman"/>
          <w:b/>
          <w:i/>
          <w:iCs/>
        </w:rPr>
        <w:t>2025</w:t>
      </w:r>
      <w:r w:rsidRPr="00075170">
        <w:rPr>
          <w:rFonts w:ascii="Times New Roman" w:hAnsi="Times New Roman"/>
          <w:i/>
          <w:iCs/>
        </w:rPr>
        <w:t> ;</w:t>
      </w:r>
    </w:p>
    <w:p w14:paraId="56BBFDC8"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i/>
          <w:iCs/>
        </w:rPr>
      </w:pPr>
      <w:r w:rsidRPr="00075170">
        <w:rPr>
          <w:rFonts w:ascii="Times New Roman" w:hAnsi="Times New Roman"/>
          <w:i/>
          <w:iCs/>
        </w:rPr>
        <w:t>la loi-cadre N° 2011/012 du 6 mai 2011 portant protection du consommateur au Cameroun</w:t>
      </w:r>
    </w:p>
    <w:p w14:paraId="0503C8FC"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i/>
          <w:iCs/>
        </w:rPr>
      </w:pPr>
      <w:r w:rsidRPr="00075170">
        <w:rPr>
          <w:rFonts w:ascii="Times New Roman" w:hAnsi="Times New Roman"/>
          <w:i/>
          <w:iCs/>
        </w:rPr>
        <w:t>la loi n°2018/011 du 11 juillet 2018 portant code de transparence des bonnes gouvernances dans la gestion des finances publiques au Cameroun</w:t>
      </w:r>
    </w:p>
    <w:p w14:paraId="7D423187"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rPr>
      </w:pPr>
      <w:r w:rsidRPr="00075170">
        <w:rPr>
          <w:rFonts w:ascii="Times New Roman" w:hAnsi="Times New Roman"/>
        </w:rPr>
        <w:t>Le Décret n° 77-318 du 17 Août 1977 portant application de la loi n° 75-15 du 08</w:t>
      </w:r>
    </w:p>
    <w:p w14:paraId="6F72FAE8" w14:textId="77777777" w:rsidR="00075170" w:rsidRPr="00075170" w:rsidRDefault="00075170" w:rsidP="00075170">
      <w:pPr>
        <w:widowControl w:val="0"/>
        <w:autoSpaceDE w:val="0"/>
        <w:ind w:left="1080"/>
        <w:jc w:val="both"/>
        <w:rPr>
          <w:rFonts w:ascii="Times New Roman" w:hAnsi="Times New Roman"/>
          <w:i/>
          <w:iCs/>
          <w:strike/>
          <w:spacing w:val="5"/>
        </w:rPr>
      </w:pPr>
      <w:r w:rsidRPr="00075170">
        <w:rPr>
          <w:rFonts w:ascii="Times New Roman" w:hAnsi="Times New Roman"/>
        </w:rPr>
        <w:t xml:space="preserve"> Décembre 1975 rendant obligatoire l’assurance des risques relatifs à la construction</w:t>
      </w:r>
      <w:r w:rsidRPr="00075170">
        <w:rPr>
          <w:rFonts w:ascii="Times New Roman" w:hAnsi="Times New Roman"/>
          <w:i/>
          <w:iCs/>
        </w:rPr>
        <w:t> ;</w:t>
      </w:r>
    </w:p>
    <w:p w14:paraId="291081A8" w14:textId="77777777" w:rsidR="00075170" w:rsidRPr="00075170" w:rsidRDefault="00075170" w:rsidP="0084133B">
      <w:pPr>
        <w:widowControl w:val="0"/>
        <w:numPr>
          <w:ilvl w:val="0"/>
          <w:numId w:val="69"/>
        </w:numPr>
        <w:suppressAutoHyphens/>
        <w:autoSpaceDE w:val="0"/>
        <w:autoSpaceDN w:val="0"/>
        <w:spacing w:after="0" w:line="240" w:lineRule="auto"/>
        <w:ind w:right="-144"/>
        <w:jc w:val="both"/>
        <w:textAlignment w:val="baseline"/>
        <w:rPr>
          <w:rFonts w:ascii="Times New Roman" w:hAnsi="Times New Roman"/>
          <w:i/>
          <w:iCs/>
        </w:rPr>
      </w:pPr>
      <w:r w:rsidRPr="00075170">
        <w:rPr>
          <w:rFonts w:ascii="Times New Roman" w:hAnsi="Times New Roman"/>
          <w:i/>
          <w:iCs/>
        </w:rPr>
        <w:t xml:space="preserve">Le décret n° 2012/075 du 08 mars 2012 portant organisation du Ministère des Marchés Publics </w:t>
      </w:r>
      <w:r w:rsidRPr="00075170">
        <w:rPr>
          <w:rFonts w:ascii="Times New Roman" w:hAnsi="Times New Roman"/>
          <w:iCs/>
        </w:rPr>
        <w:t xml:space="preserve">dans ses dispositions non contraires au Code des Marchés Publics </w:t>
      </w:r>
      <w:r w:rsidRPr="00075170">
        <w:rPr>
          <w:rFonts w:ascii="Times New Roman" w:hAnsi="Times New Roman"/>
          <w:i/>
          <w:iCs/>
        </w:rPr>
        <w:t>;</w:t>
      </w:r>
    </w:p>
    <w:p w14:paraId="794AC8BE"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i/>
          <w:iCs/>
          <w:spacing w:val="5"/>
        </w:rPr>
      </w:pPr>
      <w:r w:rsidRPr="00075170">
        <w:rPr>
          <w:rFonts w:ascii="Times New Roman" w:hAnsi="Times New Roman"/>
          <w:i/>
          <w:iCs/>
        </w:rPr>
        <w:t>Le décret n° 2001/048 du</w:t>
      </w:r>
      <w:r w:rsidRPr="00075170">
        <w:rPr>
          <w:rFonts w:ascii="Times New Roman" w:hAnsi="Times New Roman"/>
          <w:i/>
          <w:iCs/>
          <w:spacing w:val="5"/>
        </w:rPr>
        <w:t xml:space="preserve"> 23 février 2001 portant organisation et fonctionnement de l’Agence de Régulation des Marchés Publics et ses textes modificatifs subséquents ;</w:t>
      </w:r>
    </w:p>
    <w:p w14:paraId="45042280"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rPr>
      </w:pPr>
      <w:r w:rsidRPr="00075170">
        <w:rPr>
          <w:rFonts w:ascii="Times New Roman" w:hAnsi="Times New Roman"/>
          <w:i/>
          <w:iCs/>
        </w:rPr>
        <w:t>L</w:t>
      </w:r>
      <w:r w:rsidRPr="00075170">
        <w:rPr>
          <w:rFonts w:ascii="Times New Roman" w:hAnsi="Times New Roman"/>
        </w:rPr>
        <w:t>e Décret n° 2005/577 du 23 février 2005 fixant les modalités de réalisation des études d’impact environnemental ;</w:t>
      </w:r>
    </w:p>
    <w:p w14:paraId="4AAC5D8B"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rPr>
      </w:pPr>
      <w:r w:rsidRPr="00075170">
        <w:rPr>
          <w:rFonts w:ascii="Times New Roman" w:hAnsi="Times New Roman"/>
        </w:rPr>
        <w:t>le Décret n° 2011/408 du 9 décembre 2011 portant organisation du Gouvernement modifié et complété par le décret n° 2018/190 du 02 mars 2018;</w:t>
      </w:r>
    </w:p>
    <w:p w14:paraId="518D7D8E" w14:textId="77777777" w:rsidR="00075170" w:rsidRPr="00075170" w:rsidRDefault="00075170" w:rsidP="0084133B">
      <w:pPr>
        <w:widowControl w:val="0"/>
        <w:numPr>
          <w:ilvl w:val="0"/>
          <w:numId w:val="69"/>
        </w:numPr>
        <w:suppressAutoHyphens/>
        <w:autoSpaceDE w:val="0"/>
        <w:autoSpaceDN w:val="0"/>
        <w:spacing w:after="0" w:line="240" w:lineRule="auto"/>
        <w:ind w:right="-144"/>
        <w:jc w:val="both"/>
        <w:textAlignment w:val="baseline"/>
        <w:rPr>
          <w:rFonts w:ascii="Times New Roman" w:hAnsi="Times New Roman"/>
          <w:iCs/>
        </w:rPr>
      </w:pPr>
      <w:r w:rsidRPr="00075170">
        <w:rPr>
          <w:rFonts w:ascii="Times New Roman" w:hAnsi="Times New Roman"/>
          <w:iCs/>
        </w:rPr>
        <w:t>Le Décret n° 2014/0611/PM du 24 mars 2014 fixant les conditions de recours et d’application de l’approche HIMO ;</w:t>
      </w:r>
    </w:p>
    <w:p w14:paraId="3C16852E" w14:textId="77777777" w:rsidR="00075170" w:rsidRPr="00075170" w:rsidRDefault="00075170" w:rsidP="0084133B">
      <w:pPr>
        <w:widowControl w:val="0"/>
        <w:numPr>
          <w:ilvl w:val="0"/>
          <w:numId w:val="69"/>
        </w:numPr>
        <w:suppressAutoHyphens/>
        <w:autoSpaceDE w:val="0"/>
        <w:autoSpaceDN w:val="0"/>
        <w:spacing w:after="0" w:line="240" w:lineRule="auto"/>
        <w:ind w:right="-15"/>
        <w:jc w:val="both"/>
        <w:textAlignment w:val="baseline"/>
        <w:rPr>
          <w:rFonts w:ascii="Times New Roman" w:hAnsi="Times New Roman"/>
          <w:iCs/>
        </w:rPr>
      </w:pPr>
      <w:r w:rsidRPr="00075170">
        <w:rPr>
          <w:rFonts w:ascii="Times New Roman" w:hAnsi="Times New Roman"/>
          <w:iCs/>
        </w:rPr>
        <w:t xml:space="preserve">Le Décret </w:t>
      </w:r>
      <w:bookmarkStart w:id="3" w:name="_Hlk3641215"/>
      <w:r w:rsidRPr="00075170">
        <w:rPr>
          <w:rFonts w:ascii="Times New Roman" w:hAnsi="Times New Roman"/>
          <w:iCs/>
        </w:rPr>
        <w:t xml:space="preserve">n° 2018/366 du 20 juin 2018 </w:t>
      </w:r>
      <w:bookmarkEnd w:id="3"/>
      <w:r w:rsidRPr="00075170">
        <w:rPr>
          <w:rFonts w:ascii="Times New Roman" w:hAnsi="Times New Roman"/>
          <w:iCs/>
        </w:rPr>
        <w:t>portant Code des Marchés Publics et ses textes d’application ;</w:t>
      </w:r>
    </w:p>
    <w:p w14:paraId="47001252" w14:textId="77777777" w:rsidR="00075170" w:rsidRPr="00075170" w:rsidRDefault="00075170" w:rsidP="0084133B">
      <w:pPr>
        <w:numPr>
          <w:ilvl w:val="0"/>
          <w:numId w:val="69"/>
        </w:numPr>
        <w:suppressAutoHyphens/>
        <w:autoSpaceDN w:val="0"/>
        <w:spacing w:after="0" w:line="240" w:lineRule="auto"/>
        <w:jc w:val="both"/>
        <w:textAlignment w:val="baseline"/>
        <w:rPr>
          <w:rFonts w:ascii="Times New Roman" w:hAnsi="Times New Roman"/>
          <w:iCs/>
        </w:rPr>
      </w:pPr>
      <w:r w:rsidRPr="00075170">
        <w:rPr>
          <w:rFonts w:ascii="Times New Roman" w:hAnsi="Times New Roman"/>
          <w:iCs/>
        </w:rPr>
        <w:t>L’arrêté mettant en vigueur Les Cahiers des Clauses Administratives Générales (CCAG) applicables aux Marchés Publics de travaux en vigueur ;</w:t>
      </w:r>
    </w:p>
    <w:p w14:paraId="68CBC11B"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rPr>
      </w:pPr>
      <w:r w:rsidRPr="00075170">
        <w:rPr>
          <w:rFonts w:ascii="Times New Roman" w:hAnsi="Times New Roman"/>
          <w:iCs/>
        </w:rPr>
        <w:t xml:space="preserve">La circulaire </w:t>
      </w:r>
      <w:r w:rsidRPr="00075170">
        <w:rPr>
          <w:rFonts w:ascii="Times New Roman" w:hAnsi="Times New Roman"/>
          <w:iCs/>
          <w:highlight w:val="yellow"/>
        </w:rPr>
        <w:t>00013995/C/MINFI du 31 décembre 2024</w:t>
      </w:r>
      <w:r w:rsidRPr="00075170">
        <w:rPr>
          <w:rFonts w:ascii="Times New Roman" w:hAnsi="Times New Roman"/>
          <w:iC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075170">
        <w:rPr>
          <w:rFonts w:ascii="Times New Roman" w:hAnsi="Times New Roman"/>
          <w:i/>
          <w:iCs/>
        </w:rPr>
        <w:t>[A indiquer en tant que de besoin]</w:t>
      </w:r>
    </w:p>
    <w:p w14:paraId="6BBC2988" w14:textId="77777777"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rPr>
      </w:pPr>
      <w:r w:rsidRPr="00075170">
        <w:rPr>
          <w:rFonts w:ascii="Times New Roman" w:hAnsi="Times New Roman"/>
          <w:i/>
          <w:iCs/>
        </w:rPr>
        <w:t xml:space="preserve">Les textes régissant les autres corps de métier ; </w:t>
      </w:r>
    </w:p>
    <w:p w14:paraId="2C9248DC" w14:textId="77777777" w:rsidR="00075170" w:rsidRPr="00075170" w:rsidRDefault="00075170" w:rsidP="0084133B">
      <w:pPr>
        <w:widowControl w:val="0"/>
        <w:numPr>
          <w:ilvl w:val="0"/>
          <w:numId w:val="69"/>
        </w:numPr>
        <w:tabs>
          <w:tab w:val="left" w:pos="709"/>
          <w:tab w:val="left" w:pos="1134"/>
          <w:tab w:val="left" w:pos="1560"/>
        </w:tabs>
        <w:suppressAutoHyphens/>
        <w:autoSpaceDE w:val="0"/>
        <w:autoSpaceDN w:val="0"/>
        <w:spacing w:after="0" w:line="240" w:lineRule="auto"/>
        <w:jc w:val="both"/>
        <w:textAlignment w:val="baseline"/>
        <w:rPr>
          <w:rFonts w:ascii="Times New Roman" w:hAnsi="Times New Roman"/>
        </w:rPr>
      </w:pPr>
      <w:r w:rsidRPr="00075170">
        <w:rPr>
          <w:rFonts w:ascii="Times New Roman" w:hAnsi="Times New Roman"/>
          <w:iCs/>
          <w:spacing w:val="5"/>
        </w:rPr>
        <w:t>D’autre</w:t>
      </w:r>
      <w:r w:rsidRPr="00075170">
        <w:rPr>
          <w:rFonts w:ascii="Times New Roman" w:hAnsi="Times New Roman"/>
          <w:iCs/>
        </w:rPr>
        <w:t xml:space="preserve">s </w:t>
      </w:r>
      <w:r w:rsidRPr="00075170">
        <w:rPr>
          <w:rFonts w:ascii="Times New Roman" w:hAnsi="Times New Roman"/>
          <w:iCs/>
          <w:spacing w:val="5"/>
        </w:rPr>
        <w:t>texte</w:t>
      </w:r>
      <w:r w:rsidRPr="00075170">
        <w:rPr>
          <w:rFonts w:ascii="Times New Roman" w:hAnsi="Times New Roman"/>
          <w:iCs/>
        </w:rPr>
        <w:t xml:space="preserve">s </w:t>
      </w:r>
      <w:r w:rsidRPr="00075170">
        <w:rPr>
          <w:rFonts w:ascii="Times New Roman" w:hAnsi="Times New Roman"/>
          <w:iCs/>
          <w:spacing w:val="5"/>
        </w:rPr>
        <w:t>spécifique</w:t>
      </w:r>
      <w:r w:rsidRPr="00075170">
        <w:rPr>
          <w:rFonts w:ascii="Times New Roman" w:hAnsi="Times New Roman"/>
          <w:iCs/>
        </w:rPr>
        <w:t xml:space="preserve">s </w:t>
      </w:r>
      <w:r w:rsidRPr="00075170">
        <w:rPr>
          <w:rFonts w:ascii="Times New Roman" w:hAnsi="Times New Roman"/>
          <w:iCs/>
          <w:spacing w:val="5"/>
        </w:rPr>
        <w:t>a</w:t>
      </w:r>
      <w:r w:rsidRPr="00075170">
        <w:rPr>
          <w:rFonts w:ascii="Times New Roman" w:hAnsi="Times New Roman"/>
          <w:iCs/>
        </w:rPr>
        <w:t xml:space="preserve">u </w:t>
      </w:r>
      <w:r w:rsidRPr="00075170">
        <w:rPr>
          <w:rFonts w:ascii="Times New Roman" w:hAnsi="Times New Roman"/>
          <w:iCs/>
          <w:spacing w:val="5"/>
        </w:rPr>
        <w:t xml:space="preserve">domaine </w:t>
      </w:r>
      <w:r w:rsidRPr="00075170">
        <w:rPr>
          <w:rFonts w:ascii="Times New Roman" w:hAnsi="Times New Roman"/>
          <w:iCs/>
        </w:rPr>
        <w:t>concerné par le marché </w:t>
      </w:r>
      <w:r w:rsidRPr="00075170">
        <w:rPr>
          <w:rFonts w:ascii="Times New Roman" w:hAnsi="Times New Roman"/>
          <w:i/>
          <w:iCs/>
        </w:rPr>
        <w:t>;</w:t>
      </w:r>
    </w:p>
    <w:p w14:paraId="0301DC8B" w14:textId="6B3C4D1D" w:rsidR="00075170" w:rsidRPr="00075170" w:rsidRDefault="00075170" w:rsidP="0084133B">
      <w:pPr>
        <w:widowControl w:val="0"/>
        <w:numPr>
          <w:ilvl w:val="0"/>
          <w:numId w:val="69"/>
        </w:numPr>
        <w:suppressAutoHyphens/>
        <w:autoSpaceDE w:val="0"/>
        <w:autoSpaceDN w:val="0"/>
        <w:spacing w:after="0" w:line="240" w:lineRule="auto"/>
        <w:jc w:val="both"/>
        <w:textAlignment w:val="baseline"/>
        <w:rPr>
          <w:rFonts w:ascii="Times New Roman" w:hAnsi="Times New Roman"/>
        </w:rPr>
      </w:pPr>
      <w:r w:rsidRPr="00075170">
        <w:rPr>
          <w:rFonts w:ascii="Times New Roman" w:hAnsi="Times New Roman"/>
          <w:iCs/>
        </w:rPr>
        <w:t>Les normes en vigueur.</w:t>
      </w:r>
    </w:p>
    <w:p w14:paraId="03673425" w14:textId="77777777" w:rsidR="00075170" w:rsidRPr="00075170" w:rsidRDefault="00075170" w:rsidP="00075170">
      <w:pPr>
        <w:widowControl w:val="0"/>
        <w:suppressAutoHyphens/>
        <w:autoSpaceDE w:val="0"/>
        <w:autoSpaceDN w:val="0"/>
        <w:spacing w:after="0" w:line="240" w:lineRule="auto"/>
        <w:ind w:left="1080"/>
        <w:jc w:val="both"/>
        <w:textAlignment w:val="baseline"/>
        <w:rPr>
          <w:rFonts w:ascii="Times New Roman" w:hAnsi="Times New Roman"/>
        </w:rPr>
      </w:pPr>
    </w:p>
    <w:p w14:paraId="1D546BD2" w14:textId="77777777" w:rsidR="00276FC4" w:rsidRDefault="00276FC4" w:rsidP="004935FA">
      <w:pPr>
        <w:pStyle w:val="CM82"/>
        <w:spacing w:after="0"/>
        <w:ind w:left="1135" w:hanging="775"/>
        <w:jc w:val="both"/>
        <w:rPr>
          <w:rFonts w:ascii="Times New Roman" w:hAnsi="Times New Roman"/>
        </w:rPr>
      </w:pPr>
      <w:r>
        <w:rPr>
          <w:rFonts w:ascii="Times New Roman" w:hAnsi="Times New Roman"/>
          <w:b/>
          <w:bCs/>
        </w:rPr>
        <w:t xml:space="preserve">Article 7 : Communication (CCAG Articles 5 et 6 complétés) </w:t>
      </w:r>
    </w:p>
    <w:p w14:paraId="4AB92331" w14:textId="77777777" w:rsidR="00276FC4" w:rsidRDefault="00276FC4" w:rsidP="00276FC4">
      <w:pPr>
        <w:pStyle w:val="CM81"/>
        <w:spacing w:after="0"/>
        <w:jc w:val="both"/>
        <w:rPr>
          <w:rFonts w:ascii="Times New Roman" w:hAnsi="Times New Roman"/>
        </w:rPr>
      </w:pPr>
      <w:r>
        <w:rPr>
          <w:rFonts w:ascii="Times New Roman" w:hAnsi="Times New Roman"/>
        </w:rPr>
        <w:t>Toutes les notifications et communications écrites dans le cadre du présent marché devront être faites aux adresses suivantes :</w:t>
      </w:r>
    </w:p>
    <w:p w14:paraId="3B87E8B7" w14:textId="77777777" w:rsidR="00276FC4" w:rsidRDefault="00276FC4" w:rsidP="00276FC4">
      <w:pPr>
        <w:pStyle w:val="CM29"/>
        <w:spacing w:before="120" w:line="240" w:lineRule="auto"/>
        <w:jc w:val="both"/>
        <w:rPr>
          <w:rFonts w:ascii="Times New Roman" w:hAnsi="Times New Roman"/>
        </w:rPr>
      </w:pPr>
      <w:r>
        <w:rPr>
          <w:rFonts w:ascii="Times New Roman" w:hAnsi="Times New Roman"/>
        </w:rPr>
        <w:t>a.</w:t>
      </w:r>
      <w:r>
        <w:rPr>
          <w:rFonts w:ascii="Times New Roman" w:hAnsi="Times New Roman"/>
        </w:rPr>
        <w:tab/>
        <w:t xml:space="preserve">Dans le cas où le cocontractant est le destinataire : les correspondances seront valablement </w:t>
      </w:r>
      <w:r>
        <w:rPr>
          <w:rFonts w:ascii="Times New Roman" w:hAnsi="Times New Roman"/>
        </w:rPr>
        <w:lastRenderedPageBreak/>
        <w:t>adress</w:t>
      </w:r>
      <w:r w:rsidR="004935FA">
        <w:rPr>
          <w:rFonts w:ascii="Times New Roman" w:hAnsi="Times New Roman"/>
        </w:rPr>
        <w:t>ées : [A préciser] ou à défaut aux</w:t>
      </w:r>
      <w:r>
        <w:rPr>
          <w:rFonts w:ascii="Times New Roman" w:hAnsi="Times New Roman"/>
        </w:rPr>
        <w:t xml:space="preserve"> </w:t>
      </w:r>
      <w:r w:rsidR="00327FDC">
        <w:rPr>
          <w:rFonts w:ascii="Times New Roman" w:hAnsi="Times New Roman"/>
        </w:rPr>
        <w:t>Commune</w:t>
      </w:r>
      <w:r w:rsidR="004935FA">
        <w:rPr>
          <w:rFonts w:ascii="Times New Roman" w:hAnsi="Times New Roman"/>
        </w:rPr>
        <w:t>s</w:t>
      </w:r>
      <w:r>
        <w:rPr>
          <w:rFonts w:ascii="Times New Roman" w:hAnsi="Times New Roman"/>
        </w:rPr>
        <w:t xml:space="preserve"> de : [A préciser] chef</w:t>
      </w:r>
      <w:r w:rsidR="004935FA">
        <w:rPr>
          <w:rFonts w:ascii="Times New Roman" w:hAnsi="Times New Roman"/>
        </w:rPr>
        <w:t>s</w:t>
      </w:r>
      <w:r>
        <w:rPr>
          <w:rFonts w:ascii="Times New Roman" w:hAnsi="Times New Roman"/>
        </w:rPr>
        <w:t xml:space="preserve"> lieu de l</w:t>
      </w:r>
      <w:r w:rsidR="00DB49C4">
        <w:rPr>
          <w:rFonts w:ascii="Times New Roman" w:hAnsi="Times New Roman"/>
        </w:rPr>
        <w:t>a Commune</w:t>
      </w:r>
      <w:r>
        <w:rPr>
          <w:rFonts w:ascii="Times New Roman" w:hAnsi="Times New Roman"/>
        </w:rPr>
        <w:t xml:space="preserve"> dont relèvent les prestations.  </w:t>
      </w:r>
    </w:p>
    <w:p w14:paraId="67F78D1E" w14:textId="154CFB0C" w:rsidR="00276FC4" w:rsidRDefault="00276FC4" w:rsidP="00276FC4">
      <w:pPr>
        <w:pStyle w:val="CM81"/>
        <w:spacing w:before="120" w:after="0"/>
        <w:jc w:val="both"/>
        <w:rPr>
          <w:rFonts w:ascii="Times New Roman" w:hAnsi="Times New Roman"/>
        </w:rPr>
      </w:pPr>
      <w:r>
        <w:rPr>
          <w:rFonts w:ascii="Times New Roman" w:hAnsi="Times New Roman"/>
        </w:rPr>
        <w:t>b.</w:t>
      </w:r>
      <w:r>
        <w:rPr>
          <w:rFonts w:ascii="Times New Roman" w:hAnsi="Times New Roman"/>
        </w:rPr>
        <w:tab/>
        <w:t>Dans le cas où le Maître d’Ouvrage</w:t>
      </w:r>
      <w:r w:rsidR="00407451">
        <w:rPr>
          <w:rFonts w:ascii="Times New Roman" w:hAnsi="Times New Roman"/>
        </w:rPr>
        <w:t xml:space="preserve"> </w:t>
      </w:r>
      <w:r>
        <w:rPr>
          <w:rFonts w:ascii="Times New Roman" w:hAnsi="Times New Roman"/>
        </w:rPr>
        <w:t xml:space="preserve">en est le destinataire : Monsieur le </w:t>
      </w:r>
      <w:r w:rsidR="00075170">
        <w:rPr>
          <w:rFonts w:ascii="Times New Roman" w:hAnsi="Times New Roman"/>
        </w:rPr>
        <w:t xml:space="preserve">Maire de la Commune de </w:t>
      </w:r>
      <w:proofErr w:type="spellStart"/>
      <w:r w:rsidR="00A21454">
        <w:rPr>
          <w:rFonts w:ascii="Times New Roman" w:hAnsi="Times New Roman"/>
        </w:rPr>
        <w:t>Bipindi</w:t>
      </w:r>
      <w:proofErr w:type="spellEnd"/>
      <w:r w:rsidR="00B271BB">
        <w:rPr>
          <w:rFonts w:ascii="Times New Roman" w:hAnsi="Times New Roman"/>
        </w:rPr>
        <w:t xml:space="preserve"> </w:t>
      </w:r>
      <w:r>
        <w:rPr>
          <w:rFonts w:ascii="Times New Roman" w:hAnsi="Times New Roman"/>
        </w:rPr>
        <w:t xml:space="preserve">avec copie adressée dans les mêmes délais, au Chef de service et à l’Ingénieur le cas échéant. </w:t>
      </w:r>
    </w:p>
    <w:p w14:paraId="1EEDB388" w14:textId="77777777" w:rsidR="00276FC4" w:rsidRDefault="00276FC4" w:rsidP="00276FC4">
      <w:pPr>
        <w:pStyle w:val="Paragraphedeliste"/>
        <w:spacing w:before="120" w:after="0" w:line="240" w:lineRule="auto"/>
        <w:ind w:left="0"/>
        <w:jc w:val="both"/>
        <w:rPr>
          <w:rFonts w:ascii="Times New Roman" w:hAnsi="Times New Roman"/>
          <w:sz w:val="24"/>
          <w:szCs w:val="24"/>
          <w:u w:val="single"/>
        </w:rPr>
      </w:pPr>
      <w:r>
        <w:rPr>
          <w:rFonts w:ascii="Times New Roman" w:hAnsi="Times New Roman"/>
          <w:sz w:val="24"/>
          <w:szCs w:val="24"/>
        </w:rPr>
        <w:t>C.      Dans le cas où l’Autorité Contractante en est le destinataire :</w:t>
      </w:r>
    </w:p>
    <w:p w14:paraId="200D3702" w14:textId="69925ED8" w:rsidR="00276FC4" w:rsidRDefault="00276FC4" w:rsidP="00276FC4">
      <w:pPr>
        <w:pStyle w:val="Paragraphedeliste"/>
        <w:widowControl w:val="0"/>
        <w:autoSpaceDE w:val="0"/>
        <w:autoSpaceDN w:val="0"/>
        <w:adjustRightInd w:val="0"/>
        <w:spacing w:before="57" w:after="0" w:line="240" w:lineRule="auto"/>
        <w:ind w:left="0" w:right="91" w:firstLine="284"/>
        <w:jc w:val="both"/>
        <w:rPr>
          <w:rFonts w:ascii="Times New Roman" w:hAnsi="Times New Roman"/>
          <w:sz w:val="24"/>
          <w:szCs w:val="24"/>
        </w:rPr>
      </w:pPr>
      <w:r>
        <w:rPr>
          <w:rFonts w:ascii="Times New Roman" w:hAnsi="Times New Roman"/>
          <w:sz w:val="24"/>
          <w:szCs w:val="24"/>
        </w:rPr>
        <w:t xml:space="preserve">Monsieur le </w:t>
      </w:r>
      <w:r w:rsidR="00075170">
        <w:rPr>
          <w:rFonts w:ascii="Times New Roman" w:hAnsi="Times New Roman"/>
        </w:rPr>
        <w:t xml:space="preserve">Maire de la Commune de </w:t>
      </w:r>
      <w:proofErr w:type="spellStart"/>
      <w:r w:rsidR="00A21454">
        <w:rPr>
          <w:rFonts w:ascii="Times New Roman" w:hAnsi="Times New Roman"/>
        </w:rPr>
        <w:t>Bipindi</w:t>
      </w:r>
      <w:proofErr w:type="spellEnd"/>
      <w:r w:rsidR="00075170">
        <w:rPr>
          <w:rFonts w:ascii="Times New Roman" w:hAnsi="Times New Roman"/>
          <w:sz w:val="24"/>
          <w:szCs w:val="24"/>
        </w:rPr>
        <w:t xml:space="preserve"> </w:t>
      </w:r>
      <w:r>
        <w:rPr>
          <w:rFonts w:ascii="Times New Roman" w:hAnsi="Times New Roman"/>
          <w:sz w:val="24"/>
          <w:szCs w:val="24"/>
        </w:rPr>
        <w:t>(Autorité Contractante): avec copie adressée dans les mêmes délais, au Maître d’Ouvrage</w:t>
      </w:r>
      <w:r w:rsidR="00407451">
        <w:rPr>
          <w:rFonts w:ascii="Times New Roman" w:hAnsi="Times New Roman"/>
          <w:sz w:val="24"/>
          <w:szCs w:val="24"/>
        </w:rPr>
        <w:t xml:space="preserve"> </w:t>
      </w:r>
      <w:r>
        <w:rPr>
          <w:rFonts w:ascii="Times New Roman" w:hAnsi="Times New Roman"/>
          <w:sz w:val="24"/>
          <w:szCs w:val="24"/>
        </w:rPr>
        <w:t>, au Chef de service</w:t>
      </w:r>
      <w:r w:rsidR="00075170">
        <w:rPr>
          <w:rFonts w:ascii="Times New Roman" w:hAnsi="Times New Roman"/>
          <w:sz w:val="24"/>
          <w:szCs w:val="24"/>
        </w:rPr>
        <w:t xml:space="preserve"> </w:t>
      </w:r>
      <w:r>
        <w:rPr>
          <w:rFonts w:ascii="Times New Roman" w:hAnsi="Times New Roman"/>
          <w:sz w:val="24"/>
          <w:szCs w:val="24"/>
        </w:rPr>
        <w:t>et à l’Ingénieur.</w:t>
      </w:r>
    </w:p>
    <w:p w14:paraId="36040FF5" w14:textId="2948246B" w:rsidR="00276FC4" w:rsidRDefault="00276FC4" w:rsidP="00276FC4">
      <w:pPr>
        <w:spacing w:before="120" w:after="0" w:line="240" w:lineRule="auto"/>
        <w:ind w:left="284"/>
        <w:jc w:val="both"/>
        <w:rPr>
          <w:rFonts w:ascii="Times New Roman" w:hAnsi="Times New Roman"/>
          <w:sz w:val="24"/>
          <w:szCs w:val="24"/>
        </w:rPr>
      </w:pPr>
      <w:r>
        <w:rPr>
          <w:rFonts w:ascii="Times New Roman" w:hAnsi="Times New Roman"/>
          <w:sz w:val="24"/>
          <w:szCs w:val="24"/>
        </w:rPr>
        <w:t>S’agissant des correspondances adressées aux autres intervenants par le Cocontractant, une copie sera transmise dans les mêmes délais à l’AC.</w:t>
      </w:r>
    </w:p>
    <w:p w14:paraId="4FA9E075" w14:textId="77777777" w:rsidR="00075170" w:rsidRPr="00075170" w:rsidRDefault="00075170" w:rsidP="00276FC4">
      <w:pPr>
        <w:spacing w:before="120" w:after="0" w:line="240" w:lineRule="auto"/>
        <w:ind w:left="284"/>
        <w:jc w:val="both"/>
        <w:rPr>
          <w:rFonts w:ascii="Times New Roman" w:hAnsi="Times New Roman"/>
          <w:sz w:val="14"/>
          <w:szCs w:val="14"/>
        </w:rPr>
      </w:pPr>
    </w:p>
    <w:p w14:paraId="54E507BD" w14:textId="77777777" w:rsidR="00276FC4" w:rsidRDefault="00276FC4" w:rsidP="004935FA">
      <w:pPr>
        <w:pStyle w:val="CM82"/>
        <w:spacing w:after="0"/>
        <w:ind w:firstLine="284"/>
        <w:jc w:val="both"/>
        <w:rPr>
          <w:rFonts w:ascii="Times New Roman" w:hAnsi="Times New Roman"/>
          <w:b/>
          <w:bCs/>
        </w:rPr>
      </w:pPr>
      <w:r>
        <w:rPr>
          <w:rFonts w:ascii="Times New Roman" w:hAnsi="Times New Roman"/>
          <w:b/>
          <w:bCs/>
        </w:rPr>
        <w:t xml:space="preserve">Article 8 : Ordres de service (CCAG Article 7) </w:t>
      </w:r>
    </w:p>
    <w:p w14:paraId="7166C06A" w14:textId="77777777" w:rsidR="00276FC4" w:rsidRDefault="00276FC4" w:rsidP="00276FC4">
      <w:pPr>
        <w:spacing w:before="120" w:after="0" w:line="240" w:lineRule="auto"/>
        <w:jc w:val="both"/>
        <w:rPr>
          <w:rFonts w:ascii="Times New Roman" w:hAnsi="Times New Roman"/>
          <w:sz w:val="24"/>
          <w:szCs w:val="24"/>
        </w:rPr>
      </w:pPr>
      <w:r>
        <w:rPr>
          <w:rFonts w:ascii="Times New Roman" w:hAnsi="Times New Roman"/>
          <w:sz w:val="24"/>
          <w:szCs w:val="24"/>
        </w:rPr>
        <w:t xml:space="preserve">Le Cocontractant dispose d’un </w:t>
      </w:r>
      <w:r>
        <w:rPr>
          <w:rFonts w:ascii="Times New Roman" w:hAnsi="Times New Roman"/>
          <w:b/>
          <w:sz w:val="24"/>
          <w:szCs w:val="24"/>
        </w:rPr>
        <w:t>délai de</w:t>
      </w:r>
      <w:r w:rsidR="00DB49C4">
        <w:rPr>
          <w:rFonts w:ascii="Times New Roman" w:hAnsi="Times New Roman"/>
          <w:b/>
          <w:sz w:val="24"/>
          <w:szCs w:val="24"/>
        </w:rPr>
        <w:t xml:space="preserve"> </w:t>
      </w:r>
      <w:r>
        <w:rPr>
          <w:rFonts w:ascii="Times New Roman" w:hAnsi="Times New Roman"/>
          <w:b/>
          <w:sz w:val="24"/>
          <w:szCs w:val="24"/>
        </w:rPr>
        <w:t>quinze (15) jours</w:t>
      </w:r>
      <w:r>
        <w:rPr>
          <w:rFonts w:ascii="Times New Roman" w:hAnsi="Times New Roman"/>
          <w:sz w:val="24"/>
          <w:szCs w:val="24"/>
        </w:rPr>
        <w:t xml:space="preserve"> pour émettre des réserves sur tout ordre de service reçu. Le fait d’émettre des réserves ne dispense pas le Cocontractant d’exécuter les ordres de service reçus.</w:t>
      </w:r>
    </w:p>
    <w:p w14:paraId="0DF08BC9" w14:textId="77777777" w:rsidR="00276FC4" w:rsidRDefault="00276FC4" w:rsidP="00276FC4">
      <w:pPr>
        <w:spacing w:before="120" w:after="0" w:line="240" w:lineRule="auto"/>
        <w:jc w:val="both"/>
        <w:rPr>
          <w:rFonts w:ascii="Times New Roman" w:hAnsi="Times New Roman"/>
          <w:sz w:val="24"/>
          <w:szCs w:val="24"/>
        </w:rPr>
      </w:pPr>
      <w:r>
        <w:rPr>
          <w:rFonts w:ascii="Times New Roman" w:hAnsi="Times New Roman"/>
          <w:sz w:val="24"/>
          <w:szCs w:val="24"/>
        </w:rPr>
        <w:t>Les différents ordres de services seront établis et notifiés ainsi qu’il suit :</w:t>
      </w:r>
    </w:p>
    <w:p w14:paraId="602F5970" w14:textId="52672808" w:rsidR="00276FC4" w:rsidRDefault="00276FC4" w:rsidP="00276FC4">
      <w:pPr>
        <w:widowControl w:val="0"/>
        <w:autoSpaceDE w:val="0"/>
        <w:autoSpaceDN w:val="0"/>
        <w:adjustRightInd w:val="0"/>
        <w:spacing w:after="0" w:line="240" w:lineRule="auto"/>
        <w:ind w:right="-144"/>
        <w:jc w:val="both"/>
        <w:rPr>
          <w:rFonts w:ascii="Times New Roman" w:hAnsi="Times New Roman"/>
          <w:sz w:val="24"/>
          <w:szCs w:val="24"/>
        </w:rPr>
      </w:pPr>
      <w:r>
        <w:rPr>
          <w:rFonts w:ascii="Times New Roman" w:hAnsi="Times New Roman"/>
          <w:b/>
          <w:sz w:val="24"/>
          <w:szCs w:val="24"/>
        </w:rPr>
        <w:t>8.1.</w:t>
      </w:r>
      <w:r>
        <w:rPr>
          <w:rFonts w:ascii="Times New Roman" w:hAnsi="Times New Roman"/>
          <w:sz w:val="24"/>
          <w:szCs w:val="24"/>
        </w:rPr>
        <w:t xml:space="preserve"> L’ordre de service de commencer les prestations est signé par le Maître d’Ouvrage</w:t>
      </w:r>
      <w:r w:rsidR="00407451">
        <w:rPr>
          <w:rFonts w:ascii="Times New Roman" w:hAnsi="Times New Roman"/>
          <w:sz w:val="24"/>
          <w:szCs w:val="24"/>
        </w:rPr>
        <w:t xml:space="preserve"> </w:t>
      </w:r>
      <w:r w:rsidR="0011774E">
        <w:rPr>
          <w:rFonts w:ascii="Times New Roman" w:hAnsi="Times New Roman"/>
          <w:sz w:val="24"/>
          <w:szCs w:val="24"/>
        </w:rPr>
        <w:t xml:space="preserve">et notifiés par le Chef de service du Marché </w:t>
      </w:r>
      <w:r>
        <w:rPr>
          <w:rFonts w:ascii="Times New Roman" w:hAnsi="Times New Roman"/>
          <w:sz w:val="24"/>
          <w:szCs w:val="24"/>
        </w:rPr>
        <w:t>avec copie à l’Ingénieur</w:t>
      </w:r>
      <w:r w:rsidR="0011774E">
        <w:rPr>
          <w:rFonts w:ascii="Times New Roman" w:hAnsi="Times New Roman"/>
          <w:sz w:val="24"/>
          <w:szCs w:val="24"/>
        </w:rPr>
        <w:t xml:space="preserve"> </w:t>
      </w:r>
      <w:r>
        <w:rPr>
          <w:rFonts w:ascii="Times New Roman" w:hAnsi="Times New Roman"/>
          <w:sz w:val="24"/>
          <w:szCs w:val="24"/>
        </w:rPr>
        <w:t>et à l’Organisme Payeur.</w:t>
      </w:r>
    </w:p>
    <w:p w14:paraId="1386F91A" w14:textId="599C58D1" w:rsidR="00276FC4" w:rsidRDefault="00276FC4" w:rsidP="00276FC4">
      <w:pPr>
        <w:widowControl w:val="0"/>
        <w:autoSpaceDE w:val="0"/>
        <w:autoSpaceDN w:val="0"/>
        <w:adjustRightInd w:val="0"/>
        <w:spacing w:after="0" w:line="240" w:lineRule="auto"/>
        <w:ind w:right="-144"/>
        <w:jc w:val="both"/>
        <w:rPr>
          <w:rFonts w:ascii="Times New Roman" w:hAnsi="Times New Roman"/>
          <w:sz w:val="24"/>
          <w:szCs w:val="24"/>
        </w:rPr>
      </w:pPr>
      <w:r>
        <w:rPr>
          <w:rFonts w:ascii="Times New Roman" w:hAnsi="Times New Roman"/>
          <w:b/>
          <w:sz w:val="24"/>
          <w:szCs w:val="24"/>
        </w:rPr>
        <w:t>8.2.</w:t>
      </w:r>
      <w:r>
        <w:rPr>
          <w:rFonts w:ascii="Times New Roman" w:hAnsi="Times New Roman"/>
          <w:sz w:val="24"/>
          <w:szCs w:val="24"/>
        </w:rPr>
        <w:t xml:space="preserve"> Les ordres de service ayant une incidence sur l’objectif, le montant ou le délai d’exécution du marché seront signés par le Maître d’Ouvrage notifiés au Cocontractant par</w:t>
      </w:r>
      <w:r w:rsidR="005027D9">
        <w:rPr>
          <w:rFonts w:ascii="Times New Roman" w:hAnsi="Times New Roman"/>
          <w:sz w:val="24"/>
          <w:szCs w:val="24"/>
        </w:rPr>
        <w:t xml:space="preserve"> le </w:t>
      </w:r>
      <w:r w:rsidR="00AE2A9D">
        <w:rPr>
          <w:rFonts w:ascii="Times New Roman" w:hAnsi="Times New Roman"/>
          <w:sz w:val="24"/>
          <w:szCs w:val="24"/>
        </w:rPr>
        <w:t>C</w:t>
      </w:r>
      <w:r w:rsidR="005027D9">
        <w:rPr>
          <w:rFonts w:ascii="Times New Roman" w:hAnsi="Times New Roman"/>
          <w:sz w:val="24"/>
          <w:szCs w:val="24"/>
        </w:rPr>
        <w:t>hef de service du Marché</w:t>
      </w:r>
      <w:r>
        <w:rPr>
          <w:rFonts w:ascii="Times New Roman" w:hAnsi="Times New Roman"/>
          <w:sz w:val="24"/>
          <w:szCs w:val="24"/>
        </w:rPr>
        <w:t>, avec copie à l’Ingénieur et à l’Organisme Payeur. Le visa préalable de l’Organisme Payeur sera éventuellement requis avant la signature de ceux ayant une incidence sur le montant.</w:t>
      </w:r>
    </w:p>
    <w:p w14:paraId="3C0F2500" w14:textId="524BFBC4" w:rsidR="00276FC4" w:rsidRDefault="00276FC4" w:rsidP="00276FC4">
      <w:pPr>
        <w:widowControl w:val="0"/>
        <w:autoSpaceDE w:val="0"/>
        <w:autoSpaceDN w:val="0"/>
        <w:adjustRightInd w:val="0"/>
        <w:spacing w:after="0" w:line="240" w:lineRule="auto"/>
        <w:ind w:right="-144"/>
        <w:jc w:val="both"/>
        <w:rPr>
          <w:rFonts w:ascii="Times New Roman" w:hAnsi="Times New Roman"/>
          <w:sz w:val="24"/>
          <w:szCs w:val="24"/>
        </w:rPr>
      </w:pPr>
      <w:r>
        <w:rPr>
          <w:rFonts w:ascii="Times New Roman" w:hAnsi="Times New Roman"/>
          <w:b/>
          <w:sz w:val="24"/>
          <w:szCs w:val="24"/>
        </w:rPr>
        <w:t>8.3.</w:t>
      </w:r>
      <w:r>
        <w:rPr>
          <w:rFonts w:ascii="Times New Roman" w:hAnsi="Times New Roman"/>
          <w:sz w:val="24"/>
          <w:szCs w:val="24"/>
        </w:rPr>
        <w:t xml:space="preserve"> Les ordres de service à caractère technique liés au déroulement normal du chantier seront directement signés et notifiés au Cocontractant par </w:t>
      </w:r>
      <w:r w:rsidR="00296D5B">
        <w:rPr>
          <w:rFonts w:ascii="Times New Roman" w:hAnsi="Times New Roman"/>
          <w:sz w:val="24"/>
          <w:szCs w:val="24"/>
        </w:rPr>
        <w:t>l’Ingénieur du marché</w:t>
      </w:r>
      <w:r>
        <w:rPr>
          <w:rFonts w:ascii="Times New Roman" w:hAnsi="Times New Roman"/>
          <w:sz w:val="24"/>
          <w:szCs w:val="24"/>
        </w:rPr>
        <w:t xml:space="preserve"> avec copie au</w:t>
      </w:r>
      <w:r w:rsidR="00296D5B">
        <w:rPr>
          <w:rFonts w:ascii="Times New Roman" w:hAnsi="Times New Roman"/>
          <w:sz w:val="24"/>
          <w:szCs w:val="24"/>
        </w:rPr>
        <w:t xml:space="preserve"> Maître d’Ouvrage et au </w:t>
      </w:r>
      <w:r>
        <w:rPr>
          <w:rFonts w:ascii="Times New Roman" w:hAnsi="Times New Roman"/>
          <w:sz w:val="24"/>
          <w:szCs w:val="24"/>
        </w:rPr>
        <w:t xml:space="preserve">Chef de service </w:t>
      </w:r>
      <w:r w:rsidR="00296D5B">
        <w:rPr>
          <w:rFonts w:ascii="Times New Roman" w:hAnsi="Times New Roman"/>
          <w:sz w:val="24"/>
          <w:szCs w:val="24"/>
        </w:rPr>
        <w:t>du Marché</w:t>
      </w:r>
      <w:r>
        <w:rPr>
          <w:rFonts w:ascii="Times New Roman" w:hAnsi="Times New Roman"/>
          <w:sz w:val="24"/>
          <w:szCs w:val="24"/>
        </w:rPr>
        <w:t>.</w:t>
      </w:r>
    </w:p>
    <w:p w14:paraId="2C0B4093" w14:textId="48E99BF9" w:rsidR="00276FC4" w:rsidRDefault="00276FC4" w:rsidP="00276FC4">
      <w:pPr>
        <w:widowControl w:val="0"/>
        <w:autoSpaceDE w:val="0"/>
        <w:autoSpaceDN w:val="0"/>
        <w:adjustRightInd w:val="0"/>
        <w:spacing w:after="0" w:line="240" w:lineRule="auto"/>
        <w:ind w:right="-144"/>
        <w:jc w:val="both"/>
        <w:rPr>
          <w:rFonts w:ascii="Times New Roman" w:hAnsi="Times New Roman"/>
          <w:sz w:val="24"/>
          <w:szCs w:val="24"/>
        </w:rPr>
      </w:pPr>
      <w:r>
        <w:rPr>
          <w:rFonts w:ascii="Times New Roman" w:hAnsi="Times New Roman"/>
          <w:b/>
          <w:sz w:val="24"/>
          <w:szCs w:val="24"/>
        </w:rPr>
        <w:t>8.4</w:t>
      </w:r>
      <w:r>
        <w:rPr>
          <w:rFonts w:ascii="Times New Roman" w:hAnsi="Times New Roman"/>
          <w:sz w:val="24"/>
          <w:szCs w:val="24"/>
        </w:rPr>
        <w:t xml:space="preserve"> Les ordres de service valant mise en demeure seront signés par le Maître d’Ouvrage</w:t>
      </w:r>
      <w:r w:rsidR="00407451">
        <w:rPr>
          <w:rFonts w:ascii="Times New Roman" w:hAnsi="Times New Roman"/>
          <w:sz w:val="24"/>
          <w:szCs w:val="24"/>
        </w:rPr>
        <w:t xml:space="preserve"> </w:t>
      </w:r>
      <w:r>
        <w:rPr>
          <w:rFonts w:ascii="Times New Roman" w:hAnsi="Times New Roman"/>
          <w:sz w:val="24"/>
          <w:szCs w:val="24"/>
        </w:rPr>
        <w:t xml:space="preserve">et notifiés au Cocontractant par le </w:t>
      </w:r>
      <w:r w:rsidR="00AE2A9D">
        <w:rPr>
          <w:rFonts w:ascii="Times New Roman" w:hAnsi="Times New Roman"/>
          <w:sz w:val="24"/>
          <w:szCs w:val="24"/>
        </w:rPr>
        <w:t>Chef de Service du Marché</w:t>
      </w:r>
      <w:r>
        <w:rPr>
          <w:rFonts w:ascii="Times New Roman" w:hAnsi="Times New Roman"/>
          <w:sz w:val="24"/>
          <w:szCs w:val="24"/>
        </w:rPr>
        <w:t>, avec copie à l’Ingénieur du marché.</w:t>
      </w:r>
    </w:p>
    <w:p w14:paraId="46B91D7F" w14:textId="0D780E74" w:rsidR="00276FC4" w:rsidRDefault="00276FC4" w:rsidP="00276FC4">
      <w:pPr>
        <w:widowControl w:val="0"/>
        <w:autoSpaceDE w:val="0"/>
        <w:autoSpaceDN w:val="0"/>
        <w:adjustRightInd w:val="0"/>
        <w:spacing w:after="0" w:line="240" w:lineRule="auto"/>
        <w:ind w:right="-144"/>
        <w:jc w:val="both"/>
        <w:rPr>
          <w:rFonts w:ascii="Times New Roman" w:hAnsi="Times New Roman"/>
          <w:sz w:val="24"/>
          <w:szCs w:val="24"/>
        </w:rPr>
      </w:pPr>
      <w:r>
        <w:rPr>
          <w:rFonts w:ascii="Times New Roman" w:hAnsi="Times New Roman"/>
          <w:b/>
          <w:sz w:val="24"/>
          <w:szCs w:val="24"/>
        </w:rPr>
        <w:t>8.5</w:t>
      </w:r>
      <w:r>
        <w:rPr>
          <w:rFonts w:ascii="Times New Roman" w:hAnsi="Times New Roman"/>
          <w:sz w:val="24"/>
          <w:szCs w:val="24"/>
        </w:rPr>
        <w:t xml:space="preserve"> Les ordres de service de suspension et de reprise des travaux, pour cause d’intempéries, seront signés par le Chef de Service </w:t>
      </w:r>
      <w:r w:rsidR="00AE2A9D">
        <w:rPr>
          <w:rFonts w:ascii="Times New Roman" w:hAnsi="Times New Roman"/>
          <w:sz w:val="24"/>
          <w:szCs w:val="24"/>
        </w:rPr>
        <w:t xml:space="preserve">et notifiés par </w:t>
      </w:r>
      <w:r>
        <w:rPr>
          <w:rFonts w:ascii="Times New Roman" w:hAnsi="Times New Roman"/>
          <w:sz w:val="24"/>
          <w:szCs w:val="24"/>
        </w:rPr>
        <w:t>l’Ingénieur</w:t>
      </w:r>
      <w:r w:rsidR="00AE2A9D">
        <w:rPr>
          <w:rFonts w:ascii="Times New Roman" w:hAnsi="Times New Roman"/>
          <w:sz w:val="24"/>
          <w:szCs w:val="24"/>
        </w:rPr>
        <w:t>.</w:t>
      </w:r>
    </w:p>
    <w:p w14:paraId="51CF2F10" w14:textId="77777777" w:rsidR="00AE2A9D" w:rsidRPr="00694615" w:rsidRDefault="00AE2A9D" w:rsidP="00276FC4">
      <w:pPr>
        <w:widowControl w:val="0"/>
        <w:autoSpaceDE w:val="0"/>
        <w:autoSpaceDN w:val="0"/>
        <w:adjustRightInd w:val="0"/>
        <w:spacing w:after="0" w:line="240" w:lineRule="auto"/>
        <w:ind w:right="-144"/>
        <w:jc w:val="both"/>
        <w:rPr>
          <w:rFonts w:ascii="Times New Roman" w:hAnsi="Times New Roman"/>
          <w:sz w:val="14"/>
          <w:szCs w:val="14"/>
        </w:rPr>
      </w:pPr>
    </w:p>
    <w:p w14:paraId="46AD5FA9" w14:textId="77777777" w:rsidR="00276FC4" w:rsidRDefault="00276FC4" w:rsidP="004935FA">
      <w:pPr>
        <w:pStyle w:val="CM82"/>
        <w:spacing w:after="0"/>
        <w:ind w:left="1135" w:hanging="625"/>
        <w:jc w:val="both"/>
        <w:rPr>
          <w:rFonts w:ascii="Times New Roman" w:hAnsi="Times New Roman"/>
        </w:rPr>
      </w:pPr>
      <w:r>
        <w:rPr>
          <w:rFonts w:ascii="Times New Roman" w:hAnsi="Times New Roman"/>
          <w:b/>
          <w:bCs/>
        </w:rPr>
        <w:t xml:space="preserve">Article 9 : Marchés à tranches conditionnelles (CCAG complété) </w:t>
      </w:r>
    </w:p>
    <w:p w14:paraId="043BBE06" w14:textId="7DFCA602" w:rsidR="00276FC4" w:rsidRDefault="00276FC4" w:rsidP="00276FC4">
      <w:pPr>
        <w:pStyle w:val="CM81"/>
        <w:tabs>
          <w:tab w:val="left" w:pos="720"/>
          <w:tab w:val="left" w:pos="1710"/>
        </w:tabs>
        <w:spacing w:after="0"/>
        <w:ind w:left="510" w:hanging="510"/>
        <w:jc w:val="both"/>
        <w:rPr>
          <w:rFonts w:ascii="Times New Roman" w:hAnsi="Times New Roman"/>
        </w:rPr>
      </w:pPr>
      <w:r>
        <w:rPr>
          <w:rFonts w:ascii="Times New Roman" w:hAnsi="Times New Roman"/>
        </w:rPr>
        <w:t>9.1.</w:t>
      </w:r>
      <w:r>
        <w:rPr>
          <w:rFonts w:ascii="Times New Roman" w:hAnsi="Times New Roman"/>
        </w:rPr>
        <w:tab/>
        <w:t>Sans Objet</w:t>
      </w:r>
      <w:r w:rsidR="00694615">
        <w:rPr>
          <w:rFonts w:ascii="Times New Roman" w:hAnsi="Times New Roman"/>
        </w:rPr>
        <w:t>.</w:t>
      </w:r>
    </w:p>
    <w:p w14:paraId="6079A69E" w14:textId="77777777" w:rsidR="00694615" w:rsidRPr="00694615" w:rsidRDefault="00694615" w:rsidP="00694615">
      <w:pPr>
        <w:pStyle w:val="Default"/>
        <w:rPr>
          <w:sz w:val="14"/>
          <w:szCs w:val="14"/>
        </w:rPr>
      </w:pPr>
    </w:p>
    <w:p w14:paraId="02F5A7AD" w14:textId="77777777" w:rsidR="00276FC4" w:rsidRDefault="00276FC4" w:rsidP="004935FA">
      <w:pPr>
        <w:pStyle w:val="CM81"/>
        <w:spacing w:after="0"/>
        <w:ind w:left="1248" w:hanging="738"/>
        <w:jc w:val="both"/>
        <w:rPr>
          <w:rFonts w:ascii="Times New Roman" w:hAnsi="Times New Roman"/>
        </w:rPr>
      </w:pPr>
      <w:r>
        <w:rPr>
          <w:rFonts w:ascii="Times New Roman" w:hAnsi="Times New Roman"/>
          <w:b/>
          <w:bCs/>
        </w:rPr>
        <w:t xml:space="preserve">Article 10 : Matériel et personnel du prestataire (CCAG complété) </w:t>
      </w:r>
    </w:p>
    <w:p w14:paraId="252E53DE" w14:textId="763D3D41" w:rsidR="00276FC4" w:rsidRDefault="00276FC4" w:rsidP="00276FC4">
      <w:pPr>
        <w:pStyle w:val="CM81"/>
        <w:spacing w:after="0"/>
        <w:ind w:firstLine="1"/>
        <w:jc w:val="both"/>
        <w:rPr>
          <w:rFonts w:ascii="Times New Roman" w:hAnsi="Times New Roman"/>
        </w:rPr>
      </w:pPr>
      <w:r>
        <w:rPr>
          <w:rFonts w:ascii="Times New Roman" w:hAnsi="Times New Roman"/>
        </w:rPr>
        <w:t xml:space="preserve">10.1. Toute modification même partielle apportée aux propositions de l’offre technique n’interviendra qu’après agrément écrit du Maître d’Ouvrage ou du Chef de service du marché. En cas de modification, le prestataire fera remplacer par un personnel de compétence (qualifications et expérience) au moins égale ou par un matériel de performance similaire et en bon état de marche. </w:t>
      </w:r>
    </w:p>
    <w:p w14:paraId="7D543214" w14:textId="77777777" w:rsidR="00276FC4" w:rsidRDefault="00276FC4" w:rsidP="00276FC4">
      <w:pPr>
        <w:pStyle w:val="CM33"/>
        <w:spacing w:line="240" w:lineRule="auto"/>
        <w:ind w:firstLine="1"/>
        <w:jc w:val="both"/>
        <w:rPr>
          <w:rFonts w:ascii="Times New Roman" w:hAnsi="Times New Roman"/>
        </w:rPr>
      </w:pPr>
      <w:r>
        <w:rPr>
          <w:rFonts w:ascii="Times New Roman" w:hAnsi="Times New Roman"/>
        </w:rPr>
        <w:t xml:space="preserve">10.2. Toute modification unilatérale apportée aux propositions en matériel et en personnel d’encadrement de l’offre technique, avant et pendant les prestations constitue un motif de résiliation du marché tel que visé à l’article 74 ci-dessous ou d’application de pénalités. </w:t>
      </w:r>
    </w:p>
    <w:p w14:paraId="22123695" w14:textId="77777777" w:rsidR="00276FC4" w:rsidRDefault="00276FC4" w:rsidP="00276FC4">
      <w:pPr>
        <w:pStyle w:val="CM94"/>
        <w:spacing w:after="0"/>
        <w:jc w:val="center"/>
        <w:rPr>
          <w:rFonts w:ascii="Times New Roman" w:hAnsi="Times New Roman"/>
          <w:b/>
          <w:bCs/>
        </w:rPr>
      </w:pPr>
    </w:p>
    <w:p w14:paraId="2FC4BBC9" w14:textId="77777777" w:rsidR="00276FC4" w:rsidRDefault="00276FC4" w:rsidP="00276FC4">
      <w:pPr>
        <w:pStyle w:val="CM94"/>
        <w:spacing w:after="0"/>
        <w:jc w:val="center"/>
        <w:rPr>
          <w:rFonts w:ascii="Times New Roman" w:hAnsi="Times New Roman"/>
          <w:b/>
          <w:bCs/>
        </w:rPr>
      </w:pPr>
      <w:r>
        <w:rPr>
          <w:rFonts w:ascii="Times New Roman" w:hAnsi="Times New Roman"/>
          <w:b/>
          <w:bCs/>
        </w:rPr>
        <w:t>Chapitre II : Clauses financières</w:t>
      </w:r>
    </w:p>
    <w:p w14:paraId="2964D6B4" w14:textId="77777777" w:rsidR="00276FC4" w:rsidRDefault="00276FC4" w:rsidP="004935FA">
      <w:pPr>
        <w:pStyle w:val="CM82"/>
        <w:spacing w:after="0"/>
        <w:ind w:left="708"/>
        <w:rPr>
          <w:rFonts w:ascii="Times New Roman" w:hAnsi="Times New Roman"/>
        </w:rPr>
      </w:pPr>
      <w:r>
        <w:rPr>
          <w:rFonts w:ascii="Times New Roman" w:hAnsi="Times New Roman"/>
          <w:b/>
          <w:bCs/>
        </w:rPr>
        <w:t xml:space="preserve">Article 11 : Garanties et cautions (CCAG complété) </w:t>
      </w:r>
    </w:p>
    <w:p w14:paraId="1C8D7236" w14:textId="77777777" w:rsidR="00276FC4" w:rsidRDefault="00276FC4" w:rsidP="00276FC4">
      <w:pPr>
        <w:pStyle w:val="CM98"/>
        <w:spacing w:after="0"/>
        <w:jc w:val="both"/>
        <w:rPr>
          <w:rFonts w:ascii="Times New Roman" w:hAnsi="Times New Roman"/>
        </w:rPr>
      </w:pPr>
      <w:r>
        <w:rPr>
          <w:rFonts w:ascii="Times New Roman" w:hAnsi="Times New Roman"/>
        </w:rPr>
        <w:t xml:space="preserve">11.1. </w:t>
      </w:r>
      <w:r>
        <w:rPr>
          <w:rFonts w:ascii="Times New Roman" w:hAnsi="Times New Roman"/>
        </w:rPr>
        <w:tab/>
        <w:t xml:space="preserve">Cautionnement définitif </w:t>
      </w:r>
    </w:p>
    <w:p w14:paraId="79634BA5" w14:textId="77777777" w:rsidR="00276FC4" w:rsidRDefault="00276FC4" w:rsidP="00276FC4">
      <w:pPr>
        <w:pStyle w:val="CM98"/>
        <w:spacing w:after="0"/>
        <w:ind w:firstLine="708"/>
        <w:jc w:val="both"/>
        <w:rPr>
          <w:rFonts w:ascii="Times New Roman" w:hAnsi="Times New Roman"/>
        </w:rPr>
      </w:pPr>
      <w:r>
        <w:rPr>
          <w:rFonts w:ascii="Times New Roman" w:hAnsi="Times New Roman"/>
        </w:rPr>
        <w:t xml:space="preserve">Le cautionnement définitif est fixé à trois pour cent (3%) du montant TTC du marché. </w:t>
      </w:r>
    </w:p>
    <w:p w14:paraId="7159E476" w14:textId="77777777" w:rsidR="00276FC4" w:rsidRDefault="00276FC4" w:rsidP="00276FC4">
      <w:pPr>
        <w:pStyle w:val="CM99"/>
        <w:spacing w:after="0"/>
        <w:ind w:firstLine="708"/>
        <w:jc w:val="both"/>
        <w:rPr>
          <w:rFonts w:ascii="Times New Roman" w:hAnsi="Times New Roman"/>
        </w:rPr>
      </w:pPr>
      <w:r>
        <w:rPr>
          <w:rFonts w:ascii="Times New Roman" w:hAnsi="Times New Roman"/>
        </w:rPr>
        <w:t xml:space="preserve">Le cautionnement sera restitué, ou la garantie libérée, dans un délai d’un mois suivant la date de réception provisoire des travaux, à la suite d’une mainlevée délivrée par le Maître d’Ouvrage </w:t>
      </w:r>
      <w:r w:rsidR="00915740">
        <w:rPr>
          <w:rFonts w:ascii="Times New Roman" w:hAnsi="Times New Roman"/>
        </w:rPr>
        <w:t xml:space="preserve">Délégué </w:t>
      </w:r>
      <w:r>
        <w:rPr>
          <w:rFonts w:ascii="Times New Roman" w:hAnsi="Times New Roman"/>
        </w:rPr>
        <w:t xml:space="preserve">après demande du cocontractant. </w:t>
      </w:r>
    </w:p>
    <w:p w14:paraId="209E75E2" w14:textId="77777777" w:rsidR="00276FC4" w:rsidRDefault="00276FC4" w:rsidP="00276FC4">
      <w:pPr>
        <w:pStyle w:val="CM98"/>
        <w:spacing w:after="0"/>
        <w:jc w:val="both"/>
        <w:rPr>
          <w:rFonts w:ascii="Times New Roman" w:hAnsi="Times New Roman"/>
        </w:rPr>
      </w:pPr>
      <w:r>
        <w:rPr>
          <w:rFonts w:ascii="Times New Roman" w:hAnsi="Times New Roman"/>
        </w:rPr>
        <w:t xml:space="preserve">11.2. </w:t>
      </w:r>
      <w:r>
        <w:rPr>
          <w:rFonts w:ascii="Times New Roman" w:hAnsi="Times New Roman"/>
        </w:rPr>
        <w:tab/>
        <w:t xml:space="preserve">Cautionnement d’avance de démarrage </w:t>
      </w:r>
    </w:p>
    <w:p w14:paraId="7A1D320B" w14:textId="77777777" w:rsidR="00276FC4" w:rsidRDefault="00276FC4" w:rsidP="00276FC4">
      <w:pPr>
        <w:spacing w:after="0" w:line="240" w:lineRule="auto"/>
        <w:jc w:val="both"/>
        <w:rPr>
          <w:rFonts w:ascii="Times New Roman" w:hAnsi="Times New Roman"/>
          <w:noProof/>
          <w:sz w:val="24"/>
          <w:szCs w:val="24"/>
        </w:rPr>
      </w:pPr>
      <w:r>
        <w:rPr>
          <w:rFonts w:ascii="Times New Roman" w:hAnsi="Times New Roman"/>
          <w:noProof/>
          <w:sz w:val="24"/>
          <w:szCs w:val="24"/>
        </w:rPr>
        <w:t>11.2-1</w:t>
      </w:r>
      <w:r>
        <w:rPr>
          <w:rFonts w:ascii="Times New Roman" w:hAnsi="Times New Roman"/>
          <w:noProof/>
          <w:sz w:val="24"/>
          <w:szCs w:val="24"/>
        </w:rPr>
        <w:tab/>
        <w:t xml:space="preserve">Conformément aux textes en vigueur et sur demande expresse du </w:t>
      </w:r>
      <w:r>
        <w:rPr>
          <w:rFonts w:ascii="Times New Roman" w:hAnsi="Times New Roman"/>
          <w:sz w:val="24"/>
          <w:szCs w:val="24"/>
        </w:rPr>
        <w:t>Cocontractant</w:t>
      </w:r>
      <w:r>
        <w:rPr>
          <w:rFonts w:ascii="Times New Roman" w:hAnsi="Times New Roman"/>
          <w:noProof/>
          <w:sz w:val="24"/>
          <w:szCs w:val="24"/>
        </w:rPr>
        <w:t xml:space="preserve">, il pourra être accordé une avance de démarrage d’un montant au plus égal à vingt pour cent (20%) du montant toutes taxes comprises du marché sans justification. Cette avance devra être cautionnée à </w:t>
      </w:r>
      <w:r>
        <w:rPr>
          <w:rFonts w:ascii="Times New Roman" w:hAnsi="Times New Roman"/>
          <w:noProof/>
          <w:sz w:val="24"/>
          <w:szCs w:val="24"/>
        </w:rPr>
        <w:lastRenderedPageBreak/>
        <w:t xml:space="preserve">cent pour cent (100%) par un établissement bancaire installé sur le territoire camerounais, et agréé par le Ministre en charge des Finances. </w:t>
      </w:r>
    </w:p>
    <w:p w14:paraId="4D15D31F" w14:textId="77777777" w:rsidR="00276FC4" w:rsidRDefault="00276FC4" w:rsidP="00276FC4">
      <w:pPr>
        <w:spacing w:after="0" w:line="240" w:lineRule="auto"/>
        <w:jc w:val="both"/>
        <w:rPr>
          <w:rFonts w:ascii="Times New Roman" w:hAnsi="Times New Roman"/>
          <w:noProof/>
          <w:sz w:val="24"/>
          <w:szCs w:val="24"/>
        </w:rPr>
      </w:pPr>
      <w:r>
        <w:rPr>
          <w:rFonts w:ascii="Times New Roman" w:hAnsi="Times New Roman"/>
          <w:noProof/>
          <w:sz w:val="24"/>
          <w:szCs w:val="24"/>
        </w:rPr>
        <w:t>11.2-2</w:t>
      </w:r>
      <w:r>
        <w:rPr>
          <w:rFonts w:ascii="Times New Roman" w:hAnsi="Times New Roman"/>
          <w:noProof/>
          <w:sz w:val="24"/>
          <w:szCs w:val="24"/>
        </w:rPr>
        <w:tab/>
        <w:t>L’avance de démarrage sera remboursée par prélèvement de cinquante pour-cent (50%) du montant des travaux de chaque décompte à partir du moment où les travaux effectués dépassent quarante pour cent (40%) du montant du marché . Il doit être terminé au plus tard lorsque le montant des travaux atteint quatre vingt pour cent (80%) de la valeur du marché. En tout état de cause, le remboursement devra être terminé un (01) mois avant la date d’expiration du délai contractuel.</w:t>
      </w:r>
    </w:p>
    <w:p w14:paraId="5951214E" w14:textId="272C8F83" w:rsidR="00276FC4" w:rsidRDefault="00276FC4" w:rsidP="00276FC4">
      <w:pPr>
        <w:spacing w:after="0" w:line="240" w:lineRule="auto"/>
        <w:jc w:val="both"/>
        <w:rPr>
          <w:rFonts w:ascii="Times New Roman" w:hAnsi="Times New Roman"/>
          <w:noProof/>
          <w:sz w:val="24"/>
          <w:szCs w:val="24"/>
        </w:rPr>
      </w:pPr>
      <w:r>
        <w:rPr>
          <w:rFonts w:ascii="Times New Roman" w:hAnsi="Times New Roman"/>
          <w:noProof/>
          <w:sz w:val="24"/>
          <w:szCs w:val="24"/>
        </w:rPr>
        <w:t xml:space="preserve">11.3-3 Au fur et à mesure du remboursement des avances, le Chef de Service du Marché donnera la main - levée de la part de la caution correspondante si le </w:t>
      </w:r>
      <w:r>
        <w:rPr>
          <w:rFonts w:ascii="Times New Roman" w:hAnsi="Times New Roman"/>
          <w:sz w:val="24"/>
          <w:szCs w:val="24"/>
        </w:rPr>
        <w:t>Cocontractant</w:t>
      </w:r>
      <w:r>
        <w:rPr>
          <w:rFonts w:ascii="Times New Roman" w:hAnsi="Times New Roman"/>
          <w:noProof/>
          <w:sz w:val="24"/>
          <w:szCs w:val="24"/>
        </w:rPr>
        <w:t xml:space="preserve"> en fait la demande.</w:t>
      </w:r>
    </w:p>
    <w:p w14:paraId="738A576C" w14:textId="77777777" w:rsidR="003120F0" w:rsidRDefault="003120F0" w:rsidP="00276FC4">
      <w:pPr>
        <w:spacing w:after="0" w:line="240" w:lineRule="auto"/>
        <w:jc w:val="both"/>
        <w:rPr>
          <w:rFonts w:ascii="Times New Roman" w:hAnsi="Times New Roman"/>
          <w:noProof/>
          <w:sz w:val="24"/>
          <w:szCs w:val="24"/>
        </w:rPr>
      </w:pPr>
    </w:p>
    <w:p w14:paraId="18778D66" w14:textId="77777777" w:rsidR="00276FC4" w:rsidRDefault="00276FC4" w:rsidP="004935FA">
      <w:pPr>
        <w:pStyle w:val="CM81"/>
        <w:spacing w:after="0"/>
        <w:ind w:firstLine="708"/>
        <w:rPr>
          <w:rFonts w:ascii="Times New Roman" w:hAnsi="Times New Roman"/>
        </w:rPr>
      </w:pPr>
      <w:r>
        <w:rPr>
          <w:rFonts w:ascii="Times New Roman" w:hAnsi="Times New Roman"/>
          <w:b/>
          <w:bCs/>
        </w:rPr>
        <w:t xml:space="preserve">Article 12 : Montant du marché (CCAG complété) </w:t>
      </w:r>
    </w:p>
    <w:p w14:paraId="3D783049" w14:textId="77777777" w:rsidR="00276FC4" w:rsidRDefault="00276FC4" w:rsidP="00276FC4">
      <w:pPr>
        <w:pStyle w:val="CM82"/>
        <w:spacing w:after="0"/>
        <w:jc w:val="both"/>
        <w:rPr>
          <w:rFonts w:ascii="Times New Roman" w:hAnsi="Times New Roman"/>
        </w:rPr>
      </w:pPr>
      <w:r>
        <w:rPr>
          <w:rFonts w:ascii="Times New Roman" w:hAnsi="Times New Roman"/>
        </w:rPr>
        <w:t xml:space="preserve">Le montant du présent marché, tel qu’il ressort du détail estimatif ci-joint, est de _________ (en chiffres) _____________ (en lettres ) francs CFA Toutes Taxes Comprises (TTC) ; soit : </w:t>
      </w:r>
    </w:p>
    <w:p w14:paraId="46E13D21" w14:textId="77777777" w:rsidR="00276FC4" w:rsidRDefault="00276FC4" w:rsidP="00276FC4">
      <w:pPr>
        <w:pStyle w:val="Default"/>
        <w:rPr>
          <w:rFonts w:ascii="Times New Roman" w:hAnsi="Times New Roman"/>
          <w:color w:val="auto"/>
          <w:sz w:val="8"/>
        </w:rPr>
      </w:pPr>
    </w:p>
    <w:p w14:paraId="49F3084F" w14:textId="77777777" w:rsidR="00276FC4" w:rsidRDefault="00276FC4" w:rsidP="0084133B">
      <w:pPr>
        <w:pStyle w:val="CM81"/>
        <w:numPr>
          <w:ilvl w:val="0"/>
          <w:numId w:val="46"/>
        </w:numPr>
        <w:spacing w:after="0"/>
        <w:ind w:right="220"/>
        <w:rPr>
          <w:rFonts w:ascii="Times New Roman" w:hAnsi="Times New Roman"/>
        </w:rPr>
      </w:pPr>
      <w:r>
        <w:rPr>
          <w:rFonts w:ascii="Times New Roman" w:hAnsi="Times New Roman"/>
        </w:rPr>
        <w:t>Montant HTVA : ________ (____) francs CFA</w:t>
      </w:r>
    </w:p>
    <w:p w14:paraId="0B929911" w14:textId="77777777" w:rsidR="00276FC4" w:rsidRDefault="00276FC4" w:rsidP="0084133B">
      <w:pPr>
        <w:pStyle w:val="CM81"/>
        <w:numPr>
          <w:ilvl w:val="0"/>
          <w:numId w:val="46"/>
        </w:numPr>
        <w:spacing w:after="0"/>
        <w:ind w:right="220"/>
        <w:rPr>
          <w:rFonts w:ascii="Times New Roman" w:hAnsi="Times New Roman"/>
        </w:rPr>
      </w:pPr>
      <w:r>
        <w:rPr>
          <w:rFonts w:ascii="Times New Roman" w:hAnsi="Times New Roman"/>
        </w:rPr>
        <w:t xml:space="preserve">Montant de la TVA :________(___) francs CFA </w:t>
      </w:r>
    </w:p>
    <w:p w14:paraId="1206D6E7" w14:textId="77777777" w:rsidR="00276FC4" w:rsidRDefault="00276FC4" w:rsidP="00276FC4">
      <w:pPr>
        <w:pStyle w:val="CM82"/>
        <w:spacing w:after="0"/>
        <w:ind w:left="1245" w:right="1110" w:hanging="1245"/>
        <w:rPr>
          <w:rFonts w:ascii="Times New Roman" w:hAnsi="Times New Roman"/>
          <w:b/>
          <w:bCs/>
          <w:sz w:val="12"/>
        </w:rPr>
      </w:pPr>
    </w:p>
    <w:p w14:paraId="2B6F1876" w14:textId="77777777" w:rsidR="00276FC4" w:rsidRDefault="00276FC4" w:rsidP="004935FA">
      <w:pPr>
        <w:pStyle w:val="CM82"/>
        <w:spacing w:after="0"/>
        <w:ind w:left="1245" w:right="1110" w:hanging="540"/>
        <w:rPr>
          <w:rFonts w:ascii="Times New Roman" w:hAnsi="Times New Roman"/>
        </w:rPr>
      </w:pPr>
      <w:r>
        <w:rPr>
          <w:rFonts w:ascii="Times New Roman" w:hAnsi="Times New Roman"/>
          <w:b/>
          <w:bCs/>
        </w:rPr>
        <w:t xml:space="preserve">Article 13 : Lieu et mode de paiement (CCAG complété) </w:t>
      </w:r>
    </w:p>
    <w:p w14:paraId="600A37B7" w14:textId="1D48CB57" w:rsidR="00276FC4" w:rsidRDefault="00276FC4" w:rsidP="00276FC4">
      <w:pPr>
        <w:pStyle w:val="CM81"/>
        <w:spacing w:after="0"/>
        <w:rPr>
          <w:rFonts w:ascii="Times New Roman" w:hAnsi="Times New Roman"/>
        </w:rPr>
      </w:pPr>
      <w:r>
        <w:rPr>
          <w:rFonts w:ascii="Times New Roman" w:hAnsi="Times New Roman"/>
        </w:rPr>
        <w:t xml:space="preserve">13.1. </w:t>
      </w:r>
      <w:r>
        <w:rPr>
          <w:rFonts w:ascii="Times New Roman" w:hAnsi="Times New Roman"/>
        </w:rPr>
        <w:tab/>
        <w:t xml:space="preserve">En contrepartie des paiements à effectuer par le Maître d’Ouvrage au prestataire, dans les conditions indiquées dans le marché, le prestataire s’engage par les présentes à exécuter le marché conformément aux dispositions du marché. </w:t>
      </w:r>
    </w:p>
    <w:p w14:paraId="030840F3" w14:textId="7650055E" w:rsidR="00276FC4" w:rsidRDefault="00276FC4" w:rsidP="00276FC4">
      <w:pPr>
        <w:pStyle w:val="Default"/>
        <w:jc w:val="both"/>
        <w:rPr>
          <w:rFonts w:ascii="Times New Roman" w:hAnsi="Times New Roman"/>
          <w:color w:val="auto"/>
        </w:rPr>
      </w:pPr>
      <w:r>
        <w:rPr>
          <w:rFonts w:ascii="Times New Roman" w:hAnsi="Times New Roman"/>
          <w:color w:val="auto"/>
        </w:rPr>
        <w:t xml:space="preserve">13.2. </w:t>
      </w:r>
      <w:r>
        <w:rPr>
          <w:rFonts w:ascii="Times New Roman" w:hAnsi="Times New Roman"/>
          <w:color w:val="auto"/>
        </w:rPr>
        <w:tab/>
        <w:t xml:space="preserve">Maître d’Ouvrage se libérera des sommes dues par crédit au compte </w:t>
      </w:r>
      <w:proofErr w:type="spellStart"/>
      <w:r>
        <w:rPr>
          <w:rFonts w:ascii="Times New Roman" w:hAnsi="Times New Roman"/>
          <w:color w:val="auto"/>
        </w:rPr>
        <w:t>n°_________ouvert</w:t>
      </w:r>
      <w:proofErr w:type="spellEnd"/>
      <w:r>
        <w:rPr>
          <w:rFonts w:ascii="Times New Roman" w:hAnsi="Times New Roman"/>
          <w:color w:val="auto"/>
        </w:rPr>
        <w:t xml:space="preserve"> au nom de du prestataire à la banque______________ ; </w:t>
      </w:r>
    </w:p>
    <w:p w14:paraId="76EADC1C" w14:textId="77777777" w:rsidR="003120F0" w:rsidRDefault="003120F0" w:rsidP="00276FC4">
      <w:pPr>
        <w:pStyle w:val="Default"/>
        <w:jc w:val="both"/>
        <w:rPr>
          <w:rFonts w:ascii="Times New Roman" w:hAnsi="Times New Roman"/>
          <w:color w:val="auto"/>
        </w:rPr>
      </w:pPr>
    </w:p>
    <w:p w14:paraId="6EB0591B" w14:textId="77777777" w:rsidR="00276FC4" w:rsidRDefault="00276FC4" w:rsidP="004935FA">
      <w:pPr>
        <w:pStyle w:val="CM81"/>
        <w:spacing w:after="0"/>
        <w:ind w:firstLine="568"/>
        <w:jc w:val="both"/>
        <w:rPr>
          <w:rFonts w:ascii="Times New Roman" w:hAnsi="Times New Roman"/>
        </w:rPr>
      </w:pPr>
      <w:r>
        <w:rPr>
          <w:rFonts w:ascii="Times New Roman" w:hAnsi="Times New Roman"/>
          <w:b/>
          <w:bCs/>
        </w:rPr>
        <w:t xml:space="preserve">Article 14 : Variation des prix (CCAG Article 16) </w:t>
      </w:r>
    </w:p>
    <w:p w14:paraId="7E574ECD" w14:textId="77777777" w:rsidR="00276FC4" w:rsidRDefault="00276FC4" w:rsidP="00276FC4">
      <w:pPr>
        <w:pStyle w:val="CM81"/>
        <w:spacing w:after="0"/>
        <w:ind w:left="568" w:hanging="567"/>
        <w:jc w:val="both"/>
        <w:rPr>
          <w:rFonts w:ascii="Times New Roman" w:hAnsi="Times New Roman"/>
        </w:rPr>
      </w:pPr>
      <w:r>
        <w:rPr>
          <w:rFonts w:ascii="Times New Roman" w:hAnsi="Times New Roman"/>
        </w:rPr>
        <w:t xml:space="preserve">14.1. </w:t>
      </w:r>
      <w:r>
        <w:rPr>
          <w:rFonts w:ascii="Times New Roman" w:hAnsi="Times New Roman"/>
        </w:rPr>
        <w:tab/>
        <w:t>Les prix sont fermes.</w:t>
      </w:r>
      <w:r>
        <w:rPr>
          <w:rFonts w:ascii="Times New Roman" w:hAnsi="Times New Roman"/>
        </w:rPr>
        <w:tab/>
      </w:r>
    </w:p>
    <w:p w14:paraId="76771843" w14:textId="77777777" w:rsidR="00276FC4" w:rsidRDefault="00276FC4" w:rsidP="0084133B">
      <w:pPr>
        <w:pStyle w:val="Default"/>
        <w:numPr>
          <w:ilvl w:val="0"/>
          <w:numId w:val="47"/>
        </w:numPr>
        <w:tabs>
          <w:tab w:val="num" w:pos="1134"/>
        </w:tabs>
        <w:ind w:left="1134" w:hanging="567"/>
        <w:rPr>
          <w:rFonts w:ascii="Times New Roman" w:hAnsi="Times New Roman"/>
          <w:color w:val="auto"/>
        </w:rPr>
      </w:pPr>
      <w:r>
        <w:rPr>
          <w:rFonts w:ascii="Times New Roman" w:hAnsi="Times New Roman"/>
          <w:color w:val="auto"/>
        </w:rPr>
        <w:t xml:space="preserve">Les acomptes payés à l’entrepreneur au titre des avances ne sont pas révisables. </w:t>
      </w:r>
    </w:p>
    <w:p w14:paraId="51EAC40A" w14:textId="77777777" w:rsidR="00276FC4" w:rsidRDefault="00276FC4" w:rsidP="0084133B">
      <w:pPr>
        <w:pStyle w:val="Default"/>
        <w:numPr>
          <w:ilvl w:val="0"/>
          <w:numId w:val="47"/>
        </w:numPr>
        <w:tabs>
          <w:tab w:val="num" w:pos="1134"/>
        </w:tabs>
        <w:ind w:left="1134" w:hanging="567"/>
        <w:rPr>
          <w:rFonts w:ascii="Times New Roman" w:hAnsi="Times New Roman"/>
          <w:color w:val="auto"/>
        </w:rPr>
      </w:pPr>
      <w:r>
        <w:rPr>
          <w:rFonts w:ascii="Times New Roman" w:hAnsi="Times New Roman"/>
          <w:color w:val="auto"/>
        </w:rPr>
        <w:t xml:space="preserve">La révision est « gelée » à l’expiration du délai contractuel, sauf en cas de baisse des prix. </w:t>
      </w:r>
    </w:p>
    <w:p w14:paraId="366F9DA8" w14:textId="77777777" w:rsidR="00276FC4" w:rsidRDefault="00276FC4" w:rsidP="00276FC4">
      <w:pPr>
        <w:pStyle w:val="CM33"/>
        <w:spacing w:line="240" w:lineRule="auto"/>
        <w:ind w:left="568" w:hanging="567"/>
        <w:jc w:val="both"/>
        <w:rPr>
          <w:rFonts w:ascii="Times New Roman" w:hAnsi="Times New Roman"/>
        </w:rPr>
      </w:pPr>
      <w:r>
        <w:rPr>
          <w:rFonts w:ascii="Times New Roman" w:hAnsi="Times New Roman"/>
        </w:rPr>
        <w:t xml:space="preserve">14.2. </w:t>
      </w:r>
      <w:r>
        <w:rPr>
          <w:rFonts w:ascii="Times New Roman" w:hAnsi="Times New Roman"/>
        </w:rPr>
        <w:tab/>
        <w:t xml:space="preserve">Modalités d’actualisation des prix </w:t>
      </w:r>
      <w:r>
        <w:rPr>
          <w:rFonts w:ascii="Times New Roman" w:hAnsi="Times New Roman"/>
        </w:rPr>
        <w:tab/>
      </w:r>
    </w:p>
    <w:p w14:paraId="730010B1" w14:textId="2B0B0CD8" w:rsidR="00276FC4" w:rsidRDefault="00276FC4" w:rsidP="00276FC4">
      <w:pPr>
        <w:pStyle w:val="CM81"/>
        <w:spacing w:after="0"/>
        <w:jc w:val="both"/>
        <w:rPr>
          <w:rFonts w:ascii="Times New Roman" w:hAnsi="Times New Roman"/>
        </w:rPr>
      </w:pPr>
      <w:r>
        <w:rPr>
          <w:rFonts w:ascii="Times New Roman" w:hAnsi="Times New Roman"/>
        </w:rPr>
        <w:t>Sans Objet</w:t>
      </w:r>
    </w:p>
    <w:p w14:paraId="61F878E2" w14:textId="77777777" w:rsidR="003120F0" w:rsidRPr="003120F0" w:rsidRDefault="003120F0" w:rsidP="003120F0">
      <w:pPr>
        <w:pStyle w:val="Default"/>
      </w:pPr>
    </w:p>
    <w:p w14:paraId="648D4E42" w14:textId="77777777" w:rsidR="00276FC4" w:rsidRDefault="00276FC4" w:rsidP="004935FA">
      <w:pPr>
        <w:pStyle w:val="CM82"/>
        <w:spacing w:after="0"/>
        <w:ind w:left="1248" w:hanging="540"/>
        <w:jc w:val="both"/>
        <w:rPr>
          <w:rFonts w:ascii="Times New Roman" w:hAnsi="Times New Roman"/>
        </w:rPr>
      </w:pPr>
      <w:r>
        <w:rPr>
          <w:rFonts w:ascii="Times New Roman" w:hAnsi="Times New Roman"/>
          <w:b/>
          <w:bCs/>
        </w:rPr>
        <w:t xml:space="preserve">Article 15 : Formules de révision des prix (CCAG article 17) </w:t>
      </w:r>
    </w:p>
    <w:p w14:paraId="1C0032D7" w14:textId="14425BB5" w:rsidR="00276FC4" w:rsidRDefault="00276FC4" w:rsidP="00276FC4">
      <w:pPr>
        <w:pStyle w:val="CM2"/>
        <w:spacing w:line="240" w:lineRule="auto"/>
        <w:jc w:val="both"/>
        <w:rPr>
          <w:rFonts w:ascii="Times New Roman" w:hAnsi="Times New Roman"/>
        </w:rPr>
      </w:pPr>
      <w:r>
        <w:rPr>
          <w:rFonts w:ascii="Times New Roman" w:hAnsi="Times New Roman"/>
        </w:rPr>
        <w:t>Sans Objet.</w:t>
      </w:r>
    </w:p>
    <w:p w14:paraId="50C4EDEB" w14:textId="77777777" w:rsidR="003120F0" w:rsidRPr="003120F0" w:rsidRDefault="003120F0" w:rsidP="003120F0">
      <w:pPr>
        <w:pStyle w:val="Default"/>
      </w:pPr>
    </w:p>
    <w:p w14:paraId="4EAB150E" w14:textId="77777777" w:rsidR="00276FC4" w:rsidRDefault="00276FC4" w:rsidP="004935FA">
      <w:pPr>
        <w:pStyle w:val="CM82"/>
        <w:spacing w:after="0"/>
        <w:ind w:left="1248" w:hanging="540"/>
        <w:jc w:val="both"/>
        <w:rPr>
          <w:rFonts w:ascii="Times New Roman" w:hAnsi="Times New Roman"/>
        </w:rPr>
      </w:pPr>
      <w:r>
        <w:rPr>
          <w:rFonts w:ascii="Times New Roman" w:hAnsi="Times New Roman"/>
          <w:b/>
          <w:bCs/>
        </w:rPr>
        <w:t xml:space="preserve">Article 16 : Formules d’actualisation des prix (CCAG article 17) </w:t>
      </w:r>
    </w:p>
    <w:p w14:paraId="1453A7B6" w14:textId="2DE82EEF" w:rsidR="00276FC4" w:rsidRDefault="00276FC4" w:rsidP="00276FC4">
      <w:pPr>
        <w:pStyle w:val="CM81"/>
        <w:spacing w:after="0"/>
        <w:jc w:val="both"/>
        <w:rPr>
          <w:rFonts w:ascii="Times New Roman" w:hAnsi="Times New Roman"/>
        </w:rPr>
      </w:pPr>
      <w:r>
        <w:rPr>
          <w:rFonts w:ascii="Times New Roman" w:hAnsi="Times New Roman"/>
        </w:rPr>
        <w:t>Sans Objet.</w:t>
      </w:r>
    </w:p>
    <w:p w14:paraId="3F5D4324" w14:textId="77777777" w:rsidR="003120F0" w:rsidRPr="003120F0" w:rsidRDefault="003120F0" w:rsidP="003120F0">
      <w:pPr>
        <w:pStyle w:val="Default"/>
      </w:pPr>
    </w:p>
    <w:p w14:paraId="68559AA0" w14:textId="77777777" w:rsidR="00276FC4" w:rsidRDefault="00276FC4" w:rsidP="004935FA">
      <w:pPr>
        <w:pStyle w:val="CM82"/>
        <w:spacing w:after="0"/>
        <w:ind w:firstLine="568"/>
        <w:jc w:val="both"/>
        <w:rPr>
          <w:rFonts w:ascii="Times New Roman" w:hAnsi="Times New Roman"/>
        </w:rPr>
      </w:pPr>
      <w:r>
        <w:rPr>
          <w:rFonts w:ascii="Times New Roman" w:hAnsi="Times New Roman"/>
          <w:b/>
          <w:bCs/>
        </w:rPr>
        <w:t xml:space="preserve">Article 17 : Avances (CCAG article 18) </w:t>
      </w:r>
    </w:p>
    <w:p w14:paraId="3719DE18" w14:textId="77777777" w:rsidR="00276FC4" w:rsidRDefault="00276FC4" w:rsidP="00276FC4">
      <w:pPr>
        <w:pStyle w:val="CM81"/>
        <w:spacing w:after="0"/>
        <w:ind w:left="568" w:hanging="567"/>
        <w:jc w:val="both"/>
        <w:rPr>
          <w:rFonts w:ascii="Times New Roman" w:hAnsi="Times New Roman"/>
        </w:rPr>
      </w:pPr>
      <w:r>
        <w:rPr>
          <w:rFonts w:ascii="Times New Roman" w:hAnsi="Times New Roman"/>
        </w:rPr>
        <w:t xml:space="preserve">17.1. </w:t>
      </w:r>
      <w:r>
        <w:rPr>
          <w:rFonts w:ascii="Times New Roman" w:hAnsi="Times New Roman"/>
        </w:rPr>
        <w:tab/>
        <w:t>Le Maître d’Ouvrage</w:t>
      </w:r>
      <w:r w:rsidR="00C8791F">
        <w:rPr>
          <w:rFonts w:ascii="Times New Roman" w:hAnsi="Times New Roman"/>
        </w:rPr>
        <w:t xml:space="preserve"> </w:t>
      </w:r>
      <w:r w:rsidR="00C8791F">
        <w:rPr>
          <w:rFonts w:ascii="Times New Roman" w:hAnsi="Times New Roman"/>
          <w:lang w:val="fr-CM"/>
        </w:rPr>
        <w:t>Délégué</w:t>
      </w:r>
      <w:r>
        <w:rPr>
          <w:rFonts w:ascii="Times New Roman" w:hAnsi="Times New Roman"/>
        </w:rPr>
        <w:t xml:space="preserve"> pourra accorder une avance de démarrage égale à 20% du montant du marché Toutes Taxes Comprises à l’entrepreneur et à la demande de ce dernier. </w:t>
      </w:r>
    </w:p>
    <w:p w14:paraId="7669FCC2" w14:textId="77777777" w:rsidR="00642C34" w:rsidRDefault="00642C34" w:rsidP="00276FC4">
      <w:pPr>
        <w:pStyle w:val="CM2"/>
        <w:spacing w:line="240" w:lineRule="auto"/>
        <w:jc w:val="both"/>
        <w:rPr>
          <w:rFonts w:ascii="Times New Roman" w:hAnsi="Times New Roman"/>
          <w:b/>
          <w:bCs/>
        </w:rPr>
      </w:pPr>
    </w:p>
    <w:p w14:paraId="5B12879A" w14:textId="77777777" w:rsidR="00276FC4" w:rsidRDefault="00276FC4" w:rsidP="004935FA">
      <w:pPr>
        <w:pStyle w:val="CM2"/>
        <w:spacing w:line="240" w:lineRule="auto"/>
        <w:ind w:firstLine="1"/>
        <w:jc w:val="both"/>
        <w:rPr>
          <w:rFonts w:ascii="Times New Roman" w:hAnsi="Times New Roman"/>
          <w:b/>
          <w:bCs/>
        </w:rPr>
      </w:pPr>
      <w:r>
        <w:rPr>
          <w:rFonts w:ascii="Times New Roman" w:hAnsi="Times New Roman"/>
          <w:b/>
          <w:bCs/>
        </w:rPr>
        <w:t xml:space="preserve">Article 18 : Règlement des prestations (cf. art. 19 CCAG complété) </w:t>
      </w:r>
    </w:p>
    <w:p w14:paraId="70E8F2CA" w14:textId="77777777" w:rsidR="00276FC4" w:rsidRDefault="00276FC4" w:rsidP="00276FC4">
      <w:pPr>
        <w:pStyle w:val="CM81"/>
        <w:spacing w:after="0"/>
        <w:rPr>
          <w:rFonts w:ascii="Times New Roman" w:hAnsi="Times New Roman"/>
        </w:rPr>
      </w:pPr>
      <w:r>
        <w:rPr>
          <w:rFonts w:ascii="Times New Roman" w:hAnsi="Times New Roman"/>
        </w:rPr>
        <w:t xml:space="preserve">18.1. </w:t>
      </w:r>
      <w:r>
        <w:rPr>
          <w:rFonts w:ascii="Times New Roman" w:hAnsi="Times New Roman"/>
        </w:rPr>
        <w:tab/>
        <w:t>Constatation des prestations exécutées.</w:t>
      </w:r>
    </w:p>
    <w:p w14:paraId="33B7130A" w14:textId="77777777" w:rsidR="00276FC4" w:rsidRDefault="00276FC4" w:rsidP="00276FC4">
      <w:pPr>
        <w:pStyle w:val="CM81"/>
        <w:spacing w:after="0"/>
        <w:ind w:firstLine="720"/>
        <w:jc w:val="both"/>
        <w:rPr>
          <w:rFonts w:ascii="Times New Roman" w:hAnsi="Times New Roman"/>
        </w:rPr>
      </w:pPr>
      <w:r>
        <w:rPr>
          <w:rFonts w:ascii="Times New Roman" w:hAnsi="Times New Roman"/>
        </w:rPr>
        <w:t xml:space="preserve">Avant le 30 de chaque mois, le prestataire et l’Ingénieur établissent un attachement contradictoire qui récapitule et fixe les quantités réalisées et constatées pour chaque poste du bordereau au cours du mois et pouvant donner droit au paiement. </w:t>
      </w:r>
    </w:p>
    <w:p w14:paraId="7EEECF0B" w14:textId="77777777" w:rsidR="00276FC4" w:rsidRDefault="00276FC4" w:rsidP="003120F0">
      <w:pPr>
        <w:pStyle w:val="Default"/>
        <w:jc w:val="both"/>
        <w:rPr>
          <w:rFonts w:ascii="Times New Roman" w:hAnsi="Times New Roman"/>
          <w:color w:val="auto"/>
        </w:rPr>
      </w:pPr>
      <w:r>
        <w:rPr>
          <w:rFonts w:ascii="Times New Roman" w:hAnsi="Times New Roman"/>
          <w:color w:val="auto"/>
        </w:rPr>
        <w:tab/>
      </w:r>
      <w:r>
        <w:rPr>
          <w:rFonts w:ascii="Times New Roman" w:hAnsi="Times New Roman"/>
          <w:b/>
          <w:color w:val="auto"/>
        </w:rPr>
        <w:t xml:space="preserve">Le BET est tenu de déposer tous les lundis, pendant la durée de son contrat, les constats hebdomadaires signés contradictoirement avec l’entreprise. Le </w:t>
      </w:r>
      <w:r w:rsidR="00C8791F">
        <w:rPr>
          <w:rFonts w:ascii="Times New Roman" w:hAnsi="Times New Roman"/>
          <w:b/>
          <w:color w:val="auto"/>
        </w:rPr>
        <w:t>non-respect</w:t>
      </w:r>
      <w:r>
        <w:rPr>
          <w:rFonts w:ascii="Times New Roman" w:hAnsi="Times New Roman"/>
          <w:b/>
          <w:color w:val="auto"/>
        </w:rPr>
        <w:t xml:space="preserve"> des présentes dispositions pourra entrainer la résiliation du marché après mise en demeure préalable sans préjudice des pénalités prévues à l’article 20.4</w:t>
      </w:r>
      <w:r>
        <w:rPr>
          <w:rFonts w:ascii="Times New Roman" w:hAnsi="Times New Roman"/>
          <w:color w:val="auto"/>
        </w:rPr>
        <w:t xml:space="preserve">. </w:t>
      </w:r>
    </w:p>
    <w:p w14:paraId="2A89D00F" w14:textId="77777777" w:rsidR="00276FC4" w:rsidRDefault="00276FC4" w:rsidP="00276FC4">
      <w:pPr>
        <w:pStyle w:val="CM81"/>
        <w:spacing w:after="0"/>
        <w:jc w:val="both"/>
        <w:rPr>
          <w:rFonts w:ascii="Times New Roman" w:hAnsi="Times New Roman"/>
        </w:rPr>
      </w:pPr>
      <w:r>
        <w:rPr>
          <w:rFonts w:ascii="Times New Roman" w:hAnsi="Times New Roman"/>
        </w:rPr>
        <w:t xml:space="preserve">18.2. </w:t>
      </w:r>
      <w:r>
        <w:rPr>
          <w:rFonts w:ascii="Times New Roman" w:hAnsi="Times New Roman"/>
        </w:rPr>
        <w:tab/>
        <w:t xml:space="preserve">Décompte mensuel </w:t>
      </w:r>
    </w:p>
    <w:p w14:paraId="03FF9B0E" w14:textId="77777777" w:rsidR="00276FC4" w:rsidRDefault="00276FC4" w:rsidP="00276FC4">
      <w:pPr>
        <w:pStyle w:val="CM81"/>
        <w:spacing w:after="0"/>
        <w:ind w:firstLine="720"/>
        <w:jc w:val="both"/>
        <w:rPr>
          <w:rFonts w:ascii="Times New Roman" w:hAnsi="Times New Roman"/>
        </w:rPr>
      </w:pPr>
      <w:r>
        <w:rPr>
          <w:rFonts w:ascii="Times New Roman" w:hAnsi="Times New Roman"/>
        </w:rPr>
        <w:t xml:space="preserve">Au plus tard le cinq (5) du mois suivant le mois des prestations, le prestataire remettra en sept (07) exemplaires à l’Ingénieur, deux projets de décompte provisoire mensuel (un décompte </w:t>
      </w:r>
      <w:r>
        <w:rPr>
          <w:rFonts w:ascii="Times New Roman" w:hAnsi="Times New Roman"/>
        </w:rPr>
        <w:lastRenderedPageBreak/>
        <w:t xml:space="preserve">hors TVA et un décompte du montant des taxes), selon le modèle agréé et établissant le montant total des sommes auxquelles il peut prétendre du fait de l’exécution du marché, depuis le début de celui-ci. </w:t>
      </w:r>
    </w:p>
    <w:p w14:paraId="7FEC261F" w14:textId="77777777" w:rsidR="00276FC4" w:rsidRDefault="00276FC4" w:rsidP="00276FC4">
      <w:pPr>
        <w:pStyle w:val="CM81"/>
        <w:spacing w:after="0"/>
        <w:ind w:firstLine="720"/>
        <w:jc w:val="both"/>
        <w:rPr>
          <w:rFonts w:ascii="Times New Roman" w:hAnsi="Times New Roman"/>
        </w:rPr>
      </w:pPr>
      <w:r>
        <w:rPr>
          <w:rFonts w:ascii="Times New Roman" w:hAnsi="Times New Roman"/>
        </w:rPr>
        <w:t xml:space="preserve">Seul le décompte hors TVA sera réglé au prestataire. Le décompte du montant des taxes fera l’objet d’une écriture d’ordre entre les budgets du MINTP et du ministère en charge des finances. </w:t>
      </w:r>
    </w:p>
    <w:p w14:paraId="217F82C0" w14:textId="77777777" w:rsidR="00276FC4" w:rsidRDefault="00276FC4" w:rsidP="00276FC4">
      <w:pPr>
        <w:pStyle w:val="CM81"/>
        <w:spacing w:after="0"/>
        <w:ind w:firstLine="705"/>
        <w:jc w:val="both"/>
        <w:rPr>
          <w:rFonts w:ascii="Times New Roman" w:hAnsi="Times New Roman"/>
        </w:rPr>
      </w:pPr>
      <w:r>
        <w:rPr>
          <w:rFonts w:ascii="Times New Roman" w:hAnsi="Times New Roman"/>
        </w:rPr>
        <w:t xml:space="preserve">Le montant HTVA de l’acompte à payer au prestataire sera mandaté comme suit : </w:t>
      </w:r>
    </w:p>
    <w:p w14:paraId="33C7D399" w14:textId="77777777" w:rsidR="00276FC4" w:rsidRDefault="00276FC4" w:rsidP="0084133B">
      <w:pPr>
        <w:pStyle w:val="CM82"/>
        <w:numPr>
          <w:ilvl w:val="0"/>
          <w:numId w:val="48"/>
        </w:numPr>
        <w:spacing w:after="0"/>
        <w:jc w:val="both"/>
        <w:rPr>
          <w:rFonts w:ascii="Times New Roman" w:hAnsi="Times New Roman"/>
        </w:rPr>
      </w:pPr>
      <w:r>
        <w:rPr>
          <w:rFonts w:ascii="Times New Roman" w:hAnsi="Times New Roman"/>
        </w:rPr>
        <w:t xml:space="preserve">97,8% versé directement au compte du prestataire ; </w:t>
      </w:r>
    </w:p>
    <w:p w14:paraId="140D51E0" w14:textId="77777777" w:rsidR="00276FC4" w:rsidRDefault="00276FC4" w:rsidP="0084133B">
      <w:pPr>
        <w:pStyle w:val="CM81"/>
        <w:numPr>
          <w:ilvl w:val="0"/>
          <w:numId w:val="48"/>
        </w:numPr>
        <w:spacing w:after="0"/>
        <w:jc w:val="both"/>
        <w:rPr>
          <w:rFonts w:ascii="Times New Roman" w:hAnsi="Times New Roman"/>
        </w:rPr>
      </w:pPr>
      <w:r>
        <w:rPr>
          <w:rFonts w:ascii="Times New Roman" w:hAnsi="Times New Roman"/>
        </w:rPr>
        <w:t xml:space="preserve">2,2% versé au trésor public au titre de l’AIR dû par le prestataire. </w:t>
      </w:r>
    </w:p>
    <w:p w14:paraId="5E0AC82E" w14:textId="77777777" w:rsidR="00276FC4" w:rsidRDefault="00276FC4" w:rsidP="00276FC4">
      <w:pPr>
        <w:pStyle w:val="CM81"/>
        <w:spacing w:after="0"/>
        <w:ind w:firstLine="705"/>
        <w:jc w:val="both"/>
        <w:rPr>
          <w:rFonts w:ascii="Times New Roman" w:hAnsi="Times New Roman"/>
        </w:rPr>
      </w:pPr>
      <w:r>
        <w:rPr>
          <w:rFonts w:ascii="Times New Roman" w:hAnsi="Times New Roman"/>
        </w:rPr>
        <w:t>L’Ingénieur disposera d’un délai de sept (7) jours pour transmettre au Chef de Service du marché, les décomptes qu’il a approuvés de façon à ce qu’ils soient en sa possession au plus tard le 12 du mois. Le chef de service dispose d’un délai de 15 jours maxi) pour procéder à la signature des décomptes.</w:t>
      </w:r>
    </w:p>
    <w:p w14:paraId="63256674" w14:textId="77777777" w:rsidR="00276FC4" w:rsidRDefault="00276FC4" w:rsidP="00276FC4">
      <w:pPr>
        <w:pStyle w:val="CM81"/>
        <w:spacing w:after="0"/>
        <w:ind w:firstLine="709"/>
        <w:jc w:val="both"/>
        <w:rPr>
          <w:rFonts w:ascii="Times New Roman" w:hAnsi="Times New Roman"/>
        </w:rPr>
      </w:pPr>
      <w:r>
        <w:rPr>
          <w:rFonts w:ascii="Times New Roman" w:hAnsi="Times New Roman"/>
        </w:rPr>
        <w:t xml:space="preserve">Les versements d’acomptes interviennent dans les trente (30) jours à compter de la date de transmission au comptable compétent des constatations ouvrant droit à paiement. </w:t>
      </w:r>
    </w:p>
    <w:p w14:paraId="2CD86149" w14:textId="77777777" w:rsidR="00276FC4" w:rsidRDefault="00276FC4" w:rsidP="00276FC4">
      <w:pPr>
        <w:pStyle w:val="CM80"/>
        <w:spacing w:after="0"/>
        <w:ind w:firstLine="705"/>
        <w:jc w:val="both"/>
        <w:rPr>
          <w:rFonts w:ascii="Times New Roman" w:hAnsi="Times New Roman"/>
        </w:rPr>
      </w:pPr>
      <w:r>
        <w:rPr>
          <w:rFonts w:ascii="Times New Roman" w:hAnsi="Times New Roman"/>
        </w:rPr>
        <w:t xml:space="preserve">Décompte général - Etat du solde Après approbation du rapport final, le prestataire adresse au Maître d'Ouvrage une demande de solde sous forme de décompte général faisant apparaître la récapitulation des sommes déjà perçues ainsi que du solde à verser ; cette récapitulation constitue le décompte général. </w:t>
      </w:r>
    </w:p>
    <w:p w14:paraId="0418EBA4" w14:textId="77777777" w:rsidR="00276FC4" w:rsidRDefault="00276FC4" w:rsidP="00276FC4">
      <w:pPr>
        <w:pStyle w:val="CM81"/>
        <w:spacing w:after="0"/>
        <w:ind w:firstLine="709"/>
        <w:jc w:val="both"/>
        <w:rPr>
          <w:rFonts w:ascii="Times New Roman" w:hAnsi="Times New Roman"/>
        </w:rPr>
      </w:pPr>
      <w:r>
        <w:rPr>
          <w:rFonts w:ascii="Times New Roman" w:hAnsi="Times New Roman"/>
        </w:rPr>
        <w:t xml:space="preserve">Le paiement du dernier décompte est conditionné par la remise du rapport final par le prestataire au Maître d’ouvrage, et l’acceptation par ce dernier, dudit rapport dans un délai de quinze (15) jours francs. </w:t>
      </w:r>
    </w:p>
    <w:p w14:paraId="4B1495F2" w14:textId="1077A52E" w:rsidR="00276FC4" w:rsidRDefault="00276FC4" w:rsidP="00276FC4">
      <w:pPr>
        <w:pStyle w:val="CM81"/>
        <w:spacing w:after="0"/>
        <w:ind w:left="623" w:hanging="622"/>
        <w:jc w:val="both"/>
        <w:rPr>
          <w:rFonts w:ascii="Times New Roman" w:hAnsi="Times New Roman"/>
        </w:rPr>
      </w:pPr>
      <w:r>
        <w:rPr>
          <w:rFonts w:ascii="Times New Roman" w:hAnsi="Times New Roman"/>
        </w:rPr>
        <w:t xml:space="preserve">18.3. </w:t>
      </w:r>
      <w:r>
        <w:rPr>
          <w:rFonts w:ascii="Times New Roman" w:hAnsi="Times New Roman"/>
        </w:rPr>
        <w:tab/>
        <w:t xml:space="preserve">Décompte d’avance de démarrage (le cas échéant). </w:t>
      </w:r>
    </w:p>
    <w:p w14:paraId="59088105" w14:textId="77777777" w:rsidR="00266C78" w:rsidRPr="00266C78" w:rsidRDefault="00266C78" w:rsidP="00266C78">
      <w:pPr>
        <w:pStyle w:val="Default"/>
      </w:pPr>
    </w:p>
    <w:p w14:paraId="6FC9348F" w14:textId="77777777" w:rsidR="00276FC4" w:rsidRDefault="00276FC4" w:rsidP="00C8791F">
      <w:pPr>
        <w:pStyle w:val="CM82"/>
        <w:spacing w:after="0"/>
        <w:ind w:firstLine="623"/>
        <w:jc w:val="both"/>
        <w:rPr>
          <w:rFonts w:ascii="Times New Roman" w:hAnsi="Times New Roman"/>
        </w:rPr>
      </w:pPr>
      <w:r>
        <w:rPr>
          <w:rFonts w:ascii="Times New Roman" w:hAnsi="Times New Roman"/>
          <w:b/>
          <w:bCs/>
        </w:rPr>
        <w:t xml:space="preserve">Article 19 : Intérêts moratoires (CCAG article 28) </w:t>
      </w:r>
    </w:p>
    <w:p w14:paraId="14F25560" w14:textId="364A7635" w:rsidR="00276FC4" w:rsidRDefault="00276FC4" w:rsidP="00276FC4">
      <w:pPr>
        <w:pStyle w:val="CM81"/>
        <w:spacing w:after="0"/>
        <w:jc w:val="both"/>
        <w:rPr>
          <w:rFonts w:ascii="Times New Roman" w:hAnsi="Times New Roman"/>
        </w:rPr>
      </w:pPr>
      <w:r>
        <w:rPr>
          <w:rFonts w:ascii="Times New Roman" w:hAnsi="Times New Roman"/>
        </w:rPr>
        <w:t>Les intérêts moratoires éventuels sont payés par éta</w:t>
      </w:r>
      <w:r w:rsidR="00C8791F">
        <w:rPr>
          <w:rFonts w:ascii="Times New Roman" w:hAnsi="Times New Roman"/>
        </w:rPr>
        <w:t xml:space="preserve">t des sommes dues conformément </w:t>
      </w:r>
      <w:r w:rsidR="00C8791F">
        <w:rPr>
          <w:rFonts w:ascii="Times New Roman" w:hAnsi="Times New Roman"/>
          <w:lang w:val="fr-CM"/>
        </w:rPr>
        <w:t>aux</w:t>
      </w:r>
      <w:r>
        <w:rPr>
          <w:rFonts w:ascii="Times New Roman" w:hAnsi="Times New Roman"/>
        </w:rPr>
        <w:t xml:space="preserve"> article</w:t>
      </w:r>
      <w:r w:rsidR="00C8791F">
        <w:rPr>
          <w:rFonts w:ascii="Times New Roman" w:hAnsi="Times New Roman"/>
        </w:rPr>
        <w:t>s</w:t>
      </w:r>
      <w:r>
        <w:rPr>
          <w:rFonts w:ascii="Times New Roman" w:hAnsi="Times New Roman"/>
        </w:rPr>
        <w:t xml:space="preserve"> 166 </w:t>
      </w:r>
      <w:r w:rsidR="00C8791F">
        <w:rPr>
          <w:rFonts w:ascii="Times New Roman" w:hAnsi="Times New Roman"/>
        </w:rPr>
        <w:t xml:space="preserve">et 167 </w:t>
      </w:r>
      <w:r>
        <w:rPr>
          <w:rFonts w:ascii="Times New Roman" w:hAnsi="Times New Roman"/>
        </w:rPr>
        <w:t xml:space="preserve">du décret n° 2018/366 du 20 Juin 2018 portant Code des Marchés Publics. </w:t>
      </w:r>
    </w:p>
    <w:p w14:paraId="61A59D7A" w14:textId="77777777" w:rsidR="00266C78" w:rsidRPr="00266C78" w:rsidRDefault="00266C78" w:rsidP="00266C78">
      <w:pPr>
        <w:pStyle w:val="Default"/>
      </w:pPr>
    </w:p>
    <w:p w14:paraId="2FC20E6E" w14:textId="77777777" w:rsidR="00276FC4" w:rsidRDefault="00276FC4" w:rsidP="00276FC4">
      <w:pPr>
        <w:pStyle w:val="CM82"/>
        <w:spacing w:after="0"/>
        <w:ind w:left="1248" w:hanging="1247"/>
        <w:jc w:val="both"/>
        <w:rPr>
          <w:rFonts w:ascii="Times New Roman" w:hAnsi="Times New Roman"/>
        </w:rPr>
      </w:pPr>
      <w:r>
        <w:rPr>
          <w:rFonts w:ascii="Times New Roman" w:hAnsi="Times New Roman"/>
          <w:b/>
          <w:bCs/>
        </w:rPr>
        <w:t xml:space="preserve">Article 20 : Pénalités </w:t>
      </w:r>
    </w:p>
    <w:p w14:paraId="42B06189" w14:textId="77777777" w:rsidR="00276FC4" w:rsidRDefault="00276FC4" w:rsidP="00276FC4">
      <w:pPr>
        <w:pStyle w:val="CM80"/>
        <w:spacing w:after="0"/>
        <w:ind w:left="568" w:hanging="567"/>
        <w:jc w:val="both"/>
        <w:rPr>
          <w:rFonts w:ascii="Times New Roman" w:hAnsi="Times New Roman"/>
        </w:rPr>
      </w:pPr>
      <w:r>
        <w:rPr>
          <w:rFonts w:ascii="Times New Roman" w:hAnsi="Times New Roman"/>
        </w:rPr>
        <w:t xml:space="preserve">20.1. </w:t>
      </w:r>
      <w:r>
        <w:rPr>
          <w:rFonts w:ascii="Times New Roman" w:hAnsi="Times New Roman"/>
        </w:rPr>
        <w:tab/>
      </w:r>
      <w:r>
        <w:rPr>
          <w:rFonts w:ascii="Times New Roman" w:hAnsi="Times New Roman"/>
          <w:b/>
          <w:bCs/>
        </w:rPr>
        <w:t>Pénalités de retard (CCAG article 29 complété)</w:t>
      </w:r>
    </w:p>
    <w:p w14:paraId="039A9ADE" w14:textId="77777777" w:rsidR="00276FC4" w:rsidRDefault="00276FC4" w:rsidP="00276FC4">
      <w:pPr>
        <w:pStyle w:val="CM80"/>
        <w:spacing w:after="0"/>
        <w:ind w:left="568" w:hanging="567"/>
        <w:jc w:val="both"/>
        <w:rPr>
          <w:rFonts w:ascii="Times New Roman" w:hAnsi="Times New Roman"/>
        </w:rPr>
      </w:pPr>
      <w:r>
        <w:rPr>
          <w:rFonts w:ascii="Times New Roman" w:hAnsi="Times New Roman"/>
        </w:rPr>
        <w:t xml:space="preserve">Le montant des pénalités de retard est fixé comme suit (modifiable): </w:t>
      </w:r>
    </w:p>
    <w:p w14:paraId="5D33DECF" w14:textId="77777777" w:rsidR="00276FC4" w:rsidRDefault="00276FC4" w:rsidP="0084133B">
      <w:pPr>
        <w:pStyle w:val="Default"/>
        <w:numPr>
          <w:ilvl w:val="0"/>
          <w:numId w:val="49"/>
        </w:numPr>
        <w:ind w:left="0" w:firstLine="709"/>
        <w:rPr>
          <w:rFonts w:ascii="Times New Roman" w:hAnsi="Times New Roman"/>
          <w:color w:val="auto"/>
        </w:rPr>
      </w:pPr>
      <w:r>
        <w:rPr>
          <w:rFonts w:ascii="Times New Roman" w:hAnsi="Times New Roman"/>
          <w:color w:val="auto"/>
        </w:rPr>
        <w:t xml:space="preserve">Un deux millième (1/2000è) du montant TTC du marché de base par jour calendaire de retard du premier au trentième jour </w:t>
      </w:r>
      <w:r w:rsidR="00C8791F">
        <w:rPr>
          <w:rFonts w:ascii="Times New Roman" w:hAnsi="Times New Roman"/>
          <w:color w:val="auto"/>
        </w:rPr>
        <w:t>au-delà</w:t>
      </w:r>
      <w:r>
        <w:rPr>
          <w:rFonts w:ascii="Times New Roman" w:hAnsi="Times New Roman"/>
          <w:color w:val="auto"/>
        </w:rPr>
        <w:t xml:space="preserve"> du délai contractuel fixé par le marché ; </w:t>
      </w:r>
    </w:p>
    <w:p w14:paraId="29F792D4" w14:textId="77777777" w:rsidR="00276FC4" w:rsidRDefault="00276FC4" w:rsidP="0084133B">
      <w:pPr>
        <w:pStyle w:val="Default"/>
        <w:numPr>
          <w:ilvl w:val="0"/>
          <w:numId w:val="49"/>
        </w:numPr>
        <w:ind w:left="0" w:firstLine="709"/>
        <w:rPr>
          <w:rFonts w:ascii="Times New Roman" w:hAnsi="Times New Roman"/>
          <w:color w:val="auto"/>
        </w:rPr>
      </w:pPr>
      <w:r>
        <w:rPr>
          <w:rFonts w:ascii="Times New Roman" w:hAnsi="Times New Roman"/>
          <w:color w:val="auto"/>
        </w:rPr>
        <w:t xml:space="preserve">Un millième (1/1000è) du montant TTC du marché de base par jour calendaire de retard au-delà du trentième jour. </w:t>
      </w:r>
    </w:p>
    <w:p w14:paraId="19C88A83" w14:textId="77777777" w:rsidR="00276FC4" w:rsidRDefault="00276FC4" w:rsidP="00276FC4">
      <w:pPr>
        <w:pStyle w:val="CM80"/>
        <w:spacing w:after="0"/>
        <w:jc w:val="both"/>
        <w:rPr>
          <w:rFonts w:ascii="Times New Roman" w:hAnsi="Times New Roman"/>
          <w:b/>
          <w:bCs/>
        </w:rPr>
      </w:pPr>
      <w:r>
        <w:rPr>
          <w:rFonts w:ascii="Times New Roman" w:hAnsi="Times New Roman"/>
          <w:bCs/>
        </w:rPr>
        <w:t>20.2.</w:t>
      </w:r>
      <w:r>
        <w:rPr>
          <w:rFonts w:ascii="Times New Roman" w:hAnsi="Times New Roman"/>
          <w:b/>
          <w:bCs/>
        </w:rPr>
        <w:t xml:space="preserve"> Pénalités pour absence aux réunions de coordination</w:t>
      </w:r>
    </w:p>
    <w:p w14:paraId="3D767F9C" w14:textId="77777777" w:rsidR="00276FC4" w:rsidRDefault="00276FC4" w:rsidP="00276FC4">
      <w:pPr>
        <w:pStyle w:val="Default"/>
        <w:rPr>
          <w:rFonts w:ascii="Times New Roman" w:hAnsi="Times New Roman"/>
          <w:color w:val="auto"/>
        </w:rPr>
      </w:pPr>
      <w:r>
        <w:rPr>
          <w:rFonts w:ascii="Times New Roman" w:hAnsi="Times New Roman"/>
          <w:color w:val="auto"/>
        </w:rPr>
        <w:t>En cas d’absence aux réunions de coordination, le Cocontractant encourt, sans mise en demeure préalable, une pénalité journalière fixée à 50 000 FCFA ;</w:t>
      </w:r>
    </w:p>
    <w:p w14:paraId="060A4A1C" w14:textId="77777777" w:rsidR="00276FC4" w:rsidRDefault="00276FC4" w:rsidP="00276FC4">
      <w:pPr>
        <w:pStyle w:val="CM80"/>
        <w:spacing w:after="0"/>
        <w:jc w:val="both"/>
        <w:rPr>
          <w:rFonts w:ascii="Times New Roman" w:hAnsi="Times New Roman"/>
          <w:b/>
          <w:bCs/>
        </w:rPr>
      </w:pPr>
      <w:r>
        <w:rPr>
          <w:rFonts w:ascii="Times New Roman" w:hAnsi="Times New Roman"/>
          <w:bCs/>
        </w:rPr>
        <w:t>20.3.</w:t>
      </w:r>
      <w:r>
        <w:rPr>
          <w:rFonts w:ascii="Times New Roman" w:hAnsi="Times New Roman"/>
          <w:b/>
          <w:bCs/>
        </w:rPr>
        <w:t xml:space="preserve"> Pénalités pour </w:t>
      </w:r>
      <w:r w:rsidR="00C8791F">
        <w:rPr>
          <w:rFonts w:ascii="Times New Roman" w:hAnsi="Times New Roman"/>
          <w:b/>
          <w:bCs/>
        </w:rPr>
        <w:t>non-respect</w:t>
      </w:r>
      <w:r>
        <w:rPr>
          <w:rFonts w:ascii="Times New Roman" w:hAnsi="Times New Roman"/>
          <w:b/>
          <w:bCs/>
        </w:rPr>
        <w:t xml:space="preserve"> des délais de remise des rapports</w:t>
      </w:r>
    </w:p>
    <w:p w14:paraId="53C9BDC2" w14:textId="77777777" w:rsidR="00276FC4" w:rsidRDefault="00276FC4" w:rsidP="00276FC4">
      <w:pPr>
        <w:pStyle w:val="Default"/>
        <w:rPr>
          <w:rFonts w:ascii="Times New Roman" w:hAnsi="Times New Roman"/>
          <w:color w:val="auto"/>
        </w:rPr>
      </w:pPr>
      <w:r>
        <w:rPr>
          <w:rFonts w:ascii="Times New Roman" w:hAnsi="Times New Roman"/>
          <w:color w:val="auto"/>
        </w:rPr>
        <w:t xml:space="preserve">En cas de </w:t>
      </w:r>
      <w:r w:rsidR="00C8791F">
        <w:rPr>
          <w:rFonts w:ascii="Times New Roman" w:hAnsi="Times New Roman"/>
          <w:color w:val="auto"/>
        </w:rPr>
        <w:t>non-respect</w:t>
      </w:r>
      <w:r>
        <w:rPr>
          <w:rFonts w:ascii="Times New Roman" w:hAnsi="Times New Roman"/>
          <w:color w:val="auto"/>
        </w:rPr>
        <w:t xml:space="preserve"> des délais de remise des différents rapports, le Cocontractant encourt, sans mise en demeure préalable, une pénalité journalière fixée à 50 000 FCFA.</w:t>
      </w:r>
    </w:p>
    <w:p w14:paraId="7D818E0B" w14:textId="77777777" w:rsidR="00276FC4" w:rsidRDefault="00276FC4" w:rsidP="00276FC4">
      <w:pPr>
        <w:pStyle w:val="CM81"/>
        <w:spacing w:after="0"/>
        <w:ind w:left="623" w:hanging="622"/>
        <w:jc w:val="both"/>
        <w:rPr>
          <w:rFonts w:ascii="Times New Roman" w:hAnsi="Times New Roman"/>
        </w:rPr>
      </w:pPr>
      <w:r>
        <w:rPr>
          <w:rFonts w:ascii="Times New Roman" w:hAnsi="Times New Roman"/>
        </w:rPr>
        <w:t xml:space="preserve">20.3. </w:t>
      </w:r>
      <w:r>
        <w:rPr>
          <w:rFonts w:ascii="Times New Roman" w:hAnsi="Times New Roman"/>
        </w:rPr>
        <w:tab/>
        <w:t xml:space="preserve">Le montant cumulé des pénalités de retard est limité à dix pour cent (10%) du montant TTC du marché de base avec et ses avenants éventuels. </w:t>
      </w:r>
    </w:p>
    <w:p w14:paraId="6E3342A4" w14:textId="77777777" w:rsidR="00276FC4" w:rsidRDefault="00276FC4" w:rsidP="00276FC4">
      <w:pPr>
        <w:pStyle w:val="Default"/>
        <w:rPr>
          <w:rFonts w:ascii="Times New Roman" w:hAnsi="Times New Roman"/>
          <w:b/>
          <w:bCs/>
          <w:color w:val="auto"/>
        </w:rPr>
      </w:pPr>
      <w:r>
        <w:rPr>
          <w:rFonts w:ascii="Times New Roman" w:hAnsi="Times New Roman"/>
          <w:color w:val="auto"/>
        </w:rPr>
        <w:t xml:space="preserve">20.4    </w:t>
      </w:r>
      <w:r>
        <w:rPr>
          <w:rFonts w:ascii="Times New Roman" w:hAnsi="Times New Roman"/>
          <w:b/>
          <w:bCs/>
          <w:color w:val="auto"/>
        </w:rPr>
        <w:t>Pénalités pour défaut d’exécution</w:t>
      </w:r>
    </w:p>
    <w:p w14:paraId="3F907727" w14:textId="77777777" w:rsidR="00276FC4" w:rsidRDefault="00276FC4" w:rsidP="00276FC4">
      <w:pPr>
        <w:pStyle w:val="Default"/>
        <w:rPr>
          <w:rFonts w:ascii="Times New Roman" w:hAnsi="Times New Roman"/>
          <w:color w:val="auto"/>
        </w:rPr>
      </w:pPr>
      <w:r>
        <w:rPr>
          <w:rFonts w:ascii="Times New Roman" w:hAnsi="Times New Roman"/>
          <w:color w:val="auto"/>
        </w:rPr>
        <w:t>Sont entendus en particulier par défauts d'exécution:</w:t>
      </w:r>
    </w:p>
    <w:p w14:paraId="2437EA76" w14:textId="77777777" w:rsidR="00276FC4" w:rsidRDefault="00276FC4" w:rsidP="0084133B">
      <w:pPr>
        <w:pStyle w:val="Default"/>
        <w:numPr>
          <w:ilvl w:val="0"/>
          <w:numId w:val="50"/>
        </w:numPr>
        <w:rPr>
          <w:rFonts w:ascii="Times New Roman" w:hAnsi="Times New Roman"/>
          <w:color w:val="auto"/>
        </w:rPr>
      </w:pPr>
      <w:r>
        <w:rPr>
          <w:rFonts w:ascii="Times New Roman" w:hAnsi="Times New Roman"/>
          <w:color w:val="auto"/>
        </w:rPr>
        <w:t>Tout manque de réaction supérieur à 8 jours par rapport à la date effective où le problème est apparu sur le chantier, les P.V. de réunion de chantier pouvant faire foi en cas de litige au même titre que le journal de chantier. Le Bureau de contrôle sera pa</w:t>
      </w:r>
      <w:r w:rsidR="00C8791F">
        <w:rPr>
          <w:rFonts w:ascii="Times New Roman" w:hAnsi="Times New Roman"/>
          <w:color w:val="auto"/>
        </w:rPr>
        <w:t xml:space="preserve">ssible d'une pénalité de 1/2000 </w:t>
      </w:r>
      <w:proofErr w:type="spellStart"/>
      <w:r>
        <w:rPr>
          <w:rFonts w:ascii="Times New Roman" w:hAnsi="Times New Roman"/>
          <w:color w:val="auto"/>
        </w:rPr>
        <w:t>ème</w:t>
      </w:r>
      <w:proofErr w:type="spellEnd"/>
      <w:r>
        <w:rPr>
          <w:rFonts w:ascii="Times New Roman" w:hAnsi="Times New Roman"/>
          <w:color w:val="auto"/>
        </w:rPr>
        <w:t xml:space="preserve"> de son marché par jour de retard constaté par l'administration dans l'application des obligations dues au titre de son marché.</w:t>
      </w:r>
    </w:p>
    <w:p w14:paraId="102A7BCC" w14:textId="77777777" w:rsidR="00276FC4" w:rsidRDefault="00276FC4" w:rsidP="00276FC4">
      <w:pPr>
        <w:pStyle w:val="Default"/>
        <w:rPr>
          <w:rFonts w:ascii="Times New Roman" w:hAnsi="Times New Roman"/>
          <w:color w:val="auto"/>
        </w:rPr>
      </w:pPr>
      <w:r>
        <w:rPr>
          <w:rFonts w:ascii="Times New Roman" w:hAnsi="Times New Roman"/>
          <w:color w:val="auto"/>
        </w:rPr>
        <w:t>Sont notamment concernées, toutes les prises de décisions et tâches administratives incombant au Bureau de contrôle :</w:t>
      </w:r>
    </w:p>
    <w:p w14:paraId="48DC0D29" w14:textId="77777777" w:rsidR="00276FC4" w:rsidRDefault="00276FC4" w:rsidP="0084133B">
      <w:pPr>
        <w:pStyle w:val="Default"/>
        <w:numPr>
          <w:ilvl w:val="0"/>
          <w:numId w:val="51"/>
        </w:numPr>
        <w:rPr>
          <w:rFonts w:ascii="Times New Roman" w:hAnsi="Times New Roman"/>
          <w:color w:val="auto"/>
        </w:rPr>
      </w:pPr>
      <w:r>
        <w:rPr>
          <w:rFonts w:ascii="Times New Roman" w:hAnsi="Times New Roman"/>
          <w:color w:val="auto"/>
        </w:rPr>
        <w:t>Notification d'O.S. à caractère technique aux entreprises par le Bureau de contrôle (Art. 10 et 13 du C.C.A.P.), préparation et envoi des O.S. à caractère financier à l'Administration,</w:t>
      </w:r>
    </w:p>
    <w:p w14:paraId="3CF1C5BF" w14:textId="77777777" w:rsidR="00276FC4" w:rsidRDefault="00276FC4" w:rsidP="0084133B">
      <w:pPr>
        <w:pStyle w:val="Default"/>
        <w:numPr>
          <w:ilvl w:val="0"/>
          <w:numId w:val="51"/>
        </w:numPr>
        <w:rPr>
          <w:rFonts w:ascii="Times New Roman" w:hAnsi="Times New Roman"/>
          <w:color w:val="auto"/>
        </w:rPr>
      </w:pPr>
      <w:r>
        <w:rPr>
          <w:rFonts w:ascii="Times New Roman" w:hAnsi="Times New Roman"/>
          <w:color w:val="auto"/>
        </w:rPr>
        <w:lastRenderedPageBreak/>
        <w:t xml:space="preserve">Agrément du personnel et du matériel (Art. 12 du C.C.A.P. et Art. 3 des TDR), visa de sous </w:t>
      </w:r>
      <w:proofErr w:type="spellStart"/>
      <w:r>
        <w:rPr>
          <w:rFonts w:ascii="Times New Roman" w:hAnsi="Times New Roman"/>
          <w:color w:val="auto"/>
        </w:rPr>
        <w:t>traitance</w:t>
      </w:r>
      <w:proofErr w:type="spellEnd"/>
      <w:r>
        <w:rPr>
          <w:rFonts w:ascii="Times New Roman" w:hAnsi="Times New Roman"/>
          <w:color w:val="auto"/>
        </w:rPr>
        <w:t xml:space="preserve"> (Art. 11 du C.C.A.P.),</w:t>
      </w:r>
    </w:p>
    <w:p w14:paraId="223C00C9" w14:textId="77777777" w:rsidR="00276FC4" w:rsidRDefault="00276FC4" w:rsidP="0084133B">
      <w:pPr>
        <w:pStyle w:val="Default"/>
        <w:numPr>
          <w:ilvl w:val="0"/>
          <w:numId w:val="51"/>
        </w:numPr>
        <w:rPr>
          <w:rFonts w:ascii="Times New Roman" w:hAnsi="Times New Roman"/>
          <w:color w:val="auto"/>
        </w:rPr>
      </w:pPr>
      <w:r>
        <w:rPr>
          <w:rFonts w:ascii="Times New Roman" w:hAnsi="Times New Roman"/>
          <w:color w:val="auto"/>
        </w:rPr>
        <w:t>Suivi et contrôle environnemental du chantier suivant les directives en vigueur au Ministère des Travaux Publics,</w:t>
      </w:r>
    </w:p>
    <w:p w14:paraId="72F6F509" w14:textId="77777777" w:rsidR="00276FC4" w:rsidRDefault="00276FC4" w:rsidP="0084133B">
      <w:pPr>
        <w:pStyle w:val="Default"/>
        <w:numPr>
          <w:ilvl w:val="0"/>
          <w:numId w:val="51"/>
        </w:numPr>
        <w:rPr>
          <w:rFonts w:ascii="Times New Roman" w:hAnsi="Times New Roman"/>
          <w:color w:val="auto"/>
        </w:rPr>
      </w:pPr>
      <w:r>
        <w:rPr>
          <w:rFonts w:ascii="Times New Roman" w:hAnsi="Times New Roman"/>
          <w:color w:val="auto"/>
        </w:rPr>
        <w:t>Et plus généralement toutes les obligations techniques et administratives prévues au titre des articles 2, 3 et 4 des TDR.</w:t>
      </w:r>
    </w:p>
    <w:p w14:paraId="07234831" w14:textId="77777777" w:rsidR="00276FC4" w:rsidRDefault="00276FC4" w:rsidP="0084133B">
      <w:pPr>
        <w:pStyle w:val="Default"/>
        <w:numPr>
          <w:ilvl w:val="0"/>
          <w:numId w:val="50"/>
        </w:numPr>
        <w:rPr>
          <w:rFonts w:ascii="Times New Roman" w:hAnsi="Times New Roman"/>
          <w:color w:val="auto"/>
        </w:rPr>
      </w:pPr>
      <w:r>
        <w:rPr>
          <w:rFonts w:ascii="Times New Roman" w:hAnsi="Times New Roman"/>
          <w:color w:val="auto"/>
        </w:rPr>
        <w:t>Tout remplacement sans l’approbation préalable du Chef de Service. Le Bureau de contrôle sera alors passible des pénalités prévues à l’article 12 du CCAP.</w:t>
      </w:r>
    </w:p>
    <w:p w14:paraId="6F954542" w14:textId="77777777" w:rsidR="00276FC4" w:rsidRDefault="00276FC4" w:rsidP="0084133B">
      <w:pPr>
        <w:pStyle w:val="Default"/>
        <w:numPr>
          <w:ilvl w:val="0"/>
          <w:numId w:val="50"/>
        </w:numPr>
        <w:tabs>
          <w:tab w:val="clear" w:pos="720"/>
          <w:tab w:val="num" w:pos="851"/>
        </w:tabs>
        <w:ind w:left="0" w:firstLine="360"/>
        <w:rPr>
          <w:rFonts w:ascii="Times New Roman" w:hAnsi="Times New Roman"/>
          <w:color w:val="auto"/>
        </w:rPr>
      </w:pPr>
      <w:r>
        <w:rPr>
          <w:rFonts w:ascii="Times New Roman" w:hAnsi="Times New Roman"/>
          <w:color w:val="auto"/>
        </w:rPr>
        <w:t>Les manquements au contrôle géotechnique, manquements qui seront jugés au regard de la présence des géotechniciens au sein de la mission, de l'effectivité des prestations géotechniques et du contenu des rapports relatifs à ce domaine. En cas d'insuffisance caractérisée, le poste contrôle géotechnique ne sera pas rémunéré.</w:t>
      </w:r>
    </w:p>
    <w:p w14:paraId="4C8EDD6D" w14:textId="77777777" w:rsidR="00276FC4" w:rsidRDefault="00276FC4" w:rsidP="0084133B">
      <w:pPr>
        <w:pStyle w:val="Default"/>
        <w:numPr>
          <w:ilvl w:val="0"/>
          <w:numId w:val="50"/>
        </w:numPr>
        <w:tabs>
          <w:tab w:val="clear" w:pos="720"/>
          <w:tab w:val="num" w:pos="851"/>
        </w:tabs>
        <w:ind w:left="0" w:firstLine="360"/>
        <w:rPr>
          <w:rFonts w:ascii="Times New Roman" w:hAnsi="Times New Roman"/>
          <w:bCs/>
          <w:color w:val="auto"/>
        </w:rPr>
      </w:pPr>
      <w:r>
        <w:rPr>
          <w:rFonts w:ascii="Times New Roman" w:hAnsi="Times New Roman"/>
          <w:bCs/>
          <w:color w:val="auto"/>
        </w:rPr>
        <w:t>Tout retard et toute malfaçon de l’Entreprise qui seraient dus au manque ou retard de réaction ou mauvaise décision du Bureau de Contrôle. Dans ce cas, le Bureau de Contrôle sera réputé solidaire de l’Entreprise par rapport aux pénalités infligées et aux pertes subies, à raison de 50%.</w:t>
      </w:r>
    </w:p>
    <w:p w14:paraId="1FD18088" w14:textId="77777777" w:rsidR="00276FC4" w:rsidRDefault="00276FC4" w:rsidP="0084133B">
      <w:pPr>
        <w:pStyle w:val="Default"/>
        <w:numPr>
          <w:ilvl w:val="0"/>
          <w:numId w:val="50"/>
        </w:numPr>
        <w:rPr>
          <w:rFonts w:ascii="Times New Roman" w:hAnsi="Times New Roman"/>
          <w:bCs/>
          <w:color w:val="auto"/>
        </w:rPr>
      </w:pPr>
      <w:r>
        <w:rPr>
          <w:rFonts w:ascii="Times New Roman" w:hAnsi="Times New Roman"/>
          <w:bCs/>
          <w:color w:val="auto"/>
        </w:rPr>
        <w:t xml:space="preserve">Tout retard dans la transmission des constats hebdomadaires à la </w:t>
      </w:r>
      <w:r w:rsidR="00327FDC">
        <w:rPr>
          <w:rFonts w:ascii="Times New Roman" w:hAnsi="Times New Roman"/>
          <w:bCs/>
          <w:color w:val="auto"/>
        </w:rPr>
        <w:t>Commune</w:t>
      </w:r>
      <w:r w:rsidR="00DB49C4">
        <w:rPr>
          <w:rFonts w:ascii="Times New Roman" w:hAnsi="Times New Roman"/>
          <w:bCs/>
          <w:color w:val="auto"/>
        </w:rPr>
        <w:t xml:space="preserve"> de </w:t>
      </w:r>
      <w:proofErr w:type="spellStart"/>
      <w:r w:rsidR="00DB49C4">
        <w:rPr>
          <w:rFonts w:ascii="Times New Roman" w:hAnsi="Times New Roman"/>
          <w:bCs/>
          <w:color w:val="auto"/>
        </w:rPr>
        <w:t>Kobdombo</w:t>
      </w:r>
      <w:proofErr w:type="spellEnd"/>
    </w:p>
    <w:p w14:paraId="433CA464" w14:textId="77777777" w:rsidR="00276FC4" w:rsidRDefault="00276FC4" w:rsidP="0084133B">
      <w:pPr>
        <w:pStyle w:val="Default"/>
        <w:numPr>
          <w:ilvl w:val="0"/>
          <w:numId w:val="50"/>
        </w:numPr>
        <w:rPr>
          <w:rFonts w:ascii="Times New Roman" w:hAnsi="Times New Roman"/>
          <w:bCs/>
          <w:color w:val="auto"/>
        </w:rPr>
      </w:pPr>
      <w:r>
        <w:rPr>
          <w:rFonts w:ascii="Times New Roman" w:hAnsi="Times New Roman"/>
          <w:bCs/>
          <w:color w:val="auto"/>
        </w:rPr>
        <w:t>entraine une pénalité de 50 000 FCFA par jour.</w:t>
      </w:r>
    </w:p>
    <w:p w14:paraId="087B7902" w14:textId="29974370" w:rsidR="00276FC4" w:rsidRDefault="00276FC4" w:rsidP="0084133B">
      <w:pPr>
        <w:pStyle w:val="Default"/>
        <w:numPr>
          <w:ilvl w:val="0"/>
          <w:numId w:val="50"/>
        </w:numPr>
        <w:tabs>
          <w:tab w:val="clear" w:pos="720"/>
          <w:tab w:val="num" w:pos="851"/>
        </w:tabs>
        <w:ind w:left="0" w:firstLine="360"/>
        <w:rPr>
          <w:rFonts w:ascii="Times New Roman" w:hAnsi="Times New Roman"/>
          <w:bCs/>
          <w:color w:val="auto"/>
        </w:rPr>
      </w:pPr>
      <w:r>
        <w:rPr>
          <w:rFonts w:ascii="Times New Roman" w:hAnsi="Times New Roman"/>
          <w:bCs/>
          <w:color w:val="auto"/>
        </w:rPr>
        <w:t xml:space="preserve">Tout retard de plus de cinq (05) jours dans l’examen et la transmission  ou le rejet du projet d’exécution et du plan de récolement des travaux présenté par l’entreprise. Le Bureau de contrôle sera alors passible d’une pénalité de 1/2000 </w:t>
      </w:r>
      <w:proofErr w:type="spellStart"/>
      <w:r>
        <w:rPr>
          <w:rFonts w:ascii="Times New Roman" w:hAnsi="Times New Roman"/>
          <w:bCs/>
          <w:color w:val="auto"/>
        </w:rPr>
        <w:t>ème</w:t>
      </w:r>
      <w:proofErr w:type="spellEnd"/>
      <w:r>
        <w:rPr>
          <w:rFonts w:ascii="Times New Roman" w:hAnsi="Times New Roman"/>
          <w:bCs/>
          <w:color w:val="auto"/>
        </w:rPr>
        <w:t xml:space="preserve"> du montant de son marché, par jour de retard. </w:t>
      </w:r>
    </w:p>
    <w:p w14:paraId="2B02EBAB" w14:textId="77777777" w:rsidR="00266C78" w:rsidRDefault="00266C78" w:rsidP="00266C78">
      <w:pPr>
        <w:pStyle w:val="Default"/>
        <w:ind w:left="360"/>
        <w:rPr>
          <w:rFonts w:ascii="Times New Roman" w:hAnsi="Times New Roman"/>
          <w:bCs/>
          <w:color w:val="auto"/>
        </w:rPr>
      </w:pPr>
    </w:p>
    <w:p w14:paraId="03DDEBB1" w14:textId="77777777" w:rsidR="00276FC4" w:rsidRDefault="00276FC4" w:rsidP="00276FC4">
      <w:pPr>
        <w:pStyle w:val="CM80"/>
        <w:spacing w:after="0"/>
        <w:jc w:val="both"/>
        <w:rPr>
          <w:rFonts w:ascii="Times New Roman" w:hAnsi="Times New Roman"/>
        </w:rPr>
      </w:pPr>
      <w:r>
        <w:rPr>
          <w:rFonts w:ascii="Times New Roman" w:hAnsi="Times New Roman"/>
          <w:b/>
          <w:bCs/>
        </w:rPr>
        <w:t xml:space="preserve">Article 21: Décompte final (CCAG complété) </w:t>
      </w:r>
    </w:p>
    <w:p w14:paraId="73A78DFC" w14:textId="77777777" w:rsidR="00276FC4" w:rsidRDefault="00276FC4" w:rsidP="00276FC4">
      <w:pPr>
        <w:pStyle w:val="CM81"/>
        <w:spacing w:after="0"/>
        <w:jc w:val="both"/>
        <w:rPr>
          <w:rFonts w:ascii="Times New Roman" w:hAnsi="Times New Roman"/>
        </w:rPr>
      </w:pPr>
      <w:r>
        <w:rPr>
          <w:rFonts w:ascii="Times New Roman" w:hAnsi="Times New Roman"/>
        </w:rPr>
        <w:t xml:space="preserve">Après achèvement des prestations et dans un délai maximum de Trente (30) jours après la date de réception provisoire, le prestataire établira à partir des constats contradictoires, le projet de décompte final des prestations effectivement réalisés qui récapitule le montant total des sommes auxquelles il peut prétendre du fait de l’exécution du marché dans son ensemble. </w:t>
      </w:r>
    </w:p>
    <w:p w14:paraId="7DFEEE96" w14:textId="77777777" w:rsidR="00276FC4" w:rsidRDefault="00276FC4" w:rsidP="00276FC4">
      <w:pPr>
        <w:pStyle w:val="CM81"/>
        <w:spacing w:after="0"/>
        <w:ind w:left="623" w:hanging="622"/>
        <w:jc w:val="both"/>
        <w:rPr>
          <w:rFonts w:ascii="Times New Roman" w:hAnsi="Times New Roman"/>
        </w:rPr>
      </w:pPr>
      <w:r>
        <w:rPr>
          <w:rFonts w:ascii="Times New Roman" w:hAnsi="Times New Roman"/>
        </w:rPr>
        <w:t>21.1.</w:t>
      </w:r>
      <w:r>
        <w:rPr>
          <w:rFonts w:ascii="Times New Roman" w:hAnsi="Times New Roman"/>
        </w:rPr>
        <w:tab/>
        <w:t xml:space="preserve"> Le Chef </w:t>
      </w:r>
      <w:r w:rsidR="00C8791F">
        <w:rPr>
          <w:rFonts w:ascii="Times New Roman" w:hAnsi="Times New Roman"/>
        </w:rPr>
        <w:t>S</w:t>
      </w:r>
      <w:r>
        <w:rPr>
          <w:rFonts w:ascii="Times New Roman" w:hAnsi="Times New Roman"/>
        </w:rPr>
        <w:t>ervice dispose d’un délai de 10 jours pour notifier le projet rectifié et accepté au Bureau de Contrôle.</w:t>
      </w:r>
    </w:p>
    <w:p w14:paraId="3813DC04" w14:textId="77777777" w:rsidR="00276FC4" w:rsidRDefault="00276FC4" w:rsidP="00B33153">
      <w:pPr>
        <w:pStyle w:val="CM81"/>
        <w:spacing w:after="0"/>
        <w:ind w:left="623" w:hanging="622"/>
        <w:jc w:val="both"/>
        <w:rPr>
          <w:rFonts w:ascii="Times New Roman" w:hAnsi="Times New Roman"/>
        </w:rPr>
      </w:pPr>
      <w:r>
        <w:rPr>
          <w:rFonts w:ascii="Times New Roman" w:hAnsi="Times New Roman"/>
        </w:rPr>
        <w:t>21.2.</w:t>
      </w:r>
      <w:r>
        <w:rPr>
          <w:rFonts w:ascii="Times New Roman" w:hAnsi="Times New Roman"/>
        </w:rPr>
        <w:tab/>
        <w:t xml:space="preserve"> Le cocontractant dispose d’un délai de 10 jours pour renvoyer le décompte final revêtu de sa signature au Chef </w:t>
      </w:r>
      <w:r w:rsidR="00C8791F">
        <w:rPr>
          <w:rFonts w:ascii="Times New Roman" w:hAnsi="Times New Roman"/>
        </w:rPr>
        <w:t>S</w:t>
      </w:r>
      <w:r>
        <w:rPr>
          <w:rFonts w:ascii="Times New Roman" w:hAnsi="Times New Roman"/>
        </w:rPr>
        <w:t>ervice.</w:t>
      </w:r>
    </w:p>
    <w:p w14:paraId="6CEC521A" w14:textId="2A17B9A4" w:rsidR="00276FC4" w:rsidRDefault="00276FC4" w:rsidP="00B33153">
      <w:pPr>
        <w:spacing w:after="0" w:line="240" w:lineRule="auto"/>
        <w:jc w:val="both"/>
        <w:rPr>
          <w:rFonts w:ascii="Times New Roman" w:hAnsi="Times New Roman"/>
          <w:sz w:val="24"/>
          <w:szCs w:val="24"/>
        </w:rPr>
      </w:pPr>
      <w:r>
        <w:rPr>
          <w:rFonts w:ascii="Times New Roman" w:hAnsi="Times New Roman"/>
          <w:sz w:val="24"/>
          <w:szCs w:val="24"/>
        </w:rPr>
        <w:t>21.3. La transmission de tout décompte à l’Organisme payeur, sera subordonnée au visa préalable de l’Autorité Contract</w:t>
      </w:r>
      <w:r w:rsidR="002A1D7B">
        <w:rPr>
          <w:rFonts w:ascii="Times New Roman" w:hAnsi="Times New Roman"/>
          <w:sz w:val="24"/>
          <w:szCs w:val="24"/>
        </w:rPr>
        <w:t xml:space="preserve">ante, à travers </w:t>
      </w:r>
      <w:r>
        <w:rPr>
          <w:rFonts w:ascii="Times New Roman" w:hAnsi="Times New Roman"/>
          <w:sz w:val="24"/>
          <w:szCs w:val="24"/>
        </w:rPr>
        <w:t>Pour cela, une copie de l’attachement correspondant devra lui être antérieurement transmise.</w:t>
      </w:r>
    </w:p>
    <w:p w14:paraId="6B399D18" w14:textId="77777777" w:rsidR="00266C78" w:rsidRPr="00266C78" w:rsidRDefault="00266C78" w:rsidP="00B33153">
      <w:pPr>
        <w:spacing w:after="0" w:line="240" w:lineRule="auto"/>
        <w:jc w:val="both"/>
        <w:rPr>
          <w:rFonts w:ascii="Times New Roman" w:hAnsi="Times New Roman"/>
          <w:sz w:val="12"/>
          <w:szCs w:val="12"/>
        </w:rPr>
      </w:pPr>
    </w:p>
    <w:p w14:paraId="4116A8AE" w14:textId="77777777" w:rsidR="00276FC4" w:rsidRDefault="00276FC4" w:rsidP="00C8791F">
      <w:pPr>
        <w:pStyle w:val="CM82"/>
        <w:spacing w:after="0"/>
        <w:ind w:right="798" w:firstLine="708"/>
        <w:jc w:val="both"/>
        <w:rPr>
          <w:rFonts w:ascii="Times New Roman" w:hAnsi="Times New Roman"/>
        </w:rPr>
      </w:pPr>
      <w:r>
        <w:rPr>
          <w:rFonts w:ascii="Times New Roman" w:hAnsi="Times New Roman"/>
          <w:b/>
          <w:bCs/>
        </w:rPr>
        <w:t xml:space="preserve">Article 22 : Décompte général et définitif (CCAG complété) </w:t>
      </w:r>
    </w:p>
    <w:p w14:paraId="1D51F128" w14:textId="7D45A3BE" w:rsidR="00276FC4" w:rsidRDefault="00276FC4" w:rsidP="00276FC4">
      <w:pPr>
        <w:pStyle w:val="Default"/>
        <w:rPr>
          <w:rFonts w:ascii="Times New Roman" w:hAnsi="Times New Roman"/>
          <w:color w:val="auto"/>
        </w:rPr>
      </w:pPr>
      <w:r>
        <w:rPr>
          <w:rFonts w:ascii="Times New Roman" w:hAnsi="Times New Roman"/>
          <w:color w:val="auto"/>
        </w:rPr>
        <w:t xml:space="preserve">Dans le cadre du présent marché le Décompte final vaut décompte général </w:t>
      </w:r>
      <w:r w:rsidR="00266C78">
        <w:rPr>
          <w:rFonts w:ascii="Times New Roman" w:hAnsi="Times New Roman"/>
          <w:color w:val="auto"/>
        </w:rPr>
        <w:t>et définitif</w:t>
      </w:r>
      <w:r>
        <w:rPr>
          <w:rFonts w:ascii="Times New Roman" w:hAnsi="Times New Roman"/>
          <w:color w:val="auto"/>
        </w:rPr>
        <w:t>.</w:t>
      </w:r>
    </w:p>
    <w:p w14:paraId="424BB3B9" w14:textId="77777777" w:rsidR="00266C78" w:rsidRDefault="00266C78" w:rsidP="00276FC4">
      <w:pPr>
        <w:pStyle w:val="Default"/>
        <w:rPr>
          <w:rFonts w:ascii="Times New Roman" w:hAnsi="Times New Roman"/>
          <w:color w:val="auto"/>
        </w:rPr>
      </w:pPr>
    </w:p>
    <w:p w14:paraId="6B9D4C1E" w14:textId="77777777" w:rsidR="00276FC4" w:rsidRDefault="00276FC4" w:rsidP="00C8791F">
      <w:pPr>
        <w:pStyle w:val="CM82"/>
        <w:spacing w:after="0"/>
        <w:ind w:right="1153" w:firstLine="708"/>
        <w:jc w:val="both"/>
        <w:rPr>
          <w:rFonts w:ascii="Times New Roman" w:hAnsi="Times New Roman"/>
        </w:rPr>
      </w:pPr>
      <w:r>
        <w:rPr>
          <w:rFonts w:ascii="Times New Roman" w:hAnsi="Times New Roman"/>
          <w:b/>
          <w:bCs/>
        </w:rPr>
        <w:t xml:space="preserve">Article 23 : Régime fiscal et douanier (CCAG complété) </w:t>
      </w:r>
    </w:p>
    <w:p w14:paraId="0C7E0AC5" w14:textId="77777777" w:rsidR="00276FC4" w:rsidRDefault="00276FC4" w:rsidP="00276FC4">
      <w:pPr>
        <w:pStyle w:val="CM81"/>
        <w:spacing w:after="0"/>
        <w:jc w:val="both"/>
        <w:rPr>
          <w:rFonts w:ascii="Times New Roman" w:hAnsi="Times New Roman"/>
        </w:rPr>
      </w:pPr>
      <w:r>
        <w:rPr>
          <w:rFonts w:ascii="Times New Roman" w:hAnsi="Times New Roman"/>
        </w:rPr>
        <w:t xml:space="preserve">Le décret N° 2003/651/PM du 16 avril 2003 définit les modalités de mise en œuvre du régime fiscal des Marchés Publics. </w:t>
      </w:r>
    </w:p>
    <w:p w14:paraId="5A6FE262" w14:textId="77777777" w:rsidR="00276FC4" w:rsidRDefault="00276FC4" w:rsidP="00276FC4">
      <w:pPr>
        <w:pStyle w:val="CM81"/>
        <w:spacing w:after="0"/>
        <w:jc w:val="both"/>
        <w:rPr>
          <w:rFonts w:ascii="Times New Roman" w:hAnsi="Times New Roman"/>
        </w:rPr>
      </w:pPr>
      <w:r>
        <w:rPr>
          <w:rFonts w:ascii="Times New Roman" w:hAnsi="Times New Roman"/>
        </w:rPr>
        <w:t xml:space="preserve">Ces éléments doivent être intégrés dans les charges que l’entreprise impute sur ses coûts d’intervention et constituer l’un des éléments des sous-détails des prix hors taxes. </w:t>
      </w:r>
    </w:p>
    <w:p w14:paraId="114CB9FF" w14:textId="73A7A7FB" w:rsidR="00276FC4" w:rsidRDefault="00276FC4" w:rsidP="00276FC4">
      <w:pPr>
        <w:pStyle w:val="CM81"/>
        <w:spacing w:after="0"/>
        <w:jc w:val="both"/>
        <w:rPr>
          <w:rFonts w:ascii="Times New Roman" w:hAnsi="Times New Roman"/>
        </w:rPr>
      </w:pPr>
      <w:r>
        <w:rPr>
          <w:rFonts w:ascii="Times New Roman" w:hAnsi="Times New Roman"/>
        </w:rPr>
        <w:t xml:space="preserve">Le prix TTC s’entend TVA incluse. </w:t>
      </w:r>
    </w:p>
    <w:p w14:paraId="01E4410C" w14:textId="77777777" w:rsidR="00266C78" w:rsidRPr="00266C78" w:rsidRDefault="00266C78" w:rsidP="00266C78">
      <w:pPr>
        <w:pStyle w:val="Default"/>
      </w:pPr>
    </w:p>
    <w:p w14:paraId="478830CC" w14:textId="77777777" w:rsidR="00276FC4" w:rsidRDefault="00276FC4" w:rsidP="00C8791F">
      <w:pPr>
        <w:pStyle w:val="CM81"/>
        <w:spacing w:after="0"/>
        <w:ind w:left="1247" w:hanging="539"/>
        <w:jc w:val="both"/>
        <w:rPr>
          <w:rFonts w:ascii="Times New Roman" w:hAnsi="Times New Roman"/>
        </w:rPr>
      </w:pPr>
      <w:r>
        <w:rPr>
          <w:rFonts w:ascii="Times New Roman" w:hAnsi="Times New Roman"/>
          <w:b/>
          <w:bCs/>
        </w:rPr>
        <w:t xml:space="preserve">Article 24 : Timbres et enregistrement des marchés (CCAG article 20) </w:t>
      </w:r>
    </w:p>
    <w:p w14:paraId="4EC4CEAF" w14:textId="77777777" w:rsidR="00276FC4" w:rsidRDefault="00276FC4" w:rsidP="00276FC4">
      <w:pPr>
        <w:pStyle w:val="CM2"/>
        <w:spacing w:line="240" w:lineRule="auto"/>
        <w:jc w:val="both"/>
        <w:rPr>
          <w:rFonts w:ascii="Times New Roman" w:hAnsi="Times New Roman"/>
        </w:rPr>
      </w:pPr>
      <w:r>
        <w:rPr>
          <w:rFonts w:ascii="Times New Roman" w:hAnsi="Times New Roman"/>
        </w:rPr>
        <w:t>Sept (07) exemplaires originaux du marché seront timbrés et enregistrés par les soins et aux frais du prestataire, conformément à la réglementation en vigueur.</w:t>
      </w:r>
    </w:p>
    <w:p w14:paraId="6F3A01D6" w14:textId="77777777" w:rsidR="00C8791F" w:rsidRDefault="00C8791F" w:rsidP="00B33153">
      <w:pPr>
        <w:pStyle w:val="CM94"/>
        <w:spacing w:after="0"/>
        <w:jc w:val="center"/>
        <w:rPr>
          <w:rFonts w:ascii="Times New Roman" w:hAnsi="Times New Roman"/>
          <w:b/>
          <w:bCs/>
        </w:rPr>
      </w:pPr>
    </w:p>
    <w:p w14:paraId="1F656F06" w14:textId="77777777" w:rsidR="00276FC4" w:rsidRDefault="00276FC4" w:rsidP="00B33153">
      <w:pPr>
        <w:pStyle w:val="CM94"/>
        <w:spacing w:after="0"/>
        <w:jc w:val="center"/>
        <w:rPr>
          <w:rFonts w:ascii="Times New Roman" w:hAnsi="Times New Roman"/>
        </w:rPr>
        <w:sectPr w:rsidR="00276FC4" w:rsidSect="00C8791F">
          <w:pgSz w:w="11900" w:h="16820"/>
          <w:pgMar w:top="709" w:right="1127" w:bottom="851" w:left="1134" w:header="720" w:footer="520" w:gutter="0"/>
          <w:paperSrc w:first="15" w:other="15"/>
          <w:cols w:space="720"/>
        </w:sectPr>
      </w:pPr>
      <w:r>
        <w:rPr>
          <w:rFonts w:ascii="Times New Roman" w:hAnsi="Times New Roman"/>
          <w:b/>
          <w:bCs/>
        </w:rPr>
        <w:t>Chapitre III : Exécution des prestations</w:t>
      </w:r>
      <w:r>
        <w:rPr>
          <w:rFonts w:ascii="Times New Roman" w:hAnsi="Times New Roman"/>
          <w:b/>
          <w:bCs/>
        </w:rPr>
        <w:br/>
      </w:r>
    </w:p>
    <w:p w14:paraId="1160EB76" w14:textId="77777777" w:rsidR="00276FC4" w:rsidRDefault="00276FC4" w:rsidP="00C8791F">
      <w:pPr>
        <w:pStyle w:val="CM82"/>
        <w:spacing w:after="0"/>
        <w:ind w:left="1248" w:hanging="625"/>
        <w:jc w:val="both"/>
        <w:rPr>
          <w:rFonts w:ascii="Times New Roman" w:hAnsi="Times New Roman"/>
        </w:rPr>
      </w:pPr>
      <w:r>
        <w:rPr>
          <w:rFonts w:ascii="Times New Roman" w:hAnsi="Times New Roman"/>
          <w:b/>
          <w:bCs/>
        </w:rPr>
        <w:t xml:space="preserve">Article 25 : Délais d’exécution du marché (CCAG article 20) </w:t>
      </w:r>
    </w:p>
    <w:p w14:paraId="4E35BCC6" w14:textId="77777777" w:rsidR="00276FC4" w:rsidRDefault="00276FC4" w:rsidP="00276FC4">
      <w:pPr>
        <w:pStyle w:val="CM81"/>
        <w:spacing w:after="0"/>
        <w:ind w:left="623" w:hanging="622"/>
        <w:jc w:val="both"/>
        <w:rPr>
          <w:rFonts w:ascii="Times New Roman" w:hAnsi="Times New Roman"/>
        </w:rPr>
      </w:pPr>
      <w:r>
        <w:rPr>
          <w:rFonts w:ascii="Times New Roman" w:hAnsi="Times New Roman"/>
        </w:rPr>
        <w:t xml:space="preserve">25.1. </w:t>
      </w:r>
      <w:r>
        <w:rPr>
          <w:rFonts w:ascii="Times New Roman" w:hAnsi="Times New Roman"/>
        </w:rPr>
        <w:tab/>
        <w:t xml:space="preserve">Le délai d’exécution des prestations objet du présent marché est de </w:t>
      </w:r>
      <w:r w:rsidR="009A400B">
        <w:rPr>
          <w:rFonts w:ascii="Times New Roman" w:hAnsi="Times New Roman"/>
        </w:rPr>
        <w:t>:</w:t>
      </w:r>
      <w:r w:rsidR="009A400B">
        <w:rPr>
          <w:rFonts w:ascii="Times New Roman" w:hAnsi="Times New Roman"/>
          <w:b/>
        </w:rPr>
        <w:t xml:space="preserve"> </w:t>
      </w:r>
      <w:r w:rsidR="002A1D7B">
        <w:rPr>
          <w:rFonts w:ascii="Times New Roman" w:hAnsi="Times New Roman"/>
          <w:b/>
        </w:rPr>
        <w:t>Dix-Huit (18</w:t>
      </w:r>
      <w:r w:rsidR="00883C2A">
        <w:rPr>
          <w:rFonts w:ascii="Times New Roman" w:hAnsi="Times New Roman"/>
          <w:b/>
        </w:rPr>
        <w:t>)</w:t>
      </w:r>
      <w:r w:rsidR="00B7293F">
        <w:rPr>
          <w:rFonts w:ascii="Times New Roman" w:hAnsi="Times New Roman"/>
          <w:b/>
        </w:rPr>
        <w:t xml:space="preserve"> mois</w:t>
      </w:r>
    </w:p>
    <w:p w14:paraId="7E97C687" w14:textId="30D8CA8F" w:rsidR="00276FC4" w:rsidRDefault="00276FC4" w:rsidP="00276FC4">
      <w:pPr>
        <w:pStyle w:val="CM81"/>
        <w:spacing w:after="0"/>
        <w:ind w:left="623" w:hanging="622"/>
        <w:jc w:val="both"/>
        <w:rPr>
          <w:rFonts w:ascii="Times New Roman" w:hAnsi="Times New Roman"/>
        </w:rPr>
      </w:pPr>
      <w:r>
        <w:rPr>
          <w:rFonts w:ascii="Times New Roman" w:hAnsi="Times New Roman"/>
        </w:rPr>
        <w:t>25.2. Ce délai court à compter de la date de notification de l’ordre de service de commencer les prestations.</w:t>
      </w:r>
    </w:p>
    <w:p w14:paraId="07DF92DD" w14:textId="77777777" w:rsidR="00266C78" w:rsidRPr="00266C78" w:rsidRDefault="00266C78" w:rsidP="00266C78">
      <w:pPr>
        <w:pStyle w:val="Default"/>
      </w:pPr>
    </w:p>
    <w:p w14:paraId="1FA817A4" w14:textId="77777777" w:rsidR="00276FC4" w:rsidRDefault="00276FC4" w:rsidP="00C8791F">
      <w:pPr>
        <w:pStyle w:val="CM82"/>
        <w:spacing w:after="0"/>
        <w:ind w:left="1248" w:hanging="887"/>
        <w:jc w:val="both"/>
        <w:rPr>
          <w:rFonts w:ascii="Times New Roman" w:hAnsi="Times New Roman"/>
        </w:rPr>
      </w:pPr>
      <w:r>
        <w:rPr>
          <w:rFonts w:ascii="Times New Roman" w:hAnsi="Times New Roman"/>
          <w:b/>
          <w:bCs/>
        </w:rPr>
        <w:t xml:space="preserve">Article 26 : Obligations du Maître d’Ouvrage </w:t>
      </w:r>
      <w:r w:rsidR="00B33153">
        <w:rPr>
          <w:rFonts w:ascii="Times New Roman" w:hAnsi="Times New Roman"/>
          <w:b/>
          <w:bCs/>
        </w:rPr>
        <w:t xml:space="preserve"> Délégué </w:t>
      </w:r>
      <w:r>
        <w:rPr>
          <w:rFonts w:ascii="Times New Roman" w:hAnsi="Times New Roman"/>
          <w:b/>
          <w:bCs/>
        </w:rPr>
        <w:t xml:space="preserve">(CCAG complété) </w:t>
      </w:r>
    </w:p>
    <w:p w14:paraId="0E9FA5F4" w14:textId="77777777" w:rsidR="00276FC4" w:rsidRDefault="00276FC4" w:rsidP="0084133B">
      <w:pPr>
        <w:pStyle w:val="Default"/>
        <w:numPr>
          <w:ilvl w:val="0"/>
          <w:numId w:val="52"/>
        </w:numPr>
        <w:rPr>
          <w:rFonts w:ascii="Times New Roman" w:hAnsi="Times New Roman"/>
          <w:color w:val="auto"/>
        </w:rPr>
      </w:pPr>
      <w:r>
        <w:rPr>
          <w:rFonts w:ascii="Times New Roman" w:hAnsi="Times New Roman"/>
          <w:color w:val="auto"/>
        </w:rPr>
        <w:t xml:space="preserve">Le Maître d’Ouvrage </w:t>
      </w:r>
      <w:r w:rsidR="00B33153">
        <w:rPr>
          <w:rFonts w:ascii="Times New Roman" w:hAnsi="Times New Roman"/>
          <w:color w:val="auto"/>
        </w:rPr>
        <w:t xml:space="preserve">Délégué </w:t>
      </w:r>
      <w:r>
        <w:rPr>
          <w:rFonts w:ascii="Times New Roman" w:hAnsi="Times New Roman"/>
          <w:color w:val="auto"/>
        </w:rPr>
        <w:t xml:space="preserve">est tenu de fournir au prestataire les informations nécessaires à l’exécution de sa mission, et de lui garantir, aux frais de ce dernier, l’accès aux sites des projets. </w:t>
      </w:r>
    </w:p>
    <w:p w14:paraId="1DAE3E09" w14:textId="2CA01C63" w:rsidR="00276FC4" w:rsidRDefault="00276FC4" w:rsidP="0084133B">
      <w:pPr>
        <w:pStyle w:val="Default"/>
        <w:numPr>
          <w:ilvl w:val="0"/>
          <w:numId w:val="52"/>
        </w:numPr>
        <w:rPr>
          <w:rFonts w:ascii="Times New Roman" w:hAnsi="Times New Roman"/>
          <w:color w:val="auto"/>
        </w:rPr>
      </w:pPr>
      <w:r>
        <w:rPr>
          <w:rFonts w:ascii="Times New Roman" w:hAnsi="Times New Roman"/>
          <w:color w:val="auto"/>
        </w:rPr>
        <w:t xml:space="preserve">Le Maître d’Ouvrage </w:t>
      </w:r>
      <w:r w:rsidR="00B33153">
        <w:rPr>
          <w:rFonts w:ascii="Times New Roman" w:hAnsi="Times New Roman"/>
          <w:color w:val="auto"/>
        </w:rPr>
        <w:t xml:space="preserve">Délégué </w:t>
      </w:r>
      <w:r>
        <w:rPr>
          <w:rFonts w:ascii="Times New Roman" w:hAnsi="Times New Roman"/>
          <w:color w:val="auto"/>
        </w:rPr>
        <w:t xml:space="preserve">assure au prestataire protection contre les menaces, outrages, violences, voies de fait, injures ou diffamations dont il peut être victime en raison ou à l’occasion de l’exercice de sa mission. </w:t>
      </w:r>
    </w:p>
    <w:p w14:paraId="156DD032" w14:textId="77777777" w:rsidR="00266C78" w:rsidRDefault="00266C78" w:rsidP="0084133B">
      <w:pPr>
        <w:pStyle w:val="Default"/>
        <w:numPr>
          <w:ilvl w:val="0"/>
          <w:numId w:val="52"/>
        </w:numPr>
        <w:rPr>
          <w:rFonts w:ascii="Times New Roman" w:hAnsi="Times New Roman"/>
          <w:color w:val="auto"/>
        </w:rPr>
      </w:pPr>
    </w:p>
    <w:p w14:paraId="408EA22E" w14:textId="77777777" w:rsidR="00276FC4" w:rsidRDefault="00276FC4" w:rsidP="00C8791F">
      <w:pPr>
        <w:pStyle w:val="CM82"/>
        <w:spacing w:after="0"/>
        <w:ind w:left="1245" w:right="1098" w:hanging="885"/>
        <w:jc w:val="both"/>
        <w:rPr>
          <w:rFonts w:ascii="Times New Roman" w:hAnsi="Times New Roman"/>
        </w:rPr>
      </w:pPr>
      <w:r>
        <w:rPr>
          <w:rFonts w:ascii="Times New Roman" w:hAnsi="Times New Roman"/>
          <w:b/>
          <w:bCs/>
        </w:rPr>
        <w:t xml:space="preserve">Article 27 : Obligations du prestataire (CCAG complété) </w:t>
      </w:r>
    </w:p>
    <w:p w14:paraId="3AF0A06B" w14:textId="77777777" w:rsidR="00276FC4" w:rsidRDefault="00276FC4" w:rsidP="0084133B">
      <w:pPr>
        <w:pStyle w:val="Default"/>
        <w:numPr>
          <w:ilvl w:val="0"/>
          <w:numId w:val="53"/>
        </w:numPr>
        <w:tabs>
          <w:tab w:val="clear" w:pos="720"/>
          <w:tab w:val="num" w:pos="851"/>
        </w:tabs>
        <w:ind w:left="0" w:firstLine="360"/>
        <w:rPr>
          <w:rFonts w:ascii="Times New Roman" w:hAnsi="Times New Roman"/>
          <w:color w:val="auto"/>
        </w:rPr>
      </w:pPr>
      <w:r>
        <w:rPr>
          <w:rFonts w:ascii="Times New Roman" w:hAnsi="Times New Roman"/>
          <w:color w:val="auto"/>
        </w:rPr>
        <w:t xml:space="preserve">Le prestataire exécute les prestations et remplit ses obligations de façon diligente, efficace et économique, conformément aux normes, techniques et pratiques généralement acceptées dans son domaine d’activité. </w:t>
      </w:r>
    </w:p>
    <w:p w14:paraId="3C46FD51" w14:textId="77777777" w:rsidR="00276FC4" w:rsidRDefault="00276FC4" w:rsidP="0084133B">
      <w:pPr>
        <w:pStyle w:val="Default"/>
        <w:numPr>
          <w:ilvl w:val="0"/>
          <w:numId w:val="53"/>
        </w:numPr>
        <w:tabs>
          <w:tab w:val="clear" w:pos="720"/>
          <w:tab w:val="num" w:pos="851"/>
        </w:tabs>
        <w:ind w:left="0" w:firstLine="360"/>
        <w:rPr>
          <w:rFonts w:ascii="Times New Roman" w:hAnsi="Times New Roman"/>
          <w:color w:val="auto"/>
        </w:rPr>
      </w:pPr>
      <w:r>
        <w:rPr>
          <w:rFonts w:ascii="Times New Roman" w:hAnsi="Times New Roman"/>
          <w:color w:val="auto"/>
        </w:rPr>
        <w:t xml:space="preserve">Pendant la durée du marché, le prestataire ne s'engage pas directement ou indirectement, dans des activités professionnelles ou contractuelles susceptibles de compromettre son indépendance par rapport aux missions qui lui sont dévolues. </w:t>
      </w:r>
    </w:p>
    <w:p w14:paraId="0A70DB1B" w14:textId="77777777" w:rsidR="00276FC4" w:rsidRDefault="00276FC4" w:rsidP="0084133B">
      <w:pPr>
        <w:pStyle w:val="Default"/>
        <w:numPr>
          <w:ilvl w:val="0"/>
          <w:numId w:val="53"/>
        </w:numPr>
        <w:tabs>
          <w:tab w:val="clear" w:pos="720"/>
          <w:tab w:val="num" w:pos="851"/>
        </w:tabs>
        <w:ind w:left="0" w:firstLine="360"/>
        <w:rPr>
          <w:rFonts w:ascii="Times New Roman" w:hAnsi="Times New Roman"/>
          <w:color w:val="auto"/>
        </w:rPr>
      </w:pPr>
      <w:r>
        <w:rPr>
          <w:rFonts w:ascii="Times New Roman" w:hAnsi="Times New Roman"/>
          <w:color w:val="auto"/>
        </w:rPr>
        <w:t>En cas de conflit d’intérêt du fait d’un membre de l’équipe de la mission, le prestataire doit le signaler par écrit au Maître d’Ouvrage</w:t>
      </w:r>
      <w:r w:rsidR="000B5155">
        <w:rPr>
          <w:rFonts w:ascii="Times New Roman" w:hAnsi="Times New Roman"/>
          <w:color w:val="auto"/>
        </w:rPr>
        <w:t xml:space="preserve"> Délégué</w:t>
      </w:r>
      <w:r>
        <w:rPr>
          <w:rFonts w:ascii="Times New Roman" w:hAnsi="Times New Roman"/>
          <w:color w:val="auto"/>
        </w:rPr>
        <w:t xml:space="preserve"> et doit remplacer l’expert en question, impliqué dans le projet ou le marché. </w:t>
      </w:r>
    </w:p>
    <w:p w14:paraId="269243A5" w14:textId="77777777" w:rsidR="00276FC4" w:rsidRDefault="00276FC4" w:rsidP="00276FC4">
      <w:pPr>
        <w:pStyle w:val="Default"/>
        <w:rPr>
          <w:rFonts w:ascii="Times New Roman" w:hAnsi="Times New Roman"/>
          <w:color w:val="auto"/>
        </w:rPr>
      </w:pPr>
      <w:r>
        <w:rPr>
          <w:rFonts w:ascii="Times New Roman" w:hAnsi="Times New Roman"/>
          <w:color w:val="auto"/>
        </w:rPr>
        <w:t xml:space="preserve">Le conflit d’intérêt s’entend de toute situation dans laquelle le prestataire pourrait tirer des profits directs ou indirects d’un marché passé par le Maître d’Ouvrage </w:t>
      </w:r>
      <w:r w:rsidR="000B5155">
        <w:rPr>
          <w:rFonts w:ascii="Times New Roman" w:hAnsi="Times New Roman"/>
          <w:color w:val="auto"/>
        </w:rPr>
        <w:t xml:space="preserve">Délégué </w:t>
      </w:r>
      <w:r>
        <w:rPr>
          <w:rFonts w:ascii="Times New Roman" w:hAnsi="Times New Roman"/>
          <w:color w:val="auto"/>
        </w:rPr>
        <w:t xml:space="preserve">auprès de laquelle il est consulté ou toute situation dans laquelle il a des intérêts personnels ou financiers suffisants pour compromettre son impartialité dans l’accomplissement de ses fonctions ou de nature à affecter défavorablement son jugement. </w:t>
      </w:r>
    </w:p>
    <w:p w14:paraId="5439EA8E" w14:textId="77777777" w:rsidR="00276FC4" w:rsidRDefault="00276FC4" w:rsidP="0084133B">
      <w:pPr>
        <w:pStyle w:val="Default"/>
        <w:numPr>
          <w:ilvl w:val="0"/>
          <w:numId w:val="53"/>
        </w:numPr>
        <w:tabs>
          <w:tab w:val="clear" w:pos="720"/>
          <w:tab w:val="num" w:pos="851"/>
        </w:tabs>
        <w:ind w:left="0" w:firstLine="360"/>
        <w:rPr>
          <w:rFonts w:ascii="Times New Roman" w:hAnsi="Times New Roman"/>
          <w:color w:val="auto"/>
        </w:rPr>
      </w:pPr>
      <w:r>
        <w:rPr>
          <w:rFonts w:ascii="Times New Roman" w:hAnsi="Times New Roman"/>
          <w:color w:val="auto"/>
        </w:rPr>
        <w:t>Le prestataire est tenu au secret professionnel vis-à-vis des tiers, sur les informations, renseignements et documents recueillis ou portés à sa connaissance à l'occasion de l'exécution du marché. A ce titre, les documents établis par le prestataire au cours de l’exécution du marché ne peuvent être publiés ou communiqués qu’avec l’accord écrit du Maître d’Ouvrage</w:t>
      </w:r>
      <w:r w:rsidR="000B5155">
        <w:rPr>
          <w:rFonts w:ascii="Times New Roman" w:hAnsi="Times New Roman"/>
          <w:color w:val="auto"/>
        </w:rPr>
        <w:t xml:space="preserve"> Délégué</w:t>
      </w:r>
      <w:r>
        <w:rPr>
          <w:rFonts w:ascii="Times New Roman" w:hAnsi="Times New Roman"/>
          <w:color w:val="auto"/>
        </w:rPr>
        <w:t xml:space="preserve">. </w:t>
      </w:r>
    </w:p>
    <w:p w14:paraId="4CE82CB7" w14:textId="77777777" w:rsidR="00276FC4" w:rsidRDefault="00276FC4" w:rsidP="0084133B">
      <w:pPr>
        <w:pStyle w:val="Default"/>
        <w:numPr>
          <w:ilvl w:val="0"/>
          <w:numId w:val="53"/>
        </w:numPr>
        <w:tabs>
          <w:tab w:val="clear" w:pos="720"/>
          <w:tab w:val="num" w:pos="851"/>
        </w:tabs>
        <w:ind w:left="0" w:firstLine="360"/>
        <w:rPr>
          <w:rFonts w:ascii="Times New Roman" w:hAnsi="Times New Roman"/>
          <w:color w:val="auto"/>
        </w:rPr>
      </w:pPr>
      <w:r>
        <w:rPr>
          <w:rFonts w:ascii="Times New Roman" w:hAnsi="Times New Roman"/>
          <w:color w:val="auto"/>
        </w:rPr>
        <w:t>Le prestataire est tenu lors du dépôt du rapport final, de restituer tous les documents empruntés au Maître d’Ouvrage</w:t>
      </w:r>
      <w:r w:rsidR="000B5155">
        <w:rPr>
          <w:rFonts w:ascii="Times New Roman" w:hAnsi="Times New Roman"/>
          <w:color w:val="auto"/>
        </w:rPr>
        <w:t xml:space="preserve"> Délégué</w:t>
      </w:r>
      <w:r>
        <w:rPr>
          <w:rFonts w:ascii="Times New Roman" w:hAnsi="Times New Roman"/>
          <w:color w:val="auto"/>
        </w:rPr>
        <w:t xml:space="preserve">. </w:t>
      </w:r>
    </w:p>
    <w:p w14:paraId="02084E3D" w14:textId="77777777" w:rsidR="00276FC4" w:rsidRDefault="00276FC4" w:rsidP="0084133B">
      <w:pPr>
        <w:pStyle w:val="Default"/>
        <w:numPr>
          <w:ilvl w:val="0"/>
          <w:numId w:val="53"/>
        </w:numPr>
        <w:tabs>
          <w:tab w:val="clear" w:pos="720"/>
          <w:tab w:val="num" w:pos="851"/>
        </w:tabs>
        <w:ind w:left="0" w:firstLine="360"/>
        <w:rPr>
          <w:rFonts w:ascii="Times New Roman" w:hAnsi="Times New Roman"/>
          <w:color w:val="auto"/>
        </w:rPr>
      </w:pPr>
      <w:r>
        <w:rPr>
          <w:rFonts w:ascii="Times New Roman" w:hAnsi="Times New Roman"/>
          <w:color w:val="auto"/>
        </w:rPr>
        <w:t xml:space="preserve">Le prestataire ainsi que ses associés ou ses sous-traitants s’interdisent pendant la durée du marché, et à son issue pendant [six (6) mois], de fournir des biens, prestations ou services destinés au Maître d’Ouvrage </w:t>
      </w:r>
      <w:r w:rsidR="000B5155">
        <w:rPr>
          <w:rFonts w:ascii="Times New Roman" w:hAnsi="Times New Roman"/>
          <w:color w:val="auto"/>
        </w:rPr>
        <w:t xml:space="preserve">Délégué </w:t>
      </w:r>
      <w:r>
        <w:rPr>
          <w:rFonts w:ascii="Times New Roman" w:hAnsi="Times New Roman"/>
          <w:color w:val="auto"/>
        </w:rPr>
        <w:t xml:space="preserve">découlant des prestations ou ayant un rapport étroit avec elles (à l’exception de l’exécution des prestations ou de leur continuation). </w:t>
      </w:r>
    </w:p>
    <w:p w14:paraId="13AE20E7" w14:textId="77777777" w:rsidR="00276FC4" w:rsidRDefault="00276FC4" w:rsidP="0084133B">
      <w:pPr>
        <w:pStyle w:val="Default"/>
        <w:numPr>
          <w:ilvl w:val="0"/>
          <w:numId w:val="53"/>
        </w:numPr>
        <w:tabs>
          <w:tab w:val="clear" w:pos="720"/>
          <w:tab w:val="num" w:pos="851"/>
        </w:tabs>
        <w:ind w:left="0" w:firstLine="360"/>
        <w:rPr>
          <w:rFonts w:ascii="Times New Roman" w:hAnsi="Times New Roman"/>
          <w:color w:val="auto"/>
        </w:rPr>
      </w:pPr>
      <w:r>
        <w:rPr>
          <w:rFonts w:ascii="Times New Roman" w:hAnsi="Times New Roman"/>
          <w:color w:val="auto"/>
        </w:rPr>
        <w:t xml:space="preserve">Le prestataire doit prendre en charge des frais professionnels et de la couverture de tous risques de maladie et d'accident dans le cadre de sa mission. </w:t>
      </w:r>
    </w:p>
    <w:p w14:paraId="1A30EDE1" w14:textId="77777777" w:rsidR="00276FC4" w:rsidRDefault="00276FC4" w:rsidP="0084133B">
      <w:pPr>
        <w:pStyle w:val="Default"/>
        <w:numPr>
          <w:ilvl w:val="0"/>
          <w:numId w:val="53"/>
        </w:numPr>
        <w:tabs>
          <w:tab w:val="clear" w:pos="720"/>
          <w:tab w:val="num" w:pos="851"/>
        </w:tabs>
        <w:ind w:left="0" w:firstLine="360"/>
        <w:rPr>
          <w:rFonts w:ascii="Times New Roman" w:hAnsi="Times New Roman"/>
          <w:color w:val="auto"/>
        </w:rPr>
      </w:pPr>
      <w:r>
        <w:rPr>
          <w:rFonts w:ascii="Times New Roman" w:hAnsi="Times New Roman"/>
          <w:color w:val="auto"/>
        </w:rPr>
        <w:t>Le prestataire ne peut pas modifier la composition de l’équipe proposée dans son offre technique sans l’accord écrit du Maître d’Ouvrage</w:t>
      </w:r>
      <w:r w:rsidR="00B832DD">
        <w:rPr>
          <w:rFonts w:ascii="Times New Roman" w:hAnsi="Times New Roman"/>
          <w:color w:val="auto"/>
        </w:rPr>
        <w:t xml:space="preserve"> Délégué</w:t>
      </w:r>
      <w:r>
        <w:rPr>
          <w:rFonts w:ascii="Times New Roman" w:hAnsi="Times New Roman"/>
          <w:color w:val="auto"/>
        </w:rPr>
        <w:t xml:space="preserve">. </w:t>
      </w:r>
    </w:p>
    <w:p w14:paraId="62227E71" w14:textId="77777777" w:rsidR="00276FC4" w:rsidRDefault="00276FC4" w:rsidP="00C8791F">
      <w:pPr>
        <w:pStyle w:val="CM82"/>
        <w:spacing w:after="0"/>
        <w:ind w:firstLine="360"/>
        <w:jc w:val="both"/>
        <w:rPr>
          <w:rFonts w:ascii="Times New Roman" w:hAnsi="Times New Roman"/>
        </w:rPr>
      </w:pPr>
      <w:r>
        <w:rPr>
          <w:rFonts w:ascii="Times New Roman" w:hAnsi="Times New Roman"/>
          <w:b/>
          <w:bCs/>
        </w:rPr>
        <w:t xml:space="preserve">Article 28 : Assurances (CCAG complété) </w:t>
      </w:r>
    </w:p>
    <w:p w14:paraId="6059AD9C" w14:textId="77777777" w:rsidR="00276FC4" w:rsidRDefault="00276FC4" w:rsidP="00276FC4">
      <w:pPr>
        <w:pStyle w:val="CM2"/>
        <w:spacing w:line="240" w:lineRule="auto"/>
        <w:jc w:val="both"/>
        <w:rPr>
          <w:rFonts w:ascii="Times New Roman" w:hAnsi="Times New Roman"/>
        </w:rPr>
      </w:pPr>
      <w:r>
        <w:rPr>
          <w:rFonts w:ascii="Times New Roman" w:hAnsi="Times New Roman"/>
        </w:rPr>
        <w:t xml:space="preserve">Les polices d’assurances suivantes sont requises au titre du présent Marché pour les montants minimum indiqués ci-après (A adapter) : </w:t>
      </w:r>
    </w:p>
    <w:p w14:paraId="6B661D79"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851" w:left="1134" w:header="720" w:footer="720" w:gutter="0"/>
          <w:paperSrc w:first="15" w:other="15"/>
          <w:cols w:space="720"/>
        </w:sectPr>
      </w:pPr>
    </w:p>
    <w:p w14:paraId="4785A910" w14:textId="77777777" w:rsidR="00276FC4" w:rsidRDefault="00276FC4" w:rsidP="0084133B">
      <w:pPr>
        <w:pStyle w:val="CM82"/>
        <w:numPr>
          <w:ilvl w:val="0"/>
          <w:numId w:val="54"/>
        </w:numPr>
        <w:tabs>
          <w:tab w:val="num" w:pos="709"/>
        </w:tabs>
        <w:spacing w:after="0"/>
        <w:ind w:left="709" w:hanging="283"/>
        <w:jc w:val="both"/>
        <w:rPr>
          <w:rFonts w:ascii="Times New Roman" w:hAnsi="Times New Roman"/>
        </w:rPr>
      </w:pPr>
      <w:r>
        <w:rPr>
          <w:rFonts w:ascii="Times New Roman" w:hAnsi="Times New Roman"/>
        </w:rPr>
        <w:t xml:space="preserve">Assurance des risques causés à des tiers par son personnel salarié en activité au travail, par le matériel qu’il utilise, du fait des prestations ; </w:t>
      </w:r>
    </w:p>
    <w:p w14:paraId="6DB39943" w14:textId="77777777" w:rsidR="00276FC4" w:rsidRDefault="00276FC4" w:rsidP="0084133B">
      <w:pPr>
        <w:pStyle w:val="CM81"/>
        <w:numPr>
          <w:ilvl w:val="0"/>
          <w:numId w:val="54"/>
        </w:numPr>
        <w:tabs>
          <w:tab w:val="num" w:pos="709"/>
        </w:tabs>
        <w:spacing w:after="0"/>
        <w:ind w:left="709" w:hanging="283"/>
        <w:jc w:val="both"/>
        <w:rPr>
          <w:rFonts w:ascii="Times New Roman" w:hAnsi="Times New Roman"/>
        </w:rPr>
      </w:pPr>
      <w:r>
        <w:rPr>
          <w:rFonts w:ascii="Times New Roman" w:hAnsi="Times New Roman"/>
        </w:rPr>
        <w:t xml:space="preserve">Assurance couvrant la responsabilité décennale. </w:t>
      </w:r>
    </w:p>
    <w:p w14:paraId="1E0B8000" w14:textId="77777777" w:rsidR="00B832DD" w:rsidRDefault="00B832DD" w:rsidP="00276FC4">
      <w:pPr>
        <w:pStyle w:val="CM82"/>
        <w:spacing w:after="0"/>
        <w:jc w:val="both"/>
        <w:rPr>
          <w:rFonts w:ascii="Times New Roman" w:hAnsi="Times New Roman"/>
          <w:b/>
          <w:bCs/>
        </w:rPr>
      </w:pPr>
    </w:p>
    <w:p w14:paraId="3A3A3FC4" w14:textId="19023283" w:rsidR="00276FC4" w:rsidRDefault="00276FC4" w:rsidP="00C8791F">
      <w:pPr>
        <w:pStyle w:val="CM82"/>
        <w:spacing w:after="0"/>
        <w:ind w:firstLine="426"/>
        <w:jc w:val="both"/>
        <w:rPr>
          <w:rFonts w:ascii="Times New Roman" w:hAnsi="Times New Roman"/>
        </w:rPr>
      </w:pPr>
      <w:r>
        <w:rPr>
          <w:rFonts w:ascii="Times New Roman" w:hAnsi="Times New Roman"/>
          <w:b/>
          <w:bCs/>
        </w:rPr>
        <w:t>Article 29 : Programme d’</w:t>
      </w:r>
      <w:r w:rsidR="00266C78">
        <w:rPr>
          <w:rFonts w:ascii="Times New Roman" w:hAnsi="Times New Roman"/>
          <w:b/>
          <w:bCs/>
        </w:rPr>
        <w:t>action</w:t>
      </w:r>
      <w:r>
        <w:rPr>
          <w:rFonts w:ascii="Times New Roman" w:hAnsi="Times New Roman"/>
          <w:b/>
          <w:bCs/>
        </w:rPr>
        <w:t xml:space="preserve"> (CCAG complété) </w:t>
      </w:r>
    </w:p>
    <w:p w14:paraId="67AD0BC8" w14:textId="77777777" w:rsidR="00276FC4" w:rsidRDefault="00276FC4" w:rsidP="00276FC4">
      <w:pPr>
        <w:pStyle w:val="CM81"/>
        <w:spacing w:after="0"/>
        <w:jc w:val="both"/>
        <w:rPr>
          <w:rFonts w:ascii="Times New Roman" w:hAnsi="Times New Roman"/>
        </w:rPr>
      </w:pPr>
      <w:r>
        <w:rPr>
          <w:rFonts w:ascii="Times New Roman" w:hAnsi="Times New Roman"/>
        </w:rPr>
        <w:t>Le programme d’action sera remis par le bureau du contrôle au plus tard quinze (15) jours après la notification de l’ordre de service de commencer les prestations.</w:t>
      </w:r>
    </w:p>
    <w:p w14:paraId="74A9DFBB" w14:textId="77777777" w:rsidR="00276FC4" w:rsidRDefault="00276FC4" w:rsidP="00276FC4">
      <w:pPr>
        <w:pStyle w:val="CM81"/>
        <w:spacing w:after="0"/>
        <w:jc w:val="both"/>
        <w:rPr>
          <w:rFonts w:ascii="Times New Roman" w:hAnsi="Times New Roman"/>
        </w:rPr>
      </w:pPr>
      <w:r>
        <w:rPr>
          <w:rFonts w:ascii="Times New Roman" w:hAnsi="Times New Roman"/>
        </w:rPr>
        <w:t>Le programme d’exécution devra être conforme aux termes de références ou aux spécifications des clauses techniques et comprendra :</w:t>
      </w:r>
    </w:p>
    <w:p w14:paraId="33F8EE3D" w14:textId="77777777" w:rsidR="00276FC4" w:rsidRDefault="00276FC4" w:rsidP="0084133B">
      <w:pPr>
        <w:pStyle w:val="Default"/>
        <w:numPr>
          <w:ilvl w:val="0"/>
          <w:numId w:val="55"/>
        </w:numPr>
        <w:rPr>
          <w:rFonts w:ascii="Times New Roman" w:hAnsi="Times New Roman"/>
          <w:color w:val="auto"/>
        </w:rPr>
      </w:pPr>
      <w:r>
        <w:rPr>
          <w:rFonts w:ascii="Times New Roman" w:hAnsi="Times New Roman"/>
          <w:color w:val="auto"/>
        </w:rPr>
        <w:t>la description des installations envisagées et leur description ;</w:t>
      </w:r>
    </w:p>
    <w:p w14:paraId="6FD863D0" w14:textId="77777777" w:rsidR="00276FC4" w:rsidRDefault="00276FC4" w:rsidP="0084133B">
      <w:pPr>
        <w:pStyle w:val="Default"/>
        <w:numPr>
          <w:ilvl w:val="0"/>
          <w:numId w:val="55"/>
        </w:numPr>
        <w:rPr>
          <w:rFonts w:ascii="Times New Roman" w:hAnsi="Times New Roman"/>
          <w:color w:val="auto"/>
        </w:rPr>
      </w:pPr>
      <w:r>
        <w:rPr>
          <w:rFonts w:ascii="Times New Roman" w:hAnsi="Times New Roman"/>
          <w:color w:val="auto"/>
        </w:rPr>
        <w:t>la liste et les profils des personnes à mettre en place ;</w:t>
      </w:r>
    </w:p>
    <w:p w14:paraId="5B7A119B" w14:textId="77777777" w:rsidR="00276FC4" w:rsidRDefault="00276FC4" w:rsidP="0084133B">
      <w:pPr>
        <w:pStyle w:val="Default"/>
        <w:numPr>
          <w:ilvl w:val="0"/>
          <w:numId w:val="55"/>
        </w:numPr>
        <w:rPr>
          <w:rFonts w:ascii="Times New Roman" w:hAnsi="Times New Roman"/>
          <w:color w:val="auto"/>
        </w:rPr>
      </w:pPr>
      <w:r>
        <w:rPr>
          <w:rFonts w:ascii="Times New Roman" w:hAnsi="Times New Roman"/>
          <w:color w:val="auto"/>
        </w:rPr>
        <w:t>la liste du personnel d’appui ;</w:t>
      </w:r>
    </w:p>
    <w:p w14:paraId="750248A3" w14:textId="77777777" w:rsidR="00276FC4" w:rsidRDefault="00276FC4" w:rsidP="0084133B">
      <w:pPr>
        <w:pStyle w:val="Default"/>
        <w:numPr>
          <w:ilvl w:val="0"/>
          <w:numId w:val="55"/>
        </w:numPr>
        <w:rPr>
          <w:rFonts w:ascii="Times New Roman" w:hAnsi="Times New Roman"/>
          <w:color w:val="auto"/>
        </w:rPr>
      </w:pPr>
      <w:r>
        <w:rPr>
          <w:rFonts w:ascii="Times New Roman" w:hAnsi="Times New Roman"/>
          <w:color w:val="auto"/>
        </w:rPr>
        <w:t xml:space="preserve">la liste du matériel (inclure pour chaque appareil de contrôle une fiche technique avec l’indication </w:t>
      </w:r>
      <w:r>
        <w:rPr>
          <w:rFonts w:ascii="Times New Roman" w:hAnsi="Times New Roman"/>
          <w:color w:val="auto"/>
        </w:rPr>
        <w:lastRenderedPageBreak/>
        <w:t>de l’âge et des procédures d’utilisation) prévu y compris le matériel géotechnique et topographique ;</w:t>
      </w:r>
    </w:p>
    <w:p w14:paraId="73A9938B" w14:textId="77777777" w:rsidR="00276FC4" w:rsidRDefault="00276FC4" w:rsidP="0084133B">
      <w:pPr>
        <w:pStyle w:val="Default"/>
        <w:numPr>
          <w:ilvl w:val="0"/>
          <w:numId w:val="55"/>
        </w:numPr>
        <w:rPr>
          <w:rFonts w:ascii="Times New Roman" w:hAnsi="Times New Roman"/>
          <w:color w:val="auto"/>
        </w:rPr>
      </w:pPr>
      <w:r>
        <w:rPr>
          <w:rFonts w:ascii="Times New Roman" w:hAnsi="Times New Roman"/>
          <w:color w:val="auto"/>
        </w:rPr>
        <w:t>la liste des véhicules et leur ventilation ;</w:t>
      </w:r>
    </w:p>
    <w:p w14:paraId="4B8E1EED" w14:textId="77777777" w:rsidR="00276FC4" w:rsidRDefault="00276FC4" w:rsidP="0084133B">
      <w:pPr>
        <w:pStyle w:val="Default"/>
        <w:numPr>
          <w:ilvl w:val="0"/>
          <w:numId w:val="55"/>
        </w:numPr>
        <w:rPr>
          <w:rFonts w:ascii="Times New Roman" w:hAnsi="Times New Roman"/>
          <w:color w:val="auto"/>
        </w:rPr>
      </w:pPr>
      <w:r>
        <w:rPr>
          <w:rFonts w:ascii="Times New Roman" w:hAnsi="Times New Roman"/>
          <w:color w:val="auto"/>
        </w:rPr>
        <w:t>l’organisation à mettre en place ;</w:t>
      </w:r>
    </w:p>
    <w:p w14:paraId="26454570" w14:textId="77777777" w:rsidR="00276FC4" w:rsidRDefault="00276FC4" w:rsidP="0084133B">
      <w:pPr>
        <w:pStyle w:val="Default"/>
        <w:numPr>
          <w:ilvl w:val="0"/>
          <w:numId w:val="55"/>
        </w:numPr>
        <w:rPr>
          <w:rFonts w:ascii="Times New Roman" w:hAnsi="Times New Roman"/>
          <w:color w:val="auto"/>
        </w:rPr>
      </w:pPr>
      <w:r>
        <w:rPr>
          <w:rFonts w:ascii="Times New Roman" w:hAnsi="Times New Roman"/>
          <w:color w:val="auto"/>
        </w:rPr>
        <w:t>la matrice des actions à effectuer ;</w:t>
      </w:r>
    </w:p>
    <w:p w14:paraId="4A859D46" w14:textId="77777777" w:rsidR="00276FC4" w:rsidRDefault="00276FC4" w:rsidP="0084133B">
      <w:pPr>
        <w:pStyle w:val="Default"/>
        <w:numPr>
          <w:ilvl w:val="0"/>
          <w:numId w:val="55"/>
        </w:numPr>
        <w:rPr>
          <w:rFonts w:ascii="Times New Roman" w:hAnsi="Times New Roman"/>
          <w:color w:val="auto"/>
        </w:rPr>
      </w:pPr>
      <w:r>
        <w:rPr>
          <w:rFonts w:ascii="Times New Roman" w:hAnsi="Times New Roman"/>
          <w:color w:val="auto"/>
        </w:rPr>
        <w:t>le chronogramme des tâches ;</w:t>
      </w:r>
    </w:p>
    <w:p w14:paraId="02EF5A21" w14:textId="77777777" w:rsidR="00276FC4" w:rsidRDefault="00276FC4" w:rsidP="0084133B">
      <w:pPr>
        <w:pStyle w:val="Default"/>
        <w:numPr>
          <w:ilvl w:val="0"/>
          <w:numId w:val="55"/>
        </w:numPr>
        <w:rPr>
          <w:rFonts w:ascii="Times New Roman" w:hAnsi="Times New Roman"/>
          <w:color w:val="auto"/>
        </w:rPr>
      </w:pPr>
      <w:r>
        <w:rPr>
          <w:rFonts w:ascii="Times New Roman" w:hAnsi="Times New Roman"/>
          <w:color w:val="auto"/>
        </w:rPr>
        <w:t>les fiches modèles (contrats, journal de chantier, essais géotechniques …)</w:t>
      </w:r>
    </w:p>
    <w:p w14:paraId="33615358" w14:textId="4907AD43" w:rsidR="00276FC4" w:rsidRDefault="00276FC4" w:rsidP="00276FC4">
      <w:pPr>
        <w:pStyle w:val="Default"/>
        <w:jc w:val="both"/>
        <w:rPr>
          <w:rFonts w:ascii="Times New Roman" w:hAnsi="Times New Roman"/>
          <w:color w:val="auto"/>
        </w:rPr>
      </w:pPr>
      <w:r>
        <w:rPr>
          <w:rFonts w:ascii="Times New Roman" w:hAnsi="Times New Roman"/>
          <w:color w:val="auto"/>
        </w:rPr>
        <w:t>Après approbation du programme d’action par l’ingénieur du marché, celui-ci en transmettra dans un délai de cinq (05) jours une copie à l’Autorité contractante (</w:t>
      </w:r>
      <w:r w:rsidR="00883C2A">
        <w:rPr>
          <w:rFonts w:ascii="Times New Roman" w:hAnsi="Times New Roman"/>
          <w:color w:val="auto"/>
        </w:rPr>
        <w:t xml:space="preserve">Le </w:t>
      </w:r>
      <w:r w:rsidR="006F0EF2">
        <w:rPr>
          <w:rFonts w:ascii="Times New Roman" w:hAnsi="Times New Roman"/>
          <w:color w:val="auto"/>
        </w:rPr>
        <w:t xml:space="preserve">Maire de la Commune de </w:t>
      </w:r>
      <w:proofErr w:type="spellStart"/>
      <w:r w:rsidR="00A21454">
        <w:rPr>
          <w:rFonts w:ascii="Times New Roman" w:hAnsi="Times New Roman"/>
          <w:color w:val="auto"/>
        </w:rPr>
        <w:t>Bipindi</w:t>
      </w:r>
      <w:proofErr w:type="spellEnd"/>
      <w:r>
        <w:rPr>
          <w:rFonts w:ascii="Times New Roman" w:hAnsi="Times New Roman"/>
          <w:color w:val="auto"/>
        </w:rPr>
        <w:t>) pour validation sans effet suspensif de son exécution. Toutefois, s’il est constaté par l’Autorité contractante des modifications importantes dénaturant l’objectif du marché ou la consistance des prestations, l’Autorité contractante demandera sa correction par la levée des réserves qu’il aura formulées.</w:t>
      </w:r>
    </w:p>
    <w:p w14:paraId="37C72905" w14:textId="082F4A5E" w:rsidR="00276FC4" w:rsidRDefault="00276FC4" w:rsidP="00276FC4">
      <w:pPr>
        <w:pStyle w:val="Default"/>
        <w:jc w:val="both"/>
        <w:rPr>
          <w:rFonts w:ascii="Times New Roman" w:hAnsi="Times New Roman"/>
          <w:color w:val="auto"/>
        </w:rPr>
      </w:pPr>
      <w:r>
        <w:rPr>
          <w:rFonts w:ascii="Times New Roman" w:hAnsi="Times New Roman"/>
          <w:color w:val="auto"/>
        </w:rPr>
        <w:t>Le programme d’action constituera une pièce contractuelle après approbation par l’Ingénieur.</w:t>
      </w:r>
    </w:p>
    <w:p w14:paraId="1944BE36" w14:textId="77777777" w:rsidR="00F71942" w:rsidRDefault="00F71942" w:rsidP="00276FC4">
      <w:pPr>
        <w:pStyle w:val="Default"/>
        <w:jc w:val="both"/>
        <w:rPr>
          <w:rFonts w:ascii="Times New Roman" w:hAnsi="Times New Roman"/>
          <w:color w:val="auto"/>
        </w:rPr>
      </w:pPr>
    </w:p>
    <w:p w14:paraId="6E7D6B52" w14:textId="77777777" w:rsidR="00276FC4" w:rsidRDefault="00276FC4" w:rsidP="00C8791F">
      <w:pPr>
        <w:pStyle w:val="CM82"/>
        <w:spacing w:after="0"/>
        <w:ind w:left="1245" w:right="1230" w:hanging="678"/>
        <w:jc w:val="both"/>
        <w:rPr>
          <w:rFonts w:ascii="Times New Roman" w:hAnsi="Times New Roman"/>
        </w:rPr>
      </w:pPr>
      <w:r>
        <w:rPr>
          <w:rFonts w:ascii="Times New Roman" w:hAnsi="Times New Roman"/>
          <w:b/>
          <w:bCs/>
        </w:rPr>
        <w:t xml:space="preserve">Article 30 : Agrément du personnel et du matériel (CCAG complété) </w:t>
      </w:r>
    </w:p>
    <w:p w14:paraId="5C8B2611" w14:textId="77777777" w:rsidR="00276FC4" w:rsidRDefault="00276FC4" w:rsidP="00276FC4">
      <w:pPr>
        <w:pStyle w:val="Default"/>
        <w:spacing w:before="120"/>
        <w:ind w:firstLine="567"/>
        <w:jc w:val="both"/>
        <w:rPr>
          <w:rFonts w:ascii="Times New Roman" w:hAnsi="Times New Roman"/>
          <w:color w:val="auto"/>
        </w:rPr>
      </w:pPr>
      <w:r>
        <w:rPr>
          <w:rFonts w:ascii="Times New Roman" w:hAnsi="Times New Roman"/>
          <w:color w:val="auto"/>
        </w:rPr>
        <w:t>L’agrément de l’offre en phase d’appel d’offres vaut approbation du personnel et du type de matériel présenté. Sauf en cas de force majeure dûment reconnu par l’administration, tout bureau de contrôle sera tenu de mettre en place le personnel figurant dans son offre pour l’exécution du présent contrat en confirmation des listes soumises à l’appel d’offres, auquel le programme d’emploi de chacun sera ajouté.</w:t>
      </w:r>
    </w:p>
    <w:p w14:paraId="61404EFD" w14:textId="77777777" w:rsidR="00276FC4" w:rsidRDefault="00276FC4" w:rsidP="00276FC4">
      <w:pPr>
        <w:pStyle w:val="Default"/>
        <w:spacing w:before="120"/>
        <w:ind w:firstLine="567"/>
        <w:jc w:val="both"/>
        <w:rPr>
          <w:rFonts w:ascii="Times New Roman" w:hAnsi="Times New Roman"/>
          <w:color w:val="auto"/>
        </w:rPr>
      </w:pPr>
      <w:r>
        <w:rPr>
          <w:rFonts w:ascii="Times New Roman" w:hAnsi="Times New Roman"/>
          <w:color w:val="auto"/>
        </w:rPr>
        <w:t>En cas de changement par rapport à l’offre, le Bureau de contrôle soumettra à l’approbation préalable du Chef de service, la liste du matériel et/ou du personnel non prévu dans l’offre et appelé à effectuer le contrôle avec la justification de leur qualité (CV des experts proposés, fiches techniques, date de mise en service pour le matériel de contrôle….).</w:t>
      </w:r>
    </w:p>
    <w:p w14:paraId="7B232090" w14:textId="77777777" w:rsidR="00276FC4" w:rsidRDefault="00276FC4" w:rsidP="00276FC4">
      <w:pPr>
        <w:pStyle w:val="Default"/>
        <w:spacing w:before="120"/>
        <w:ind w:firstLine="567"/>
        <w:jc w:val="both"/>
        <w:rPr>
          <w:rFonts w:ascii="Times New Roman" w:hAnsi="Times New Roman"/>
          <w:color w:val="auto"/>
        </w:rPr>
      </w:pPr>
      <w:r>
        <w:rPr>
          <w:rFonts w:ascii="Times New Roman" w:hAnsi="Times New Roman"/>
          <w:color w:val="auto"/>
        </w:rPr>
        <w:t xml:space="preserve">Le Bureau de contrôle ne pourra être autorisé à procéder au remplacement de plus de 25% du personnel sauf cas de force majeure. Le Maître d’Ouvrage </w:t>
      </w:r>
      <w:r w:rsidR="006A38C8">
        <w:rPr>
          <w:rFonts w:ascii="Times New Roman" w:hAnsi="Times New Roman"/>
          <w:color w:val="auto"/>
        </w:rPr>
        <w:t xml:space="preserve">Délégué </w:t>
      </w:r>
      <w:r>
        <w:rPr>
          <w:rFonts w:ascii="Times New Roman" w:hAnsi="Times New Roman"/>
          <w:color w:val="auto"/>
        </w:rPr>
        <w:t>se réservera alors le droit de résilier le contrat sans que le bureau de contrôle ne puisse opposer de réclamation. En cas de décision de non résiliation, le Chef de service veillera à l’application automatique par l’ingénieur, d’une réfaction de 10% sur le prix unitaire de l’expert (des experts).</w:t>
      </w:r>
    </w:p>
    <w:p w14:paraId="0DA540A8" w14:textId="77777777" w:rsidR="00276FC4" w:rsidRDefault="00276FC4" w:rsidP="00276FC4">
      <w:pPr>
        <w:pStyle w:val="Default"/>
        <w:spacing w:before="120"/>
        <w:ind w:firstLine="567"/>
        <w:jc w:val="both"/>
        <w:rPr>
          <w:rFonts w:ascii="Times New Roman" w:hAnsi="Times New Roman"/>
          <w:color w:val="auto"/>
        </w:rPr>
      </w:pPr>
      <w:r>
        <w:rPr>
          <w:rFonts w:ascii="Times New Roman" w:hAnsi="Times New Roman"/>
          <w:color w:val="auto"/>
        </w:rPr>
        <w:t xml:space="preserve">Si le Maître d’Ouvrage </w:t>
      </w:r>
      <w:r w:rsidR="006A38C8">
        <w:rPr>
          <w:rFonts w:ascii="Times New Roman" w:hAnsi="Times New Roman"/>
          <w:color w:val="auto"/>
        </w:rPr>
        <w:t xml:space="preserve">Délégué </w:t>
      </w:r>
      <w:r>
        <w:rPr>
          <w:rFonts w:ascii="Times New Roman" w:hAnsi="Times New Roman"/>
          <w:color w:val="auto"/>
        </w:rPr>
        <w:t xml:space="preserve">demande le remplacement d'un membre de l'équipe pour faute grave dûment constatée ou pour incompétence, le remplacement se fait aux frais du cocontractant dans un délai maximum de quinze (15) jours. </w:t>
      </w:r>
    </w:p>
    <w:p w14:paraId="17AE28C0" w14:textId="7D41CAB8" w:rsidR="00276FC4" w:rsidRDefault="00276FC4" w:rsidP="00276FC4">
      <w:pPr>
        <w:pStyle w:val="Default"/>
        <w:spacing w:before="120"/>
        <w:ind w:firstLine="567"/>
        <w:jc w:val="both"/>
        <w:rPr>
          <w:rFonts w:ascii="Times New Roman" w:hAnsi="Times New Roman"/>
          <w:color w:val="auto"/>
        </w:rPr>
      </w:pPr>
      <w:r>
        <w:rPr>
          <w:rFonts w:ascii="Times New Roman" w:hAnsi="Times New Roman"/>
          <w:color w:val="auto"/>
        </w:rPr>
        <w:t xml:space="preserve">Le Maître d’Ouvrage </w:t>
      </w:r>
      <w:r w:rsidR="006A38C8">
        <w:rPr>
          <w:rFonts w:ascii="Times New Roman" w:hAnsi="Times New Roman"/>
          <w:color w:val="auto"/>
        </w:rPr>
        <w:t xml:space="preserve">Délégué </w:t>
      </w:r>
      <w:r>
        <w:rPr>
          <w:rFonts w:ascii="Times New Roman" w:hAnsi="Times New Roman"/>
          <w:color w:val="auto"/>
        </w:rPr>
        <w:t xml:space="preserve">se réserve la possibilité de refuser son agrément à une personne proposée par le cocontractant dont la qualification serait insuffisante. </w:t>
      </w:r>
    </w:p>
    <w:p w14:paraId="600B0262" w14:textId="77777777" w:rsidR="00F71942" w:rsidRDefault="00F71942" w:rsidP="00276FC4">
      <w:pPr>
        <w:pStyle w:val="Default"/>
        <w:spacing w:before="120"/>
        <w:ind w:firstLine="567"/>
        <w:jc w:val="both"/>
        <w:rPr>
          <w:rFonts w:ascii="Times New Roman" w:hAnsi="Times New Roman"/>
          <w:color w:val="auto"/>
        </w:rPr>
      </w:pPr>
    </w:p>
    <w:p w14:paraId="0F5E1EAD" w14:textId="77777777" w:rsidR="00276FC4" w:rsidRDefault="00276FC4" w:rsidP="00C8791F">
      <w:pPr>
        <w:pStyle w:val="CM82"/>
        <w:spacing w:after="0"/>
        <w:ind w:firstLine="539"/>
        <w:jc w:val="both"/>
        <w:rPr>
          <w:rFonts w:ascii="Times New Roman" w:hAnsi="Times New Roman"/>
        </w:rPr>
      </w:pPr>
      <w:r>
        <w:rPr>
          <w:rFonts w:ascii="Times New Roman" w:hAnsi="Times New Roman"/>
          <w:b/>
          <w:bCs/>
        </w:rPr>
        <w:t xml:space="preserve">Article 31 : Sous-traitance (CCAG article 27) </w:t>
      </w:r>
    </w:p>
    <w:p w14:paraId="28CB8CEB" w14:textId="77777777" w:rsidR="00276FC4" w:rsidRDefault="00276FC4" w:rsidP="00276FC4">
      <w:pPr>
        <w:pStyle w:val="CM2"/>
        <w:spacing w:before="120" w:line="240" w:lineRule="auto"/>
        <w:ind w:firstLine="539"/>
        <w:jc w:val="both"/>
        <w:rPr>
          <w:rFonts w:ascii="Times New Roman" w:hAnsi="Times New Roman"/>
        </w:rPr>
      </w:pPr>
      <w:r>
        <w:rPr>
          <w:rFonts w:ascii="Times New Roman" w:hAnsi="Times New Roman"/>
        </w:rPr>
        <w:t xml:space="preserve">En dehors du contrôle géotechnique, le bureau de contrôle ne pourra sous-traiter aucune partie de la prestation qui lui est confiée sans accord préalable du Maître d’ouvrage. Cette sous-traitance ne peut concerner que le contrôle géotechnique (prix n° 4 et 6) et devra faire l’objet de la part du maître d’ouvrage, d’un agrément préalable du sous-traitant proposé et de la validation du contrat de sous-traitance qui lie le bureau de contrôle à son </w:t>
      </w:r>
      <w:r w:rsidR="00C8791F">
        <w:rPr>
          <w:rFonts w:ascii="Times New Roman" w:hAnsi="Times New Roman"/>
        </w:rPr>
        <w:t>sous-traitant</w:t>
      </w:r>
      <w:r>
        <w:rPr>
          <w:rFonts w:ascii="Times New Roman" w:hAnsi="Times New Roman"/>
        </w:rPr>
        <w:t>.</w:t>
      </w:r>
    </w:p>
    <w:p w14:paraId="23E9E472" w14:textId="77777777" w:rsidR="00276FC4" w:rsidRDefault="00276FC4" w:rsidP="00276FC4">
      <w:pPr>
        <w:pStyle w:val="Default"/>
        <w:ind w:left="539"/>
        <w:jc w:val="both"/>
        <w:rPr>
          <w:rFonts w:ascii="Times New Roman" w:hAnsi="Times New Roman"/>
          <w:color w:val="auto"/>
        </w:rPr>
      </w:pPr>
      <w:r>
        <w:rPr>
          <w:rFonts w:ascii="Times New Roman" w:hAnsi="Times New Roman"/>
          <w:color w:val="auto"/>
        </w:rPr>
        <w:t>Le bureau de contrôle est obligé de sous-traiter :</w:t>
      </w:r>
    </w:p>
    <w:p w14:paraId="5EEDB16B" w14:textId="77777777" w:rsidR="00276FC4" w:rsidRDefault="00276FC4" w:rsidP="0084133B">
      <w:pPr>
        <w:pStyle w:val="Default"/>
        <w:numPr>
          <w:ilvl w:val="0"/>
          <w:numId w:val="56"/>
        </w:numPr>
        <w:tabs>
          <w:tab w:val="clear" w:pos="1259"/>
          <w:tab w:val="num" w:pos="1418"/>
        </w:tabs>
        <w:ind w:left="0" w:firstLine="899"/>
        <w:jc w:val="both"/>
        <w:rPr>
          <w:rFonts w:ascii="Times New Roman" w:hAnsi="Times New Roman"/>
          <w:color w:val="auto"/>
        </w:rPr>
      </w:pPr>
      <w:r>
        <w:rPr>
          <w:rFonts w:ascii="Times New Roman" w:hAnsi="Times New Roman"/>
          <w:color w:val="auto"/>
        </w:rPr>
        <w:t>Le contrôle géotechnique à un laboratoire géotechnique de son choix, agréé au moins en catégorie C par le MINTP conformément à la directive n°0174/D/MINTP/SG/DENP/CNT du 10/02/2009 définissant les modalités et les conditions de réalisations des études géotechniques par les laboratoires  publics et privés.</w:t>
      </w:r>
    </w:p>
    <w:p w14:paraId="5FBC4510" w14:textId="77777777" w:rsidR="00276FC4" w:rsidRDefault="00276FC4" w:rsidP="0084133B">
      <w:pPr>
        <w:pStyle w:val="Default"/>
        <w:numPr>
          <w:ilvl w:val="0"/>
          <w:numId w:val="56"/>
        </w:numPr>
        <w:tabs>
          <w:tab w:val="clear" w:pos="1259"/>
          <w:tab w:val="num" w:pos="1418"/>
        </w:tabs>
        <w:ind w:left="0" w:firstLine="899"/>
        <w:jc w:val="both"/>
        <w:rPr>
          <w:rFonts w:ascii="Times New Roman" w:hAnsi="Times New Roman"/>
          <w:color w:val="auto"/>
        </w:rPr>
      </w:pPr>
      <w:r>
        <w:rPr>
          <w:rFonts w:ascii="Times New Roman" w:hAnsi="Times New Roman"/>
        </w:rPr>
        <w:t xml:space="preserve">En tout état de cause, le Bureau de contrôle restera, vis-à-vis de l’administration, seul responsable de l’exécution du contrôle conformément à ses obligations contractuelles </w:t>
      </w:r>
    </w:p>
    <w:p w14:paraId="54B265EE" w14:textId="77777777" w:rsidR="00C8791F" w:rsidRDefault="00C8791F" w:rsidP="00276FC4">
      <w:pPr>
        <w:pStyle w:val="CM89"/>
        <w:spacing w:after="0"/>
        <w:jc w:val="center"/>
        <w:rPr>
          <w:rFonts w:ascii="Times New Roman" w:hAnsi="Times New Roman"/>
          <w:b/>
          <w:bCs/>
        </w:rPr>
      </w:pPr>
    </w:p>
    <w:p w14:paraId="5AFD439C" w14:textId="77777777" w:rsidR="00C8791F" w:rsidRDefault="00C8791F" w:rsidP="00C8791F">
      <w:pPr>
        <w:pStyle w:val="Default"/>
      </w:pPr>
    </w:p>
    <w:p w14:paraId="4117A3F2" w14:textId="77777777" w:rsidR="00C8791F" w:rsidRDefault="00C8791F" w:rsidP="00C8791F">
      <w:pPr>
        <w:pStyle w:val="Default"/>
      </w:pPr>
    </w:p>
    <w:p w14:paraId="42F94073" w14:textId="77777777" w:rsidR="009A400B" w:rsidRDefault="009A400B" w:rsidP="00C8791F">
      <w:pPr>
        <w:pStyle w:val="Default"/>
      </w:pPr>
    </w:p>
    <w:p w14:paraId="6F2A44D4" w14:textId="77777777" w:rsidR="002079A3" w:rsidRPr="00C8791F" w:rsidRDefault="002079A3" w:rsidP="00C8791F">
      <w:pPr>
        <w:pStyle w:val="Default"/>
      </w:pPr>
    </w:p>
    <w:p w14:paraId="439F7D0A" w14:textId="77777777" w:rsidR="00276FC4" w:rsidRDefault="00276FC4" w:rsidP="00276FC4">
      <w:pPr>
        <w:pStyle w:val="CM89"/>
        <w:spacing w:after="0"/>
        <w:jc w:val="center"/>
        <w:rPr>
          <w:rFonts w:ascii="Times New Roman" w:hAnsi="Times New Roman"/>
          <w:b/>
          <w:bCs/>
        </w:rPr>
      </w:pPr>
      <w:r>
        <w:rPr>
          <w:rFonts w:ascii="Times New Roman" w:hAnsi="Times New Roman"/>
          <w:b/>
          <w:bCs/>
        </w:rPr>
        <w:t xml:space="preserve">Chapitre IV : De la recette </w:t>
      </w:r>
    </w:p>
    <w:p w14:paraId="588CC492" w14:textId="77777777" w:rsidR="00276FC4" w:rsidRDefault="00276FC4" w:rsidP="00C8791F">
      <w:pPr>
        <w:pStyle w:val="CM2"/>
        <w:spacing w:line="240" w:lineRule="auto"/>
        <w:ind w:firstLine="708"/>
        <w:jc w:val="both"/>
        <w:rPr>
          <w:rFonts w:ascii="Times New Roman" w:hAnsi="Times New Roman"/>
        </w:rPr>
      </w:pPr>
      <w:r>
        <w:rPr>
          <w:rFonts w:ascii="Times New Roman" w:hAnsi="Times New Roman"/>
          <w:b/>
          <w:bCs/>
        </w:rPr>
        <w:t xml:space="preserve">Article 32 : Recette des prestations (CCAG article 36) </w:t>
      </w:r>
    </w:p>
    <w:p w14:paraId="2B5DEA02" w14:textId="77777777" w:rsidR="00276FC4" w:rsidRDefault="00276FC4" w:rsidP="00276FC4">
      <w:pPr>
        <w:pStyle w:val="CM2"/>
        <w:spacing w:line="240" w:lineRule="auto"/>
        <w:jc w:val="both"/>
        <w:rPr>
          <w:rFonts w:ascii="Times New Roman" w:hAnsi="Times New Roman"/>
        </w:rPr>
      </w:pPr>
      <w:r>
        <w:rPr>
          <w:rFonts w:ascii="Times New Roman" w:hAnsi="Times New Roman"/>
        </w:rPr>
        <w:t>Les modalités de recette des prestations sont définies dans les Termes de Référence.</w:t>
      </w:r>
    </w:p>
    <w:p w14:paraId="4CE727D1" w14:textId="77777777" w:rsidR="00276FC4" w:rsidRDefault="00276FC4" w:rsidP="00276FC4">
      <w:pPr>
        <w:pStyle w:val="Default"/>
        <w:jc w:val="center"/>
        <w:rPr>
          <w:rFonts w:ascii="Times New Roman" w:hAnsi="Times New Roman"/>
          <w:color w:val="auto"/>
        </w:rPr>
      </w:pPr>
    </w:p>
    <w:p w14:paraId="5AEF55A4" w14:textId="77777777" w:rsidR="00AE5E84" w:rsidRDefault="00AE5E84" w:rsidP="00276FC4">
      <w:pPr>
        <w:pStyle w:val="CM89"/>
        <w:spacing w:after="0"/>
        <w:jc w:val="center"/>
        <w:rPr>
          <w:rFonts w:ascii="Times New Roman" w:hAnsi="Times New Roman"/>
          <w:b/>
          <w:bCs/>
        </w:rPr>
      </w:pPr>
    </w:p>
    <w:p w14:paraId="2AB550D1" w14:textId="77777777" w:rsidR="00276FC4" w:rsidRDefault="00276FC4" w:rsidP="00276FC4">
      <w:pPr>
        <w:pStyle w:val="CM89"/>
        <w:spacing w:after="0"/>
        <w:jc w:val="center"/>
        <w:rPr>
          <w:rFonts w:ascii="Times New Roman" w:hAnsi="Times New Roman"/>
        </w:rPr>
      </w:pPr>
      <w:r>
        <w:rPr>
          <w:rFonts w:ascii="Times New Roman" w:hAnsi="Times New Roman"/>
          <w:b/>
          <w:bCs/>
        </w:rPr>
        <w:t>Chapitre V : Dispositions diverses</w:t>
      </w:r>
      <w:r>
        <w:rPr>
          <w:rFonts w:ascii="Times New Roman" w:hAnsi="Times New Roman"/>
          <w:b/>
          <w:bCs/>
        </w:rPr>
        <w:br/>
      </w:r>
    </w:p>
    <w:p w14:paraId="08EA2C68" w14:textId="77777777" w:rsidR="00276FC4" w:rsidRDefault="00276FC4" w:rsidP="00276FC4">
      <w:pPr>
        <w:spacing w:after="0" w:line="240" w:lineRule="auto"/>
        <w:rPr>
          <w:rFonts w:ascii="Times New Roman" w:eastAsia="Times New Roman" w:hAnsi="Times New Roman"/>
          <w:sz w:val="24"/>
          <w:szCs w:val="24"/>
          <w:lang w:eastAsia="fr-FR"/>
        </w:rPr>
        <w:sectPr w:rsidR="00276FC4" w:rsidSect="00C8791F">
          <w:type w:val="continuous"/>
          <w:pgSz w:w="11900" w:h="16820"/>
          <w:pgMar w:top="426" w:right="567" w:bottom="426" w:left="1134" w:header="720" w:footer="720" w:gutter="0"/>
          <w:paperSrc w:first="15" w:other="15"/>
          <w:cols w:space="720"/>
        </w:sectPr>
      </w:pPr>
    </w:p>
    <w:p w14:paraId="1AB65A64" w14:textId="77777777" w:rsidR="00276FC4" w:rsidRDefault="00276FC4" w:rsidP="00276FC4">
      <w:pPr>
        <w:pStyle w:val="Default"/>
        <w:rPr>
          <w:rFonts w:ascii="Times New Roman" w:hAnsi="Times New Roman"/>
          <w:color w:val="auto"/>
        </w:rPr>
      </w:pPr>
    </w:p>
    <w:p w14:paraId="60B6622D" w14:textId="77777777" w:rsidR="00276FC4" w:rsidRDefault="00276FC4" w:rsidP="00C8791F">
      <w:pPr>
        <w:pStyle w:val="CM80"/>
        <w:spacing w:after="0"/>
        <w:ind w:firstLine="708"/>
        <w:jc w:val="both"/>
        <w:rPr>
          <w:rFonts w:ascii="Times New Roman" w:hAnsi="Times New Roman"/>
        </w:rPr>
      </w:pPr>
      <w:r>
        <w:rPr>
          <w:rFonts w:ascii="Times New Roman" w:hAnsi="Times New Roman"/>
          <w:b/>
          <w:bCs/>
        </w:rPr>
        <w:t xml:space="preserve">Article 33 : Cas de force majeure (CCAG article 41) </w:t>
      </w:r>
    </w:p>
    <w:p w14:paraId="4FE14CDC" w14:textId="77777777" w:rsidR="00276FC4" w:rsidRDefault="00276FC4" w:rsidP="00276FC4">
      <w:pPr>
        <w:pStyle w:val="CM81"/>
        <w:spacing w:after="0"/>
        <w:jc w:val="both"/>
        <w:rPr>
          <w:rFonts w:ascii="Times New Roman" w:hAnsi="Times New Roman"/>
        </w:rPr>
      </w:pPr>
      <w:r>
        <w:rPr>
          <w:rFonts w:ascii="Times New Roman" w:hAnsi="Times New Roman"/>
        </w:rPr>
        <w:t>La force majeure s’entend par tout évènement imprévisible et insurmontable qui empêcherait au Cocontractant de remplir tout ou une partie de ses obligations contractuelles.</w:t>
      </w:r>
    </w:p>
    <w:p w14:paraId="114E7F13" w14:textId="77777777" w:rsidR="00276FC4" w:rsidRDefault="00276FC4" w:rsidP="00276FC4">
      <w:pPr>
        <w:pStyle w:val="CM81"/>
        <w:spacing w:after="0"/>
        <w:jc w:val="both"/>
        <w:rPr>
          <w:rFonts w:ascii="Times New Roman" w:hAnsi="Times New Roman"/>
        </w:rPr>
      </w:pPr>
      <w:r>
        <w:rPr>
          <w:rFonts w:ascii="Times New Roman" w:hAnsi="Times New Roman"/>
        </w:rPr>
        <w:t xml:space="preserve">Le Cocontractant informera le Maître d’Ouvrage </w:t>
      </w:r>
      <w:r w:rsidR="006A38C8">
        <w:rPr>
          <w:rFonts w:ascii="Times New Roman" w:hAnsi="Times New Roman"/>
        </w:rPr>
        <w:t xml:space="preserve">Délégué </w:t>
      </w:r>
      <w:r>
        <w:rPr>
          <w:rFonts w:ascii="Times New Roman" w:hAnsi="Times New Roman"/>
        </w:rPr>
        <w:t>par écrit dans un délai de huit (08) jours de tout cas de force majeure. Dès qu’une telle information sera confirmée par le Maître d’Ouvrage</w:t>
      </w:r>
      <w:r w:rsidR="006A38C8">
        <w:rPr>
          <w:rFonts w:ascii="Times New Roman" w:hAnsi="Times New Roman"/>
        </w:rPr>
        <w:t xml:space="preserve"> Délégué</w:t>
      </w:r>
      <w:r>
        <w:rPr>
          <w:rFonts w:ascii="Times New Roman" w:hAnsi="Times New Roman"/>
        </w:rPr>
        <w:t>, le Cocontractant pourra se voir dégagé de toutes responsabilités pour manquement au respect de ses engagements par l’autorité contractante.</w:t>
      </w:r>
    </w:p>
    <w:p w14:paraId="0B6DA5A4" w14:textId="77777777" w:rsidR="00276FC4" w:rsidRDefault="00276FC4" w:rsidP="00276FC4">
      <w:pPr>
        <w:pStyle w:val="CM82"/>
        <w:spacing w:after="0"/>
        <w:jc w:val="both"/>
        <w:rPr>
          <w:rFonts w:ascii="Times New Roman" w:hAnsi="Times New Roman"/>
          <w:b/>
          <w:bCs/>
        </w:rPr>
      </w:pPr>
    </w:p>
    <w:p w14:paraId="08783EBA" w14:textId="77777777" w:rsidR="00276FC4" w:rsidRDefault="00276FC4" w:rsidP="00C8791F">
      <w:pPr>
        <w:pStyle w:val="CM82"/>
        <w:spacing w:after="0"/>
        <w:ind w:firstLine="708"/>
        <w:jc w:val="both"/>
        <w:rPr>
          <w:rFonts w:ascii="Times New Roman" w:hAnsi="Times New Roman"/>
        </w:rPr>
      </w:pPr>
      <w:r>
        <w:rPr>
          <w:rFonts w:ascii="Times New Roman" w:hAnsi="Times New Roman"/>
          <w:b/>
          <w:bCs/>
        </w:rPr>
        <w:t xml:space="preserve">Article 34 : Résiliation du marché (CCAG article 42) </w:t>
      </w:r>
    </w:p>
    <w:p w14:paraId="080B1740" w14:textId="77777777" w:rsidR="00276FC4" w:rsidRDefault="00276FC4" w:rsidP="00276FC4">
      <w:pPr>
        <w:pStyle w:val="CM81"/>
        <w:spacing w:after="0"/>
        <w:jc w:val="both"/>
        <w:rPr>
          <w:rFonts w:ascii="Times New Roman" w:hAnsi="Times New Roman"/>
        </w:rPr>
      </w:pPr>
      <w:r>
        <w:rPr>
          <w:rFonts w:ascii="Times New Roman" w:hAnsi="Times New Roman"/>
        </w:rPr>
        <w:t xml:space="preserve">Le marché peut être résilié par l’autorité contractante comme prévu à la section II </w:t>
      </w:r>
      <w:r w:rsidR="00C8791F">
        <w:rPr>
          <w:rFonts w:ascii="Times New Roman" w:hAnsi="Times New Roman"/>
        </w:rPr>
        <w:t>Sous-Section</w:t>
      </w:r>
      <w:r>
        <w:rPr>
          <w:rFonts w:ascii="Times New Roman" w:hAnsi="Times New Roman"/>
        </w:rPr>
        <w:t xml:space="preserve"> I du décret n° 2018/366 du 20 Juin 2018 et également dans les conditions stipulées aux articles  du CCAG, notamment dans l’un des cas de : </w:t>
      </w:r>
    </w:p>
    <w:p w14:paraId="2C87B623" w14:textId="77777777" w:rsidR="00276FC4" w:rsidRDefault="00276FC4" w:rsidP="0084133B">
      <w:pPr>
        <w:pStyle w:val="CM80"/>
        <w:numPr>
          <w:ilvl w:val="0"/>
          <w:numId w:val="57"/>
        </w:numPr>
        <w:tabs>
          <w:tab w:val="clear" w:pos="1065"/>
          <w:tab w:val="left" w:pos="1701"/>
        </w:tabs>
        <w:spacing w:after="0"/>
        <w:ind w:left="0" w:firstLine="567"/>
        <w:jc w:val="both"/>
        <w:rPr>
          <w:rFonts w:ascii="Times New Roman" w:hAnsi="Times New Roman"/>
        </w:rPr>
      </w:pPr>
      <w:r>
        <w:rPr>
          <w:rFonts w:ascii="Times New Roman" w:hAnsi="Times New Roman"/>
        </w:rPr>
        <w:t xml:space="preserve">Retard de plus de quinze (15) jours calendaires dans l’exécution d’un ordre de service ou arrêt injustifié des prestations de plus de sept (07) jours calendaires ; </w:t>
      </w:r>
    </w:p>
    <w:p w14:paraId="6D6325EB" w14:textId="77777777" w:rsidR="00276FC4" w:rsidRDefault="00276FC4" w:rsidP="0084133B">
      <w:pPr>
        <w:pStyle w:val="CM80"/>
        <w:numPr>
          <w:ilvl w:val="0"/>
          <w:numId w:val="57"/>
        </w:numPr>
        <w:tabs>
          <w:tab w:val="clear" w:pos="1065"/>
          <w:tab w:val="num" w:pos="993"/>
          <w:tab w:val="left" w:pos="1701"/>
        </w:tabs>
        <w:spacing w:after="0"/>
        <w:ind w:hanging="498"/>
        <w:jc w:val="both"/>
        <w:rPr>
          <w:rFonts w:ascii="Times New Roman" w:hAnsi="Times New Roman"/>
        </w:rPr>
      </w:pPr>
      <w:r>
        <w:rPr>
          <w:rFonts w:ascii="Times New Roman" w:hAnsi="Times New Roman"/>
        </w:rPr>
        <w:t xml:space="preserve">Retard dans les prestations entraînant des pénalités au-delà de 10 % du montant des prestations  </w:t>
      </w:r>
    </w:p>
    <w:p w14:paraId="0FB293F9" w14:textId="77777777" w:rsidR="00276FC4" w:rsidRDefault="00276FC4" w:rsidP="0084133B">
      <w:pPr>
        <w:pStyle w:val="CM80"/>
        <w:numPr>
          <w:ilvl w:val="0"/>
          <w:numId w:val="57"/>
        </w:numPr>
        <w:tabs>
          <w:tab w:val="clear" w:pos="1065"/>
          <w:tab w:val="num" w:pos="993"/>
          <w:tab w:val="left" w:pos="1701"/>
        </w:tabs>
        <w:spacing w:after="0"/>
        <w:ind w:hanging="498"/>
        <w:jc w:val="both"/>
        <w:rPr>
          <w:rFonts w:ascii="Times New Roman" w:hAnsi="Times New Roman"/>
        </w:rPr>
      </w:pPr>
      <w:r>
        <w:rPr>
          <w:rFonts w:ascii="Times New Roman" w:hAnsi="Times New Roman"/>
        </w:rPr>
        <w:t xml:space="preserve">Refus de la reprise des prestations mal exécutés ; </w:t>
      </w:r>
    </w:p>
    <w:p w14:paraId="50E364A3" w14:textId="77777777" w:rsidR="00276FC4" w:rsidRDefault="00276FC4" w:rsidP="0084133B">
      <w:pPr>
        <w:pStyle w:val="CM80"/>
        <w:numPr>
          <w:ilvl w:val="0"/>
          <w:numId w:val="57"/>
        </w:numPr>
        <w:tabs>
          <w:tab w:val="clear" w:pos="1065"/>
          <w:tab w:val="num" w:pos="993"/>
          <w:tab w:val="left" w:pos="1701"/>
        </w:tabs>
        <w:spacing w:after="0"/>
        <w:ind w:hanging="498"/>
        <w:jc w:val="both"/>
        <w:rPr>
          <w:rFonts w:ascii="Times New Roman" w:hAnsi="Times New Roman"/>
        </w:rPr>
      </w:pPr>
      <w:r>
        <w:rPr>
          <w:rFonts w:ascii="Times New Roman" w:hAnsi="Times New Roman"/>
        </w:rPr>
        <w:t xml:space="preserve">Défaillance du prestataire ; </w:t>
      </w:r>
    </w:p>
    <w:p w14:paraId="3E98AF5C" w14:textId="77777777" w:rsidR="00276FC4" w:rsidRDefault="00C8791F" w:rsidP="0084133B">
      <w:pPr>
        <w:pStyle w:val="CM2"/>
        <w:numPr>
          <w:ilvl w:val="0"/>
          <w:numId w:val="57"/>
        </w:numPr>
        <w:tabs>
          <w:tab w:val="clear" w:pos="1065"/>
          <w:tab w:val="num" w:pos="993"/>
          <w:tab w:val="left" w:pos="1701"/>
        </w:tabs>
        <w:spacing w:line="240" w:lineRule="auto"/>
        <w:ind w:hanging="498"/>
        <w:jc w:val="both"/>
        <w:rPr>
          <w:rFonts w:ascii="Times New Roman" w:hAnsi="Times New Roman"/>
        </w:rPr>
      </w:pPr>
      <w:r>
        <w:rPr>
          <w:rFonts w:ascii="Times New Roman" w:hAnsi="Times New Roman"/>
        </w:rPr>
        <w:t>Non-paiement</w:t>
      </w:r>
      <w:r w:rsidR="00276FC4">
        <w:rPr>
          <w:rFonts w:ascii="Times New Roman" w:hAnsi="Times New Roman"/>
        </w:rPr>
        <w:t xml:space="preserve"> persistant des prestations. </w:t>
      </w:r>
    </w:p>
    <w:p w14:paraId="028C36B7" w14:textId="77777777" w:rsidR="00276FC4" w:rsidRDefault="00276FC4" w:rsidP="00276FC4">
      <w:pPr>
        <w:pStyle w:val="CM82"/>
        <w:spacing w:after="0"/>
        <w:jc w:val="both"/>
        <w:rPr>
          <w:rFonts w:ascii="Times New Roman" w:hAnsi="Times New Roman"/>
          <w:b/>
          <w:bCs/>
        </w:rPr>
      </w:pPr>
    </w:p>
    <w:p w14:paraId="581BB93C" w14:textId="77777777" w:rsidR="00276FC4" w:rsidRDefault="00276FC4" w:rsidP="00276FC4">
      <w:pPr>
        <w:pStyle w:val="CM82"/>
        <w:spacing w:after="0"/>
        <w:jc w:val="both"/>
        <w:rPr>
          <w:rFonts w:ascii="Times New Roman" w:hAnsi="Times New Roman"/>
        </w:rPr>
      </w:pPr>
      <w:r>
        <w:rPr>
          <w:rFonts w:ascii="Times New Roman" w:hAnsi="Times New Roman"/>
          <w:b/>
          <w:bCs/>
        </w:rPr>
        <w:t xml:space="preserve">Article 35 : Différends et litiges (CCAG article 48) </w:t>
      </w:r>
    </w:p>
    <w:p w14:paraId="5E519B20" w14:textId="77777777" w:rsidR="00276FC4" w:rsidRDefault="00276FC4" w:rsidP="00276FC4">
      <w:pPr>
        <w:pStyle w:val="CM81"/>
        <w:spacing w:after="0"/>
        <w:jc w:val="both"/>
        <w:rPr>
          <w:rFonts w:ascii="Times New Roman" w:hAnsi="Times New Roman"/>
        </w:rPr>
      </w:pPr>
      <w:r>
        <w:rPr>
          <w:rFonts w:ascii="Times New Roman" w:hAnsi="Times New Roman"/>
        </w:rPr>
        <w:t xml:space="preserve">Lorsqu’aucune solution amiable ne peut être apportée au différend, celui-ci est porté devant la juridiction camerounaise compétente. </w:t>
      </w:r>
    </w:p>
    <w:p w14:paraId="7BB914E8" w14:textId="77777777" w:rsidR="00276FC4" w:rsidRDefault="00276FC4" w:rsidP="00276FC4">
      <w:pPr>
        <w:pStyle w:val="CM82"/>
        <w:spacing w:after="0"/>
        <w:ind w:left="1248" w:right="633" w:hanging="1247"/>
        <w:jc w:val="both"/>
        <w:rPr>
          <w:rFonts w:ascii="Times New Roman" w:hAnsi="Times New Roman"/>
          <w:b/>
          <w:bCs/>
        </w:rPr>
      </w:pPr>
    </w:p>
    <w:p w14:paraId="0663F2E8" w14:textId="77777777" w:rsidR="00276FC4" w:rsidRDefault="00276FC4" w:rsidP="00276FC4">
      <w:pPr>
        <w:pStyle w:val="CM82"/>
        <w:spacing w:after="0"/>
        <w:ind w:left="1248" w:right="633" w:hanging="1247"/>
        <w:jc w:val="both"/>
        <w:rPr>
          <w:rFonts w:ascii="Times New Roman" w:hAnsi="Times New Roman"/>
        </w:rPr>
      </w:pPr>
      <w:r>
        <w:rPr>
          <w:rFonts w:ascii="Times New Roman" w:hAnsi="Times New Roman"/>
          <w:b/>
          <w:bCs/>
        </w:rPr>
        <w:t xml:space="preserve">Article 36 : Edition et diffusion du présent marché (CCAG complété) </w:t>
      </w:r>
    </w:p>
    <w:p w14:paraId="436A740A" w14:textId="77777777" w:rsidR="00276FC4" w:rsidRDefault="00276FC4" w:rsidP="00276FC4">
      <w:pPr>
        <w:pStyle w:val="CM81"/>
        <w:spacing w:after="0"/>
        <w:jc w:val="both"/>
        <w:rPr>
          <w:rFonts w:ascii="Times New Roman" w:hAnsi="Times New Roman"/>
        </w:rPr>
      </w:pPr>
      <w:r>
        <w:rPr>
          <w:rFonts w:ascii="Times New Roman" w:hAnsi="Times New Roman"/>
        </w:rPr>
        <w:t xml:space="preserve">Vingt (20) exemplaires du présent marché seront édités par les soins du prestataire et fournis au Chef de service. </w:t>
      </w:r>
    </w:p>
    <w:p w14:paraId="65F28197" w14:textId="77777777" w:rsidR="00276FC4" w:rsidRDefault="00276FC4" w:rsidP="00276FC4">
      <w:pPr>
        <w:pStyle w:val="CM82"/>
        <w:spacing w:after="0"/>
        <w:ind w:left="2383" w:hanging="2382"/>
        <w:jc w:val="both"/>
        <w:rPr>
          <w:rFonts w:ascii="Times New Roman" w:hAnsi="Times New Roman"/>
          <w:b/>
          <w:bCs/>
        </w:rPr>
      </w:pPr>
    </w:p>
    <w:p w14:paraId="23627585" w14:textId="77777777" w:rsidR="00276FC4" w:rsidRDefault="00276FC4" w:rsidP="00276FC4">
      <w:pPr>
        <w:pStyle w:val="CM82"/>
        <w:spacing w:after="0"/>
        <w:ind w:left="2383" w:hanging="2382"/>
        <w:jc w:val="both"/>
        <w:rPr>
          <w:rFonts w:ascii="Times New Roman" w:hAnsi="Times New Roman"/>
        </w:rPr>
      </w:pPr>
      <w:r>
        <w:rPr>
          <w:rFonts w:ascii="Times New Roman" w:hAnsi="Times New Roman"/>
          <w:b/>
          <w:bCs/>
        </w:rPr>
        <w:t xml:space="preserve">Article 37 et dernier : Entrée en vigueur du marché (CCAG complété) </w:t>
      </w:r>
    </w:p>
    <w:p w14:paraId="134325DE" w14:textId="6FCAFF0C" w:rsidR="00276FC4" w:rsidRDefault="00276FC4" w:rsidP="00276FC4">
      <w:pPr>
        <w:pStyle w:val="CM2"/>
        <w:spacing w:line="240" w:lineRule="auto"/>
        <w:rPr>
          <w:rFonts w:ascii="Times New Roman" w:hAnsi="Times New Roman"/>
        </w:rPr>
      </w:pPr>
      <w:r>
        <w:rPr>
          <w:rFonts w:ascii="Times New Roman" w:hAnsi="Times New Roman"/>
        </w:rPr>
        <w:t xml:space="preserve">Le présent marché ne deviendra définitif qu’après sa signature par le </w:t>
      </w:r>
      <w:r w:rsidR="004A05D8">
        <w:rPr>
          <w:rFonts w:ascii="Times New Roman" w:hAnsi="Times New Roman"/>
        </w:rPr>
        <w:t xml:space="preserve">maire de la Commune de </w:t>
      </w:r>
      <w:proofErr w:type="spellStart"/>
      <w:r w:rsidR="00A21454">
        <w:rPr>
          <w:rFonts w:ascii="Times New Roman" w:hAnsi="Times New Roman"/>
        </w:rPr>
        <w:t>Bipindi</w:t>
      </w:r>
      <w:proofErr w:type="spellEnd"/>
      <w:r>
        <w:rPr>
          <w:rFonts w:ascii="Times New Roman" w:hAnsi="Times New Roman"/>
        </w:rPr>
        <w:t>. Il entrera en vigueur dès sa notification au prestataire.</w:t>
      </w:r>
    </w:p>
    <w:p w14:paraId="1210721E" w14:textId="77777777" w:rsidR="00276FC4" w:rsidRDefault="00276FC4" w:rsidP="00276FC4">
      <w:pPr>
        <w:spacing w:after="0" w:line="240" w:lineRule="auto"/>
        <w:rPr>
          <w:rFonts w:ascii="Times New Roman" w:eastAsia="Times New Roman" w:hAnsi="Times New Roman"/>
          <w:sz w:val="24"/>
          <w:szCs w:val="24"/>
          <w:lang w:eastAsia="fr-FR"/>
        </w:rPr>
        <w:sectPr w:rsidR="00276FC4">
          <w:type w:val="continuous"/>
          <w:pgSz w:w="11900" w:h="16820"/>
          <w:pgMar w:top="851" w:right="567" w:bottom="426" w:left="1134" w:header="720" w:footer="720" w:gutter="0"/>
          <w:paperSrc w:first="15" w:other="15"/>
          <w:cols w:space="720"/>
        </w:sectPr>
      </w:pPr>
    </w:p>
    <w:p w14:paraId="1BF6B2C8" w14:textId="77777777" w:rsidR="00276FC4" w:rsidRDefault="00276FC4" w:rsidP="00276FC4">
      <w:pPr>
        <w:spacing w:after="0" w:line="240" w:lineRule="auto"/>
        <w:rPr>
          <w:rFonts w:ascii="Times New Roman" w:hAnsi="Times New Roman"/>
          <w:sz w:val="24"/>
          <w:szCs w:val="24"/>
        </w:rPr>
      </w:pPr>
    </w:p>
    <w:p w14:paraId="623559E0" w14:textId="77777777" w:rsidR="00276FC4" w:rsidRDefault="00276FC4" w:rsidP="00276FC4">
      <w:pPr>
        <w:spacing w:after="0" w:line="240" w:lineRule="auto"/>
        <w:rPr>
          <w:rFonts w:ascii="Times New Roman" w:hAnsi="Times New Roman"/>
          <w:sz w:val="24"/>
          <w:szCs w:val="24"/>
        </w:rPr>
      </w:pPr>
    </w:p>
    <w:p w14:paraId="33C5E18F" w14:textId="77777777" w:rsidR="00276FC4" w:rsidRDefault="00276FC4" w:rsidP="00276FC4">
      <w:pPr>
        <w:spacing w:after="0" w:line="240" w:lineRule="auto"/>
        <w:rPr>
          <w:rFonts w:ascii="Times New Roman" w:hAnsi="Times New Roman"/>
          <w:sz w:val="24"/>
          <w:szCs w:val="24"/>
        </w:rPr>
      </w:pPr>
    </w:p>
    <w:p w14:paraId="496AF61A" w14:textId="77777777" w:rsidR="00276FC4" w:rsidRDefault="00276FC4" w:rsidP="00276FC4">
      <w:pPr>
        <w:spacing w:after="0" w:line="240" w:lineRule="auto"/>
        <w:rPr>
          <w:rFonts w:ascii="Times New Roman" w:hAnsi="Times New Roman"/>
          <w:sz w:val="24"/>
          <w:szCs w:val="24"/>
        </w:rPr>
      </w:pPr>
    </w:p>
    <w:p w14:paraId="27702468" w14:textId="77777777" w:rsidR="00276FC4" w:rsidRDefault="00276FC4" w:rsidP="00276FC4">
      <w:pPr>
        <w:spacing w:after="0" w:line="240" w:lineRule="auto"/>
        <w:rPr>
          <w:rFonts w:ascii="Times New Roman" w:hAnsi="Times New Roman"/>
          <w:sz w:val="24"/>
          <w:szCs w:val="24"/>
        </w:rPr>
      </w:pPr>
    </w:p>
    <w:p w14:paraId="14315EE9" w14:textId="77777777" w:rsidR="00276FC4" w:rsidRDefault="00276FC4" w:rsidP="00276FC4">
      <w:pPr>
        <w:spacing w:after="0" w:line="240" w:lineRule="auto"/>
        <w:rPr>
          <w:rFonts w:ascii="Times New Roman" w:hAnsi="Times New Roman"/>
          <w:sz w:val="24"/>
          <w:szCs w:val="24"/>
        </w:rPr>
      </w:pPr>
    </w:p>
    <w:p w14:paraId="4512BBCE" w14:textId="77777777" w:rsidR="00276FC4" w:rsidRDefault="00276FC4" w:rsidP="00276FC4">
      <w:pPr>
        <w:spacing w:after="0" w:line="240" w:lineRule="auto"/>
        <w:rPr>
          <w:rFonts w:ascii="Times New Roman" w:hAnsi="Times New Roman"/>
          <w:sz w:val="24"/>
          <w:szCs w:val="24"/>
        </w:rPr>
      </w:pPr>
    </w:p>
    <w:p w14:paraId="7ABB9949" w14:textId="77777777" w:rsidR="00276FC4" w:rsidRDefault="00276FC4" w:rsidP="00276FC4">
      <w:pPr>
        <w:spacing w:after="0" w:line="240" w:lineRule="auto"/>
        <w:rPr>
          <w:rFonts w:ascii="Times New Roman" w:hAnsi="Times New Roman"/>
          <w:sz w:val="24"/>
          <w:szCs w:val="24"/>
        </w:rPr>
      </w:pPr>
    </w:p>
    <w:p w14:paraId="09F4825B" w14:textId="77777777" w:rsidR="00276FC4" w:rsidRDefault="00276FC4" w:rsidP="00276FC4">
      <w:pPr>
        <w:spacing w:after="0" w:line="240" w:lineRule="auto"/>
        <w:rPr>
          <w:rFonts w:ascii="Times New Roman" w:hAnsi="Times New Roman"/>
          <w:sz w:val="24"/>
          <w:szCs w:val="24"/>
        </w:rPr>
      </w:pPr>
    </w:p>
    <w:p w14:paraId="043981DA" w14:textId="77777777" w:rsidR="00C8791F" w:rsidRDefault="00C8791F" w:rsidP="00276FC4">
      <w:pPr>
        <w:spacing w:after="0" w:line="240" w:lineRule="auto"/>
        <w:rPr>
          <w:rFonts w:ascii="Times New Roman" w:hAnsi="Times New Roman"/>
          <w:sz w:val="24"/>
          <w:szCs w:val="24"/>
        </w:rPr>
      </w:pPr>
    </w:p>
    <w:p w14:paraId="2D3742CA" w14:textId="77777777" w:rsidR="00C8791F" w:rsidRDefault="00C8791F" w:rsidP="00276FC4">
      <w:pPr>
        <w:spacing w:after="0" w:line="240" w:lineRule="auto"/>
        <w:rPr>
          <w:rFonts w:ascii="Times New Roman" w:hAnsi="Times New Roman"/>
          <w:sz w:val="24"/>
          <w:szCs w:val="24"/>
        </w:rPr>
      </w:pPr>
    </w:p>
    <w:p w14:paraId="3C0A1ADF" w14:textId="77777777" w:rsidR="00C8791F" w:rsidRDefault="00C8791F" w:rsidP="00276FC4">
      <w:pPr>
        <w:spacing w:after="0" w:line="240" w:lineRule="auto"/>
        <w:rPr>
          <w:rFonts w:ascii="Times New Roman" w:hAnsi="Times New Roman"/>
          <w:sz w:val="24"/>
          <w:szCs w:val="24"/>
        </w:rPr>
      </w:pPr>
    </w:p>
    <w:p w14:paraId="797978D2" w14:textId="77777777" w:rsidR="00276FC4" w:rsidRDefault="00276FC4" w:rsidP="00276FC4">
      <w:pPr>
        <w:spacing w:after="0" w:line="240" w:lineRule="auto"/>
        <w:rPr>
          <w:rFonts w:ascii="Times New Roman" w:hAnsi="Times New Roman"/>
          <w:sz w:val="24"/>
          <w:szCs w:val="24"/>
        </w:rPr>
      </w:pPr>
    </w:p>
    <w:p w14:paraId="441D0FF8" w14:textId="77777777" w:rsidR="00276FC4" w:rsidRDefault="00276FC4" w:rsidP="00276FC4">
      <w:pPr>
        <w:spacing w:after="0" w:line="240" w:lineRule="auto"/>
        <w:rPr>
          <w:rFonts w:ascii="Times New Roman" w:hAnsi="Times New Roman"/>
          <w:sz w:val="44"/>
          <w:szCs w:val="44"/>
        </w:rPr>
      </w:pPr>
    </w:p>
    <w:p w14:paraId="29FA645A" w14:textId="77777777" w:rsidR="00276FC4" w:rsidRDefault="00276FC4" w:rsidP="00276FC4">
      <w:pPr>
        <w:spacing w:after="0" w:line="240" w:lineRule="auto"/>
        <w:jc w:val="center"/>
        <w:rPr>
          <w:rFonts w:ascii="Times New Roman" w:hAnsi="Times New Roman"/>
          <w:b/>
          <w:sz w:val="44"/>
          <w:szCs w:val="44"/>
        </w:rPr>
      </w:pPr>
      <w:r>
        <w:rPr>
          <w:rFonts w:ascii="Times New Roman" w:hAnsi="Times New Roman"/>
          <w:b/>
          <w:sz w:val="44"/>
          <w:szCs w:val="44"/>
        </w:rPr>
        <w:t>Pièce n° 9</w:t>
      </w:r>
    </w:p>
    <w:p w14:paraId="05E8A093" w14:textId="77777777" w:rsidR="00276FC4" w:rsidRDefault="00276FC4" w:rsidP="00276FC4">
      <w:pPr>
        <w:spacing w:after="0" w:line="240" w:lineRule="auto"/>
        <w:jc w:val="center"/>
        <w:rPr>
          <w:rFonts w:ascii="Times New Roman" w:hAnsi="Times New Roman"/>
          <w:b/>
          <w:sz w:val="44"/>
          <w:szCs w:val="44"/>
        </w:rPr>
      </w:pPr>
    </w:p>
    <w:p w14:paraId="4864CCA4" w14:textId="77777777" w:rsidR="00276FC4" w:rsidRDefault="00276FC4" w:rsidP="00276FC4">
      <w:pPr>
        <w:spacing w:after="0" w:line="240" w:lineRule="auto"/>
        <w:jc w:val="center"/>
        <w:rPr>
          <w:rFonts w:ascii="Times New Roman" w:hAnsi="Times New Roman"/>
          <w:b/>
          <w:sz w:val="44"/>
          <w:szCs w:val="44"/>
        </w:rPr>
      </w:pPr>
      <w:r>
        <w:rPr>
          <w:rFonts w:ascii="Times New Roman" w:hAnsi="Times New Roman"/>
          <w:b/>
          <w:sz w:val="44"/>
          <w:szCs w:val="44"/>
        </w:rPr>
        <w:t>MODELE DE MARCHE</w:t>
      </w:r>
    </w:p>
    <w:p w14:paraId="5E0B93FB" w14:textId="77777777" w:rsidR="00276FC4" w:rsidRDefault="00276FC4" w:rsidP="00276FC4">
      <w:pPr>
        <w:spacing w:after="0" w:line="240" w:lineRule="auto"/>
        <w:rPr>
          <w:rFonts w:ascii="Times New Roman" w:hAnsi="Times New Roman"/>
          <w:b/>
          <w:sz w:val="44"/>
          <w:szCs w:val="44"/>
        </w:rPr>
        <w:sectPr w:rsidR="00276FC4">
          <w:pgSz w:w="11906" w:h="16838"/>
          <w:pgMar w:top="1417" w:right="1417" w:bottom="1417" w:left="1417" w:header="708" w:footer="708" w:gutter="0"/>
          <w:cols w:space="720"/>
        </w:sectPr>
      </w:pPr>
    </w:p>
    <w:p w14:paraId="7D38ED4E" w14:textId="77777777" w:rsidR="00867E0E" w:rsidRPr="008B77E5" w:rsidRDefault="00867E0E" w:rsidP="00276FC4">
      <w:pPr>
        <w:spacing w:after="0" w:line="240" w:lineRule="auto"/>
        <w:rPr>
          <w:bCs/>
          <w:color w:val="333333"/>
          <w:sz w:val="2"/>
          <w:szCs w:val="2"/>
          <w:lang w:val="en-US"/>
        </w:rPr>
      </w:pPr>
    </w:p>
    <w:tbl>
      <w:tblPr>
        <w:tblStyle w:val="Grilledutableau3"/>
        <w:tblpPr w:leftFromText="141" w:rightFromText="141" w:vertAnchor="page" w:horzAnchor="margin" w:tblpY="348"/>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7"/>
        <w:gridCol w:w="2159"/>
        <w:gridCol w:w="3398"/>
      </w:tblGrid>
      <w:tr w:rsidR="00780D5D" w:rsidRPr="007C3253" w14:paraId="1F02E458" w14:textId="77777777" w:rsidTr="00821363">
        <w:trPr>
          <w:trHeight w:val="209"/>
        </w:trPr>
        <w:tc>
          <w:tcPr>
            <w:tcW w:w="3937" w:type="dxa"/>
            <w:hideMark/>
          </w:tcPr>
          <w:p w14:paraId="4C67A9B1" w14:textId="77777777" w:rsidR="00780D5D" w:rsidRPr="007C3253" w:rsidRDefault="00780D5D" w:rsidP="00821363">
            <w:pPr>
              <w:jc w:val="center"/>
              <w:rPr>
                <w:rFonts w:ascii="Times New Roman" w:eastAsia="Times New Roman" w:hAnsi="Times New Roman"/>
                <w:b/>
                <w:sz w:val="20"/>
                <w:szCs w:val="20"/>
                <w:lang w:val="fr-FR"/>
              </w:rPr>
            </w:pPr>
            <w:r w:rsidRPr="00975B6D">
              <w:rPr>
                <w:b/>
                <w:bCs/>
                <w:sz w:val="20"/>
                <w:szCs w:val="20"/>
              </w:rPr>
              <w:t>REPUBLIQUE DU CAMEROUN</w:t>
            </w:r>
          </w:p>
        </w:tc>
        <w:tc>
          <w:tcPr>
            <w:tcW w:w="2159" w:type="dxa"/>
            <w:vMerge w:val="restart"/>
            <w:vAlign w:val="center"/>
            <w:hideMark/>
          </w:tcPr>
          <w:p w14:paraId="3FE5BF85" w14:textId="77777777" w:rsidR="00780D5D" w:rsidRPr="007C3253" w:rsidRDefault="00780D5D" w:rsidP="00821363">
            <w:pPr>
              <w:rPr>
                <w:rFonts w:ascii="Times New Roman" w:eastAsia="Times New Roman" w:hAnsi="Times New Roman"/>
                <w:b/>
                <w:sz w:val="20"/>
                <w:szCs w:val="20"/>
                <w:lang w:val="fr-FR"/>
              </w:rPr>
            </w:pPr>
            <w:r w:rsidRPr="007C3253">
              <w:rPr>
                <w:rFonts w:ascii="Times New Roman" w:eastAsia="Times New Roman" w:hAnsi="Times New Roman"/>
                <w:noProof/>
                <w:sz w:val="20"/>
                <w:szCs w:val="20"/>
                <w:lang w:val="fr-FR" w:eastAsia="fr-FR"/>
              </w:rPr>
              <w:drawing>
                <wp:inline distT="0" distB="0" distL="0" distR="0" wp14:anchorId="466AE10E" wp14:editId="0D48B925">
                  <wp:extent cx="895072" cy="1333332"/>
                  <wp:effectExtent l="0" t="0" r="0" b="0"/>
                  <wp:docPr id="1" name="Image 1" descr="armoi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rmoiri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6516" cy="1380171"/>
                          </a:xfrm>
                          <a:prstGeom prst="rect">
                            <a:avLst/>
                          </a:prstGeom>
                          <a:noFill/>
                          <a:ln>
                            <a:noFill/>
                          </a:ln>
                        </pic:spPr>
                      </pic:pic>
                    </a:graphicData>
                  </a:graphic>
                </wp:inline>
              </w:drawing>
            </w:r>
          </w:p>
        </w:tc>
        <w:tc>
          <w:tcPr>
            <w:tcW w:w="3398" w:type="dxa"/>
            <w:hideMark/>
          </w:tcPr>
          <w:p w14:paraId="6BF13172" w14:textId="77777777" w:rsidR="00780D5D" w:rsidRPr="007C3253" w:rsidRDefault="00780D5D" w:rsidP="00821363">
            <w:pPr>
              <w:jc w:val="center"/>
              <w:rPr>
                <w:rFonts w:ascii="Times New Roman" w:eastAsia="Times New Roman" w:hAnsi="Times New Roman"/>
                <w:b/>
                <w:sz w:val="20"/>
                <w:szCs w:val="20"/>
                <w:lang w:val="fr-FR"/>
              </w:rPr>
            </w:pPr>
            <w:r w:rsidRPr="00AF4252">
              <w:rPr>
                <w:b/>
                <w:bCs/>
                <w:sz w:val="20"/>
                <w:szCs w:val="20"/>
                <w:lang w:val="en-GB"/>
              </w:rPr>
              <w:t>REPUBLIC OF CAMEROON</w:t>
            </w:r>
          </w:p>
        </w:tc>
      </w:tr>
      <w:tr w:rsidR="00780D5D" w:rsidRPr="007C3253" w14:paraId="2CA8DD95" w14:textId="77777777" w:rsidTr="00821363">
        <w:trPr>
          <w:trHeight w:val="209"/>
        </w:trPr>
        <w:tc>
          <w:tcPr>
            <w:tcW w:w="3937" w:type="dxa"/>
            <w:hideMark/>
          </w:tcPr>
          <w:p w14:paraId="4CFEB63F" w14:textId="77777777" w:rsidR="00780D5D" w:rsidRPr="007C3253" w:rsidRDefault="00780D5D" w:rsidP="00821363">
            <w:pPr>
              <w:jc w:val="center"/>
              <w:rPr>
                <w:rFonts w:ascii="Times New Roman" w:eastAsia="Times New Roman" w:hAnsi="Times New Roman"/>
                <w:sz w:val="20"/>
                <w:szCs w:val="20"/>
                <w:lang w:val="fr-FR"/>
              </w:rPr>
            </w:pPr>
            <w:r w:rsidRPr="00975B6D">
              <w:rPr>
                <w:i/>
                <w:sz w:val="20"/>
                <w:szCs w:val="20"/>
              </w:rPr>
              <w:t>Paix – Travail - Patrie</w:t>
            </w:r>
          </w:p>
        </w:tc>
        <w:tc>
          <w:tcPr>
            <w:tcW w:w="2159" w:type="dxa"/>
            <w:vMerge/>
            <w:vAlign w:val="center"/>
            <w:hideMark/>
          </w:tcPr>
          <w:p w14:paraId="62A26427" w14:textId="77777777" w:rsidR="00780D5D" w:rsidRPr="007C3253" w:rsidRDefault="00780D5D" w:rsidP="00821363">
            <w:pPr>
              <w:rPr>
                <w:rFonts w:ascii="Times New Roman" w:eastAsia="Times New Roman" w:hAnsi="Times New Roman"/>
                <w:b/>
                <w:sz w:val="20"/>
                <w:szCs w:val="20"/>
                <w:lang w:val="fr-FR"/>
              </w:rPr>
            </w:pPr>
          </w:p>
        </w:tc>
        <w:tc>
          <w:tcPr>
            <w:tcW w:w="3398" w:type="dxa"/>
            <w:hideMark/>
          </w:tcPr>
          <w:p w14:paraId="0AE92122" w14:textId="77777777" w:rsidR="00780D5D" w:rsidRPr="007C3253" w:rsidRDefault="00780D5D" w:rsidP="00821363">
            <w:pPr>
              <w:jc w:val="center"/>
              <w:rPr>
                <w:rFonts w:ascii="Times New Roman" w:eastAsia="Times New Roman" w:hAnsi="Times New Roman"/>
                <w:sz w:val="20"/>
                <w:szCs w:val="20"/>
                <w:lang w:val="fr-FR"/>
              </w:rPr>
            </w:pPr>
            <w:r w:rsidRPr="00AF4252">
              <w:rPr>
                <w:i/>
                <w:sz w:val="20"/>
                <w:szCs w:val="20"/>
                <w:lang w:val="en-US"/>
              </w:rPr>
              <w:t>Peace– Work - Fatherland</w:t>
            </w:r>
          </w:p>
        </w:tc>
      </w:tr>
      <w:tr w:rsidR="00780D5D" w:rsidRPr="007C3253" w14:paraId="0F7698FE" w14:textId="77777777" w:rsidTr="00821363">
        <w:trPr>
          <w:trHeight w:val="209"/>
        </w:trPr>
        <w:tc>
          <w:tcPr>
            <w:tcW w:w="3937" w:type="dxa"/>
            <w:hideMark/>
          </w:tcPr>
          <w:p w14:paraId="65497ADD" w14:textId="77777777" w:rsidR="00780D5D" w:rsidRPr="007C3253" w:rsidRDefault="00780D5D" w:rsidP="00821363">
            <w:pPr>
              <w:jc w:val="center"/>
              <w:rPr>
                <w:rFonts w:ascii="Times New Roman" w:eastAsia="Times New Roman" w:hAnsi="Times New Roman"/>
                <w:sz w:val="20"/>
                <w:szCs w:val="20"/>
                <w:lang w:val="fr-FR"/>
              </w:rPr>
            </w:pPr>
            <w:r w:rsidRPr="00975B6D">
              <w:rPr>
                <w:rFonts w:ascii="Century Gothic" w:hAnsi="Century Gothic" w:cs="Century Gothic"/>
                <w:b/>
                <w:bCs/>
                <w:noProof/>
                <w:sz w:val="20"/>
                <w:szCs w:val="20"/>
                <w:lang w:val="fr-FR" w:eastAsia="fr-FR"/>
              </w:rPr>
              <w:drawing>
                <wp:inline distT="0" distB="0" distL="0" distR="0" wp14:anchorId="39F378DD" wp14:editId="4C708782">
                  <wp:extent cx="657225" cy="1333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tc>
        <w:tc>
          <w:tcPr>
            <w:tcW w:w="2159" w:type="dxa"/>
            <w:vMerge/>
            <w:vAlign w:val="center"/>
            <w:hideMark/>
          </w:tcPr>
          <w:p w14:paraId="4EFB530A" w14:textId="77777777" w:rsidR="00780D5D" w:rsidRPr="007C3253" w:rsidRDefault="00780D5D" w:rsidP="00821363">
            <w:pPr>
              <w:rPr>
                <w:rFonts w:ascii="Times New Roman" w:eastAsia="Times New Roman" w:hAnsi="Times New Roman"/>
                <w:b/>
                <w:sz w:val="20"/>
                <w:szCs w:val="20"/>
                <w:lang w:val="fr-FR"/>
              </w:rPr>
            </w:pPr>
          </w:p>
        </w:tc>
        <w:tc>
          <w:tcPr>
            <w:tcW w:w="3398" w:type="dxa"/>
            <w:hideMark/>
          </w:tcPr>
          <w:p w14:paraId="1AAD8FE9" w14:textId="77777777" w:rsidR="00780D5D" w:rsidRPr="007C3253" w:rsidRDefault="00780D5D" w:rsidP="00821363">
            <w:pPr>
              <w:jc w:val="center"/>
              <w:rPr>
                <w:rFonts w:ascii="Times New Roman" w:eastAsia="Times New Roman" w:hAnsi="Times New Roman"/>
                <w:sz w:val="20"/>
                <w:szCs w:val="20"/>
                <w:lang w:val="fr-FR"/>
              </w:rPr>
            </w:pPr>
            <w:r w:rsidRPr="00AF4252">
              <w:rPr>
                <w:rFonts w:ascii="Century Gothic" w:hAnsi="Century Gothic" w:cs="Century Gothic"/>
                <w:b/>
                <w:bCs/>
                <w:noProof/>
                <w:sz w:val="20"/>
                <w:szCs w:val="20"/>
                <w:lang w:val="fr-FR" w:eastAsia="fr-FR"/>
              </w:rPr>
              <w:drawing>
                <wp:inline distT="0" distB="0" distL="0" distR="0" wp14:anchorId="140B5C2C" wp14:editId="12DBC493">
                  <wp:extent cx="657225" cy="133350"/>
                  <wp:effectExtent l="0" t="0" r="9525" b="0"/>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225" cy="133350"/>
                          </a:xfrm>
                          <a:prstGeom prst="rect">
                            <a:avLst/>
                          </a:prstGeom>
                          <a:noFill/>
                          <a:ln>
                            <a:noFill/>
                          </a:ln>
                        </pic:spPr>
                      </pic:pic>
                    </a:graphicData>
                  </a:graphic>
                </wp:inline>
              </w:drawing>
            </w:r>
          </w:p>
        </w:tc>
      </w:tr>
      <w:tr w:rsidR="00780D5D" w:rsidRPr="007C3253" w14:paraId="47DC97C0" w14:textId="77777777" w:rsidTr="00821363">
        <w:trPr>
          <w:trHeight w:val="222"/>
        </w:trPr>
        <w:tc>
          <w:tcPr>
            <w:tcW w:w="3937" w:type="dxa"/>
            <w:hideMark/>
          </w:tcPr>
          <w:p w14:paraId="53D7F65A" w14:textId="77777777" w:rsidR="00780D5D" w:rsidRPr="007C3253" w:rsidRDefault="00780D5D" w:rsidP="00821363">
            <w:pPr>
              <w:jc w:val="center"/>
              <w:rPr>
                <w:rFonts w:ascii="Times New Roman" w:eastAsia="Times New Roman" w:hAnsi="Times New Roman"/>
                <w:sz w:val="20"/>
                <w:szCs w:val="20"/>
                <w:lang w:val="fr-FR"/>
              </w:rPr>
            </w:pPr>
            <w:r w:rsidRPr="00975B6D">
              <w:rPr>
                <w:b/>
                <w:bCs/>
                <w:sz w:val="20"/>
                <w:szCs w:val="20"/>
              </w:rPr>
              <w:t>REGION DU SUD</w:t>
            </w:r>
          </w:p>
        </w:tc>
        <w:tc>
          <w:tcPr>
            <w:tcW w:w="2159" w:type="dxa"/>
            <w:vMerge/>
            <w:vAlign w:val="center"/>
            <w:hideMark/>
          </w:tcPr>
          <w:p w14:paraId="1F12CFBC" w14:textId="77777777" w:rsidR="00780D5D" w:rsidRPr="007C3253" w:rsidRDefault="00780D5D" w:rsidP="00821363">
            <w:pPr>
              <w:rPr>
                <w:rFonts w:ascii="Times New Roman" w:eastAsia="Times New Roman" w:hAnsi="Times New Roman"/>
                <w:b/>
                <w:sz w:val="20"/>
                <w:szCs w:val="20"/>
                <w:lang w:val="fr-FR"/>
              </w:rPr>
            </w:pPr>
          </w:p>
        </w:tc>
        <w:tc>
          <w:tcPr>
            <w:tcW w:w="3398" w:type="dxa"/>
            <w:hideMark/>
          </w:tcPr>
          <w:p w14:paraId="2FB82E7F" w14:textId="77777777" w:rsidR="00780D5D" w:rsidRPr="007C3253" w:rsidRDefault="00780D5D" w:rsidP="00821363">
            <w:pPr>
              <w:jc w:val="center"/>
              <w:rPr>
                <w:rFonts w:ascii="Times New Roman" w:eastAsia="Times New Roman" w:hAnsi="Times New Roman"/>
                <w:sz w:val="20"/>
                <w:szCs w:val="20"/>
                <w:lang w:val="fr-FR"/>
              </w:rPr>
            </w:pPr>
            <w:r w:rsidRPr="00AF4252">
              <w:rPr>
                <w:b/>
                <w:bCs/>
                <w:sz w:val="20"/>
                <w:szCs w:val="20"/>
                <w:lang w:val="en-US"/>
              </w:rPr>
              <w:t>SOUTH REGION</w:t>
            </w:r>
          </w:p>
        </w:tc>
      </w:tr>
      <w:tr w:rsidR="00780D5D" w:rsidRPr="007C3253" w14:paraId="64F5316F" w14:textId="77777777" w:rsidTr="00821363">
        <w:trPr>
          <w:trHeight w:val="209"/>
        </w:trPr>
        <w:tc>
          <w:tcPr>
            <w:tcW w:w="3937" w:type="dxa"/>
            <w:hideMark/>
          </w:tcPr>
          <w:p w14:paraId="74B683E1" w14:textId="77777777" w:rsidR="00780D5D" w:rsidRPr="007C3253" w:rsidRDefault="00780D5D" w:rsidP="00821363">
            <w:pPr>
              <w:jc w:val="center"/>
              <w:rPr>
                <w:rFonts w:ascii="Times New Roman" w:eastAsia="Times New Roman" w:hAnsi="Times New Roman"/>
                <w:sz w:val="20"/>
                <w:szCs w:val="20"/>
                <w:lang w:val="fr-FR"/>
              </w:rPr>
            </w:pPr>
            <w:r w:rsidRPr="00975B6D">
              <w:rPr>
                <w:b/>
                <w:bCs/>
                <w:sz w:val="20"/>
                <w:szCs w:val="20"/>
              </w:rPr>
              <w:t>---------</w:t>
            </w:r>
          </w:p>
        </w:tc>
        <w:tc>
          <w:tcPr>
            <w:tcW w:w="2159" w:type="dxa"/>
            <w:vMerge/>
            <w:vAlign w:val="center"/>
            <w:hideMark/>
          </w:tcPr>
          <w:p w14:paraId="18EE347E" w14:textId="77777777" w:rsidR="00780D5D" w:rsidRPr="007C3253" w:rsidRDefault="00780D5D" w:rsidP="00821363">
            <w:pPr>
              <w:rPr>
                <w:rFonts w:ascii="Times New Roman" w:eastAsia="Times New Roman" w:hAnsi="Times New Roman"/>
                <w:b/>
                <w:sz w:val="20"/>
                <w:szCs w:val="20"/>
                <w:lang w:val="fr-FR"/>
              </w:rPr>
            </w:pPr>
          </w:p>
        </w:tc>
        <w:tc>
          <w:tcPr>
            <w:tcW w:w="3398" w:type="dxa"/>
            <w:hideMark/>
          </w:tcPr>
          <w:p w14:paraId="05609307" w14:textId="77777777" w:rsidR="00780D5D" w:rsidRPr="007C3253" w:rsidRDefault="00780D5D" w:rsidP="00821363">
            <w:pPr>
              <w:jc w:val="center"/>
              <w:rPr>
                <w:rFonts w:ascii="Times New Roman" w:eastAsia="Times New Roman" w:hAnsi="Times New Roman"/>
                <w:sz w:val="20"/>
                <w:szCs w:val="20"/>
                <w:lang w:val="fr-FR"/>
              </w:rPr>
            </w:pPr>
            <w:r w:rsidRPr="00AF4252">
              <w:rPr>
                <w:b/>
                <w:bCs/>
                <w:sz w:val="20"/>
                <w:szCs w:val="20"/>
                <w:lang w:val="en-US"/>
              </w:rPr>
              <w:t>---------</w:t>
            </w:r>
          </w:p>
        </w:tc>
      </w:tr>
      <w:tr w:rsidR="00780D5D" w:rsidRPr="007C3253" w14:paraId="23A11D13" w14:textId="77777777" w:rsidTr="00821363">
        <w:trPr>
          <w:trHeight w:val="209"/>
        </w:trPr>
        <w:tc>
          <w:tcPr>
            <w:tcW w:w="3937" w:type="dxa"/>
            <w:hideMark/>
          </w:tcPr>
          <w:p w14:paraId="2D764A83" w14:textId="77777777" w:rsidR="00780D5D" w:rsidRPr="007C3253" w:rsidRDefault="00780D5D" w:rsidP="00821363">
            <w:pPr>
              <w:jc w:val="center"/>
              <w:rPr>
                <w:rFonts w:ascii="Times New Roman" w:eastAsia="Times New Roman" w:hAnsi="Times New Roman"/>
                <w:sz w:val="20"/>
                <w:szCs w:val="20"/>
                <w:lang w:val="fr-FR"/>
              </w:rPr>
            </w:pPr>
            <w:r w:rsidRPr="00975B6D">
              <w:rPr>
                <w:sz w:val="20"/>
                <w:szCs w:val="20"/>
              </w:rPr>
              <w:t>DEPARTEMENT DE L’OCEAN</w:t>
            </w:r>
          </w:p>
        </w:tc>
        <w:tc>
          <w:tcPr>
            <w:tcW w:w="2159" w:type="dxa"/>
            <w:vMerge/>
            <w:vAlign w:val="center"/>
            <w:hideMark/>
          </w:tcPr>
          <w:p w14:paraId="2E155F9A" w14:textId="77777777" w:rsidR="00780D5D" w:rsidRPr="007C3253" w:rsidRDefault="00780D5D" w:rsidP="00821363">
            <w:pPr>
              <w:rPr>
                <w:rFonts w:ascii="Times New Roman" w:eastAsia="Times New Roman" w:hAnsi="Times New Roman"/>
                <w:b/>
                <w:sz w:val="20"/>
                <w:szCs w:val="20"/>
                <w:lang w:val="fr-FR"/>
              </w:rPr>
            </w:pPr>
          </w:p>
        </w:tc>
        <w:tc>
          <w:tcPr>
            <w:tcW w:w="3398" w:type="dxa"/>
            <w:hideMark/>
          </w:tcPr>
          <w:p w14:paraId="050172E3" w14:textId="77777777" w:rsidR="00780D5D" w:rsidRPr="007C3253" w:rsidRDefault="00780D5D" w:rsidP="00821363">
            <w:pPr>
              <w:jc w:val="center"/>
              <w:rPr>
                <w:rFonts w:ascii="Times New Roman" w:eastAsia="Times New Roman" w:hAnsi="Times New Roman"/>
                <w:sz w:val="20"/>
                <w:szCs w:val="20"/>
                <w:lang w:val="fr-FR"/>
              </w:rPr>
            </w:pPr>
            <w:r w:rsidRPr="00AF4252">
              <w:rPr>
                <w:sz w:val="20"/>
                <w:szCs w:val="20"/>
                <w:lang w:val="en-US"/>
              </w:rPr>
              <w:t>OCEAN DIVISION</w:t>
            </w:r>
          </w:p>
        </w:tc>
      </w:tr>
      <w:tr w:rsidR="00780D5D" w:rsidRPr="007C3253" w14:paraId="2B524C78" w14:textId="77777777" w:rsidTr="00821363">
        <w:trPr>
          <w:trHeight w:val="80"/>
        </w:trPr>
        <w:tc>
          <w:tcPr>
            <w:tcW w:w="3937" w:type="dxa"/>
            <w:hideMark/>
          </w:tcPr>
          <w:p w14:paraId="76E514A0" w14:textId="77777777" w:rsidR="00780D5D" w:rsidRPr="007C3253" w:rsidRDefault="00780D5D" w:rsidP="00821363">
            <w:pPr>
              <w:jc w:val="center"/>
              <w:rPr>
                <w:rFonts w:ascii="Times New Roman" w:eastAsia="Times New Roman" w:hAnsi="Times New Roman"/>
                <w:sz w:val="20"/>
                <w:szCs w:val="20"/>
                <w:lang w:val="fr-FR"/>
              </w:rPr>
            </w:pPr>
            <w:r w:rsidRPr="00975B6D">
              <w:rPr>
                <w:b/>
                <w:bCs/>
                <w:sz w:val="20"/>
                <w:szCs w:val="20"/>
                <w:lang w:val="fr-CA"/>
              </w:rPr>
              <w:t>---------</w:t>
            </w:r>
          </w:p>
        </w:tc>
        <w:tc>
          <w:tcPr>
            <w:tcW w:w="2159" w:type="dxa"/>
            <w:vMerge/>
            <w:vAlign w:val="center"/>
            <w:hideMark/>
          </w:tcPr>
          <w:p w14:paraId="4D553D34" w14:textId="77777777" w:rsidR="00780D5D" w:rsidRPr="007C3253" w:rsidRDefault="00780D5D" w:rsidP="00821363">
            <w:pPr>
              <w:rPr>
                <w:rFonts w:ascii="Times New Roman" w:eastAsia="Times New Roman" w:hAnsi="Times New Roman"/>
                <w:b/>
                <w:sz w:val="20"/>
                <w:szCs w:val="20"/>
                <w:lang w:val="fr-FR"/>
              </w:rPr>
            </w:pPr>
          </w:p>
        </w:tc>
        <w:tc>
          <w:tcPr>
            <w:tcW w:w="3398" w:type="dxa"/>
            <w:hideMark/>
          </w:tcPr>
          <w:p w14:paraId="5A19D020" w14:textId="77777777" w:rsidR="00780D5D" w:rsidRPr="007C3253" w:rsidRDefault="00780D5D" w:rsidP="00821363">
            <w:pPr>
              <w:jc w:val="center"/>
              <w:rPr>
                <w:rFonts w:ascii="Times New Roman" w:eastAsia="Times New Roman" w:hAnsi="Times New Roman"/>
                <w:b/>
                <w:sz w:val="20"/>
                <w:szCs w:val="20"/>
                <w:lang w:val="fr-FR"/>
              </w:rPr>
            </w:pPr>
            <w:r w:rsidRPr="00AF4252">
              <w:rPr>
                <w:b/>
                <w:bCs/>
                <w:sz w:val="20"/>
                <w:szCs w:val="20"/>
                <w:lang w:val="en-US"/>
              </w:rPr>
              <w:t>---------</w:t>
            </w:r>
          </w:p>
        </w:tc>
      </w:tr>
      <w:tr w:rsidR="00780D5D" w:rsidRPr="007C3253" w14:paraId="17371C23" w14:textId="77777777" w:rsidTr="00821363">
        <w:trPr>
          <w:trHeight w:val="232"/>
        </w:trPr>
        <w:tc>
          <w:tcPr>
            <w:tcW w:w="3937" w:type="dxa"/>
            <w:hideMark/>
          </w:tcPr>
          <w:p w14:paraId="0F4C6034" w14:textId="08333045" w:rsidR="00780D5D" w:rsidRPr="007C3253" w:rsidRDefault="00780D5D" w:rsidP="00821363">
            <w:pPr>
              <w:jc w:val="center"/>
              <w:rPr>
                <w:rFonts w:ascii="Times New Roman" w:eastAsia="Times New Roman" w:hAnsi="Times New Roman"/>
                <w:sz w:val="20"/>
                <w:szCs w:val="20"/>
                <w:lang w:val="fr-FR"/>
              </w:rPr>
            </w:pPr>
            <w:r w:rsidRPr="00975B6D">
              <w:rPr>
                <w:sz w:val="20"/>
                <w:szCs w:val="20"/>
                <w:lang w:val="fr-CA"/>
              </w:rPr>
              <w:t xml:space="preserve">COMMUNE DE </w:t>
            </w:r>
            <w:r w:rsidR="00A21454">
              <w:rPr>
                <w:sz w:val="20"/>
                <w:szCs w:val="20"/>
                <w:lang w:val="fr-CA"/>
              </w:rPr>
              <w:t>BIPINDI</w:t>
            </w:r>
          </w:p>
        </w:tc>
        <w:tc>
          <w:tcPr>
            <w:tcW w:w="2159" w:type="dxa"/>
            <w:vMerge/>
            <w:vAlign w:val="center"/>
            <w:hideMark/>
          </w:tcPr>
          <w:p w14:paraId="00135EBF" w14:textId="77777777" w:rsidR="00780D5D" w:rsidRPr="007C3253" w:rsidRDefault="00780D5D" w:rsidP="00821363">
            <w:pPr>
              <w:rPr>
                <w:rFonts w:ascii="Times New Roman" w:eastAsia="Times New Roman" w:hAnsi="Times New Roman"/>
                <w:b/>
                <w:sz w:val="20"/>
                <w:szCs w:val="20"/>
                <w:lang w:val="fr-FR"/>
              </w:rPr>
            </w:pPr>
          </w:p>
        </w:tc>
        <w:tc>
          <w:tcPr>
            <w:tcW w:w="3398" w:type="dxa"/>
            <w:hideMark/>
          </w:tcPr>
          <w:p w14:paraId="02266D2E" w14:textId="67D6A117" w:rsidR="00780D5D" w:rsidRPr="007C3253" w:rsidRDefault="00A21454" w:rsidP="00821363">
            <w:pPr>
              <w:jc w:val="center"/>
              <w:rPr>
                <w:rFonts w:ascii="Times New Roman" w:eastAsia="Times New Roman" w:hAnsi="Times New Roman"/>
                <w:sz w:val="20"/>
                <w:szCs w:val="20"/>
                <w:lang w:val="fr-FR"/>
              </w:rPr>
            </w:pPr>
            <w:r>
              <w:rPr>
                <w:sz w:val="20"/>
                <w:szCs w:val="20"/>
                <w:lang w:val="en-CA"/>
              </w:rPr>
              <w:t>BIPINDI</w:t>
            </w:r>
            <w:r w:rsidR="00780D5D" w:rsidRPr="00AF4252">
              <w:rPr>
                <w:sz w:val="20"/>
                <w:szCs w:val="20"/>
                <w:lang w:val="en-CA"/>
              </w:rPr>
              <w:t xml:space="preserve"> COUNCIL</w:t>
            </w:r>
          </w:p>
        </w:tc>
      </w:tr>
      <w:tr w:rsidR="00780D5D" w:rsidRPr="007C3253" w14:paraId="66640642" w14:textId="77777777" w:rsidTr="00821363">
        <w:trPr>
          <w:trHeight w:val="210"/>
        </w:trPr>
        <w:tc>
          <w:tcPr>
            <w:tcW w:w="3937" w:type="dxa"/>
            <w:vAlign w:val="center"/>
            <w:hideMark/>
          </w:tcPr>
          <w:p w14:paraId="383F221B" w14:textId="77777777" w:rsidR="00780D5D" w:rsidRPr="007C3253" w:rsidRDefault="00780D5D" w:rsidP="00821363">
            <w:pPr>
              <w:jc w:val="center"/>
              <w:rPr>
                <w:rFonts w:ascii="Times New Roman" w:eastAsia="Times New Roman" w:hAnsi="Times New Roman"/>
                <w:sz w:val="16"/>
                <w:szCs w:val="16"/>
                <w:lang w:val="fr-FR"/>
              </w:rPr>
            </w:pPr>
            <w:r w:rsidRPr="00975B6D">
              <w:rPr>
                <w:b/>
                <w:bCs/>
                <w:sz w:val="20"/>
                <w:szCs w:val="20"/>
                <w:lang w:val="fr-CA"/>
              </w:rPr>
              <w:t>---------</w:t>
            </w:r>
          </w:p>
          <w:p w14:paraId="690C40B7" w14:textId="77777777" w:rsidR="00780D5D" w:rsidRPr="007C3253" w:rsidRDefault="00780D5D" w:rsidP="00821363">
            <w:pPr>
              <w:jc w:val="center"/>
              <w:rPr>
                <w:rFonts w:ascii="Times New Roman" w:eastAsia="Times New Roman" w:hAnsi="Times New Roman"/>
                <w:sz w:val="16"/>
                <w:szCs w:val="16"/>
                <w:lang w:val="fr-FR"/>
              </w:rPr>
            </w:pPr>
          </w:p>
        </w:tc>
        <w:tc>
          <w:tcPr>
            <w:tcW w:w="2159" w:type="dxa"/>
            <w:vMerge/>
            <w:vAlign w:val="center"/>
            <w:hideMark/>
          </w:tcPr>
          <w:p w14:paraId="161B8B1E" w14:textId="77777777" w:rsidR="00780D5D" w:rsidRPr="007C3253" w:rsidRDefault="00780D5D" w:rsidP="00821363">
            <w:pPr>
              <w:rPr>
                <w:rFonts w:ascii="Times New Roman" w:eastAsia="Times New Roman" w:hAnsi="Times New Roman"/>
                <w:b/>
                <w:sz w:val="20"/>
                <w:szCs w:val="20"/>
                <w:lang w:val="fr-FR"/>
              </w:rPr>
            </w:pPr>
          </w:p>
        </w:tc>
        <w:tc>
          <w:tcPr>
            <w:tcW w:w="3398" w:type="dxa"/>
            <w:hideMark/>
          </w:tcPr>
          <w:p w14:paraId="39B4C12F" w14:textId="77777777" w:rsidR="00780D5D" w:rsidRPr="007C3253" w:rsidRDefault="00780D5D" w:rsidP="00821363">
            <w:pPr>
              <w:jc w:val="center"/>
              <w:rPr>
                <w:rFonts w:ascii="Times New Roman" w:eastAsia="Times New Roman" w:hAnsi="Times New Roman"/>
                <w:sz w:val="16"/>
                <w:szCs w:val="16"/>
                <w:lang w:val="fr-FR"/>
              </w:rPr>
            </w:pPr>
            <w:r w:rsidRPr="00AF4252">
              <w:rPr>
                <w:sz w:val="20"/>
                <w:szCs w:val="20"/>
                <w:lang w:val="en-CA"/>
              </w:rPr>
              <w:t>---------------</w:t>
            </w:r>
          </w:p>
        </w:tc>
      </w:tr>
      <w:tr w:rsidR="00780D5D" w:rsidRPr="007C3253" w14:paraId="3790BB36" w14:textId="77777777" w:rsidTr="00821363">
        <w:trPr>
          <w:trHeight w:val="167"/>
        </w:trPr>
        <w:tc>
          <w:tcPr>
            <w:tcW w:w="3937" w:type="dxa"/>
            <w:vAlign w:val="center"/>
          </w:tcPr>
          <w:p w14:paraId="2650F82E" w14:textId="77777777" w:rsidR="00780D5D" w:rsidRPr="00266D35" w:rsidRDefault="00780D5D" w:rsidP="00821363">
            <w:pPr>
              <w:jc w:val="center"/>
              <w:rPr>
                <w:sz w:val="20"/>
                <w:szCs w:val="20"/>
                <w:lang w:val="fr-CA"/>
              </w:rPr>
            </w:pPr>
            <w:r w:rsidRPr="00266D35">
              <w:rPr>
                <w:sz w:val="20"/>
                <w:szCs w:val="20"/>
                <w:lang w:val="fr-CA"/>
              </w:rPr>
              <w:t>SECRETARIAT GENERAL</w:t>
            </w:r>
          </w:p>
          <w:p w14:paraId="0B4DCD43" w14:textId="77777777" w:rsidR="00780D5D" w:rsidRPr="007C3253" w:rsidRDefault="00780D5D" w:rsidP="00821363">
            <w:pPr>
              <w:jc w:val="both"/>
              <w:rPr>
                <w:rFonts w:ascii="Times New Roman" w:eastAsia="Times New Roman" w:hAnsi="Times New Roman"/>
                <w:b/>
                <w:sz w:val="10"/>
                <w:szCs w:val="16"/>
                <w:lang w:val="fr-FR"/>
              </w:rPr>
            </w:pPr>
          </w:p>
        </w:tc>
        <w:tc>
          <w:tcPr>
            <w:tcW w:w="2159" w:type="dxa"/>
            <w:vMerge/>
            <w:vAlign w:val="center"/>
            <w:hideMark/>
          </w:tcPr>
          <w:p w14:paraId="42C840EE" w14:textId="77777777" w:rsidR="00780D5D" w:rsidRPr="007C3253" w:rsidRDefault="00780D5D" w:rsidP="00821363">
            <w:pPr>
              <w:rPr>
                <w:rFonts w:ascii="Century Gothic" w:eastAsia="Times New Roman" w:hAnsi="Century Gothic"/>
                <w:b/>
                <w:sz w:val="20"/>
                <w:szCs w:val="20"/>
                <w:lang w:val="fr-FR"/>
              </w:rPr>
            </w:pPr>
          </w:p>
        </w:tc>
        <w:tc>
          <w:tcPr>
            <w:tcW w:w="3398" w:type="dxa"/>
          </w:tcPr>
          <w:p w14:paraId="176FD024" w14:textId="77777777" w:rsidR="00780D5D" w:rsidRPr="007C3253" w:rsidRDefault="00780D5D" w:rsidP="00821363">
            <w:pPr>
              <w:jc w:val="center"/>
              <w:rPr>
                <w:rFonts w:eastAsia="Times New Roman"/>
                <w:sz w:val="14"/>
                <w:szCs w:val="14"/>
                <w:lang w:val="fr-FR"/>
              </w:rPr>
            </w:pPr>
            <w:r w:rsidRPr="00AF4252">
              <w:rPr>
                <w:sz w:val="20"/>
                <w:szCs w:val="20"/>
                <w:lang w:val="en-CA"/>
              </w:rPr>
              <w:t>SECRETARIAT GENERAL</w:t>
            </w:r>
          </w:p>
        </w:tc>
      </w:tr>
    </w:tbl>
    <w:p w14:paraId="7E964FAC" w14:textId="77777777" w:rsidR="00867E0E" w:rsidRDefault="00867E0E" w:rsidP="00276FC4">
      <w:pPr>
        <w:spacing w:after="0" w:line="240" w:lineRule="auto"/>
        <w:rPr>
          <w:bCs/>
          <w:color w:val="333333"/>
          <w:sz w:val="16"/>
          <w:szCs w:val="16"/>
          <w:lang w:val="en-US"/>
        </w:rPr>
      </w:pPr>
    </w:p>
    <w:p w14:paraId="677B708B" w14:textId="78F69A52" w:rsidR="00276FC4" w:rsidRPr="00821363" w:rsidRDefault="002A1D7B" w:rsidP="00276FC4">
      <w:pPr>
        <w:spacing w:after="0" w:line="240" w:lineRule="auto"/>
        <w:jc w:val="center"/>
        <w:outlineLvl w:val="0"/>
        <w:rPr>
          <w:rFonts w:ascii="Times New Roman" w:hAnsi="Times New Roman"/>
          <w:b/>
          <w:sz w:val="24"/>
          <w:szCs w:val="24"/>
        </w:rPr>
      </w:pPr>
      <w:r w:rsidRPr="00821363">
        <w:rPr>
          <w:rFonts w:ascii="Times New Roman" w:hAnsi="Times New Roman"/>
          <w:b/>
          <w:sz w:val="24"/>
          <w:szCs w:val="24"/>
        </w:rPr>
        <w:t>LETTRE COMMANDE</w:t>
      </w:r>
      <w:r w:rsidR="00C8791F" w:rsidRPr="00821363">
        <w:rPr>
          <w:rFonts w:ascii="Times New Roman" w:hAnsi="Times New Roman"/>
          <w:b/>
          <w:sz w:val="24"/>
          <w:szCs w:val="24"/>
        </w:rPr>
        <w:t xml:space="preserve"> N°</w:t>
      </w:r>
      <w:r w:rsidR="00B165C6" w:rsidRPr="00821363">
        <w:rPr>
          <w:rFonts w:ascii="Times New Roman" w:hAnsi="Times New Roman"/>
          <w:b/>
          <w:color w:val="FF0000"/>
          <w:sz w:val="24"/>
          <w:szCs w:val="24"/>
        </w:rPr>
        <w:t>...............</w:t>
      </w:r>
      <w:r w:rsidRPr="00821363">
        <w:rPr>
          <w:rFonts w:ascii="Times New Roman" w:hAnsi="Times New Roman"/>
          <w:b/>
          <w:sz w:val="24"/>
          <w:szCs w:val="24"/>
        </w:rPr>
        <w:t>/LC</w:t>
      </w:r>
      <w:r w:rsidR="002079A3" w:rsidRPr="00821363">
        <w:rPr>
          <w:rFonts w:ascii="Times New Roman" w:hAnsi="Times New Roman"/>
          <w:b/>
          <w:sz w:val="24"/>
          <w:szCs w:val="24"/>
        </w:rPr>
        <w:t>/</w:t>
      </w:r>
      <w:r w:rsidR="000A694B" w:rsidRPr="000A694B">
        <w:rPr>
          <w:rFonts w:ascii="Times New Roman" w:eastAsia="Times New Roman" w:hAnsi="Times New Roman"/>
          <w:sz w:val="24"/>
          <w:szCs w:val="24"/>
          <w:lang w:val="fr-FR" w:eastAsia="fr-FR"/>
        </w:rPr>
        <w:t xml:space="preserve"> </w:t>
      </w:r>
      <w:r w:rsidR="000A694B" w:rsidRPr="000A694B">
        <w:rPr>
          <w:rFonts w:ascii="Times New Roman" w:hAnsi="Times New Roman"/>
          <w:b/>
          <w:sz w:val="24"/>
          <w:szCs w:val="24"/>
          <w:lang w:val="fr-FR"/>
        </w:rPr>
        <w:t>COM.</w:t>
      </w:r>
      <w:r w:rsidR="00A21454">
        <w:rPr>
          <w:rFonts w:ascii="Times New Roman" w:hAnsi="Times New Roman"/>
          <w:b/>
          <w:sz w:val="24"/>
          <w:szCs w:val="24"/>
          <w:lang w:val="fr-FR"/>
        </w:rPr>
        <w:t>BIPINDI</w:t>
      </w:r>
      <w:r w:rsidR="000A694B" w:rsidRPr="000A694B">
        <w:rPr>
          <w:rFonts w:ascii="Times New Roman" w:hAnsi="Times New Roman"/>
          <w:b/>
          <w:sz w:val="24"/>
          <w:szCs w:val="24"/>
          <w:lang w:val="fr-FR"/>
        </w:rPr>
        <w:t>/CIPM/SIGAMP/2025</w:t>
      </w:r>
    </w:p>
    <w:p w14:paraId="45B07FC8" w14:textId="311165EF" w:rsidR="00901DF7" w:rsidRPr="00901DF7" w:rsidRDefault="00276FC4" w:rsidP="00901DF7">
      <w:pPr>
        <w:spacing w:after="0" w:line="240" w:lineRule="auto"/>
        <w:jc w:val="both"/>
        <w:rPr>
          <w:rFonts w:ascii="Times New Roman" w:eastAsia="Times New Roman" w:hAnsi="Times New Roman"/>
          <w:b/>
          <w:bCs/>
          <w:sz w:val="24"/>
          <w:szCs w:val="24"/>
          <w:lang w:val="fr-FR" w:eastAsia="fr-FR"/>
        </w:rPr>
      </w:pPr>
      <w:r w:rsidRPr="003D1535">
        <w:rPr>
          <w:rFonts w:ascii="Times New Roman" w:eastAsia="Times New Roman" w:hAnsi="Times New Roman"/>
          <w:bCs/>
          <w:sz w:val="24"/>
          <w:szCs w:val="24"/>
          <w:lang w:eastAsia="fr-FR"/>
        </w:rPr>
        <w:t>Passée apr</w:t>
      </w:r>
      <w:r w:rsidR="00B24770" w:rsidRPr="003D1535">
        <w:rPr>
          <w:rFonts w:ascii="Times New Roman" w:eastAsia="Times New Roman" w:hAnsi="Times New Roman"/>
          <w:bCs/>
          <w:sz w:val="24"/>
          <w:szCs w:val="24"/>
          <w:lang w:eastAsia="fr-FR"/>
        </w:rPr>
        <w:t xml:space="preserve">ès Avis </w:t>
      </w:r>
      <w:r w:rsidR="00780D5D" w:rsidRPr="003D1535">
        <w:rPr>
          <w:rFonts w:ascii="Times New Roman" w:eastAsia="Times New Roman" w:hAnsi="Times New Roman"/>
          <w:bCs/>
          <w:sz w:val="24"/>
          <w:szCs w:val="24"/>
          <w:lang w:eastAsia="fr-FR"/>
        </w:rPr>
        <w:t xml:space="preserve">d’appel d’Offres </w:t>
      </w:r>
      <w:r w:rsidR="003D1535" w:rsidRPr="003D1535">
        <w:rPr>
          <w:rFonts w:ascii="Times New Roman" w:eastAsia="Times New Roman" w:hAnsi="Times New Roman"/>
          <w:sz w:val="24"/>
          <w:szCs w:val="24"/>
          <w:lang w:val="fr-FR" w:eastAsia="fr-FR"/>
        </w:rPr>
        <w:t>N°</w:t>
      </w:r>
      <w:r w:rsidR="00760BA4">
        <w:rPr>
          <w:rFonts w:ascii="Times New Roman" w:eastAsia="Times New Roman" w:hAnsi="Times New Roman"/>
          <w:sz w:val="24"/>
          <w:szCs w:val="24"/>
          <w:lang w:val="fr-FR" w:eastAsia="fr-FR"/>
        </w:rPr>
        <w:t>013</w:t>
      </w:r>
      <w:r w:rsidR="003D1535" w:rsidRPr="003D1535">
        <w:rPr>
          <w:rFonts w:ascii="Times New Roman" w:eastAsia="Times New Roman" w:hAnsi="Times New Roman"/>
          <w:sz w:val="24"/>
          <w:szCs w:val="24"/>
          <w:lang w:val="fr-FR" w:eastAsia="fr-FR"/>
        </w:rPr>
        <w:t>/AONO/ COM.</w:t>
      </w:r>
      <w:r w:rsidR="00A21454">
        <w:rPr>
          <w:rFonts w:ascii="Times New Roman" w:eastAsia="Times New Roman" w:hAnsi="Times New Roman"/>
          <w:sz w:val="24"/>
          <w:szCs w:val="24"/>
          <w:lang w:val="fr-FR" w:eastAsia="fr-FR"/>
        </w:rPr>
        <w:t>BIPINDI</w:t>
      </w:r>
      <w:r w:rsidR="003D1535" w:rsidRPr="003D1535">
        <w:rPr>
          <w:rFonts w:ascii="Times New Roman" w:eastAsia="Times New Roman" w:hAnsi="Times New Roman"/>
          <w:sz w:val="24"/>
          <w:szCs w:val="24"/>
          <w:lang w:val="fr-FR" w:eastAsia="fr-FR"/>
        </w:rPr>
        <w:t>/CIPM/SIGAMP/202</w:t>
      </w:r>
      <w:r w:rsidR="00901DF7">
        <w:rPr>
          <w:rFonts w:ascii="Times New Roman" w:eastAsia="Times New Roman" w:hAnsi="Times New Roman"/>
          <w:sz w:val="24"/>
          <w:szCs w:val="24"/>
          <w:lang w:val="fr-FR" w:eastAsia="fr-FR"/>
        </w:rPr>
        <w:t>6</w:t>
      </w:r>
      <w:r w:rsidR="003D1535" w:rsidRPr="003D1535">
        <w:rPr>
          <w:rFonts w:ascii="Times New Roman" w:eastAsia="Times New Roman" w:hAnsi="Times New Roman"/>
          <w:i/>
          <w:iCs/>
          <w:sz w:val="24"/>
          <w:szCs w:val="24"/>
          <w:lang w:val="fr-FR" w:eastAsia="fr-FR"/>
        </w:rPr>
        <w:t xml:space="preserve"> </w:t>
      </w:r>
      <w:r w:rsidR="003D1535" w:rsidRPr="003D1535">
        <w:rPr>
          <w:rFonts w:ascii="Times New Roman" w:eastAsia="Times New Roman" w:hAnsi="Times New Roman"/>
          <w:sz w:val="24"/>
          <w:szCs w:val="24"/>
          <w:lang w:val="fr-FR" w:eastAsia="fr-FR"/>
        </w:rPr>
        <w:t>DU</w:t>
      </w:r>
      <w:r w:rsidR="00760BA4">
        <w:rPr>
          <w:rFonts w:ascii="Times New Roman" w:eastAsia="Times New Roman" w:hAnsi="Times New Roman"/>
          <w:sz w:val="24"/>
          <w:szCs w:val="24"/>
          <w:lang w:val="fr-FR" w:eastAsia="fr-FR"/>
        </w:rPr>
        <w:t xml:space="preserve"> 04/03/2026</w:t>
      </w:r>
      <w:r w:rsidR="002A1D7B" w:rsidRPr="003D1535">
        <w:rPr>
          <w:rFonts w:ascii="Times New Roman" w:hAnsi="Times New Roman"/>
          <w:sz w:val="24"/>
          <w:szCs w:val="24"/>
        </w:rPr>
        <w:t xml:space="preserve">, </w:t>
      </w:r>
      <w:r w:rsidR="002A1D7B" w:rsidRPr="003D1535">
        <w:rPr>
          <w:rFonts w:ascii="Times New Roman" w:eastAsia="Times New Roman" w:hAnsi="Times New Roman"/>
          <w:sz w:val="24"/>
          <w:szCs w:val="24"/>
          <w:lang w:val="fr-FR" w:eastAsia="fr-FR"/>
        </w:rPr>
        <w:t xml:space="preserve">pour  le </w:t>
      </w:r>
      <w:r w:rsidR="003D1535" w:rsidRPr="003D1535">
        <w:rPr>
          <w:rFonts w:ascii="Times New Roman" w:eastAsia="Times New Roman" w:hAnsi="Times New Roman"/>
          <w:sz w:val="24"/>
          <w:szCs w:val="24"/>
          <w:lang w:val="fr-FR" w:eastAsia="fr-FR"/>
        </w:rPr>
        <w:t>contrôle</w:t>
      </w:r>
      <w:r w:rsidR="002A1D7B" w:rsidRPr="003D1535">
        <w:rPr>
          <w:rFonts w:ascii="Times New Roman" w:eastAsia="Times New Roman" w:hAnsi="Times New Roman"/>
          <w:sz w:val="24"/>
          <w:szCs w:val="24"/>
          <w:lang w:val="fr-FR" w:eastAsia="fr-FR"/>
        </w:rPr>
        <w:t xml:space="preserve"> technique  et la surveillance des </w:t>
      </w:r>
      <w:r w:rsidR="00780D5D" w:rsidRPr="003D1535">
        <w:rPr>
          <w:rFonts w:ascii="Times New Roman" w:eastAsia="Times New Roman" w:hAnsi="Times New Roman"/>
          <w:bCs/>
          <w:sz w:val="24"/>
          <w:szCs w:val="24"/>
          <w:lang w:eastAsia="fr-FR"/>
        </w:rPr>
        <w:t xml:space="preserve">travaux </w:t>
      </w:r>
      <w:r w:rsidR="00901DF7" w:rsidRPr="00901DF7">
        <w:rPr>
          <w:rFonts w:ascii="Times New Roman" w:eastAsia="Times New Roman" w:hAnsi="Times New Roman"/>
          <w:iCs/>
          <w:sz w:val="24"/>
          <w:szCs w:val="24"/>
          <w:lang w:val="fr-FR" w:eastAsia="fr-FR"/>
        </w:rPr>
        <w:t xml:space="preserve">d’entretien du tronçon de route en terre : Pont </w:t>
      </w:r>
      <w:proofErr w:type="spellStart"/>
      <w:r w:rsidR="00901DF7" w:rsidRPr="00901DF7">
        <w:rPr>
          <w:rFonts w:ascii="Times New Roman" w:eastAsia="Times New Roman" w:hAnsi="Times New Roman"/>
          <w:iCs/>
          <w:sz w:val="24"/>
          <w:szCs w:val="24"/>
          <w:lang w:val="fr-FR" w:eastAsia="fr-FR"/>
        </w:rPr>
        <w:t>Tyango</w:t>
      </w:r>
      <w:proofErr w:type="spellEnd"/>
      <w:r w:rsidR="00901DF7" w:rsidRPr="00901DF7">
        <w:rPr>
          <w:rFonts w:ascii="Times New Roman" w:eastAsia="Times New Roman" w:hAnsi="Times New Roman"/>
          <w:iCs/>
          <w:sz w:val="24"/>
          <w:szCs w:val="24"/>
          <w:lang w:val="fr-FR" w:eastAsia="fr-FR"/>
        </w:rPr>
        <w:t xml:space="preserve"> -EP de </w:t>
      </w:r>
      <w:proofErr w:type="spellStart"/>
      <w:r w:rsidR="00901DF7" w:rsidRPr="00901DF7">
        <w:rPr>
          <w:rFonts w:ascii="Times New Roman" w:eastAsia="Times New Roman" w:hAnsi="Times New Roman"/>
          <w:iCs/>
          <w:sz w:val="24"/>
          <w:szCs w:val="24"/>
          <w:lang w:val="fr-FR" w:eastAsia="fr-FR"/>
        </w:rPr>
        <w:t>Ebiminbang</w:t>
      </w:r>
      <w:proofErr w:type="spellEnd"/>
      <w:r w:rsidR="00901DF7" w:rsidRPr="00901DF7">
        <w:rPr>
          <w:rFonts w:ascii="Times New Roman" w:eastAsia="Times New Roman" w:hAnsi="Times New Roman"/>
          <w:iCs/>
          <w:sz w:val="24"/>
          <w:szCs w:val="24"/>
          <w:lang w:val="fr-FR" w:eastAsia="fr-FR"/>
        </w:rPr>
        <w:t xml:space="preserve"> - </w:t>
      </w:r>
      <w:proofErr w:type="spellStart"/>
      <w:r w:rsidR="00901DF7" w:rsidRPr="00901DF7">
        <w:rPr>
          <w:rFonts w:ascii="Times New Roman" w:eastAsia="Times New Roman" w:hAnsi="Times New Roman"/>
          <w:iCs/>
          <w:sz w:val="24"/>
          <w:szCs w:val="24"/>
          <w:lang w:val="fr-FR" w:eastAsia="fr-FR"/>
        </w:rPr>
        <w:t>Assok</w:t>
      </w:r>
      <w:proofErr w:type="spellEnd"/>
      <w:r w:rsidR="00901DF7" w:rsidRPr="00901DF7">
        <w:rPr>
          <w:rFonts w:ascii="Times New Roman" w:eastAsia="Times New Roman" w:hAnsi="Times New Roman"/>
          <w:iCs/>
          <w:sz w:val="24"/>
          <w:szCs w:val="24"/>
          <w:lang w:val="fr-FR" w:eastAsia="fr-FR"/>
        </w:rPr>
        <w:t xml:space="preserve"> 2 limite d'arrondissement avec </w:t>
      </w:r>
      <w:proofErr w:type="spellStart"/>
      <w:r w:rsidR="00901DF7" w:rsidRPr="00901DF7">
        <w:rPr>
          <w:rFonts w:ascii="Times New Roman" w:eastAsia="Times New Roman" w:hAnsi="Times New Roman"/>
          <w:iCs/>
          <w:sz w:val="24"/>
          <w:szCs w:val="24"/>
          <w:lang w:val="fr-FR" w:eastAsia="fr-FR"/>
        </w:rPr>
        <w:t>Efoulan</w:t>
      </w:r>
      <w:proofErr w:type="spellEnd"/>
      <w:r w:rsidR="00901DF7" w:rsidRPr="00901DF7">
        <w:rPr>
          <w:rFonts w:ascii="Times New Roman" w:eastAsia="Times New Roman" w:hAnsi="Times New Roman"/>
          <w:iCs/>
          <w:sz w:val="24"/>
          <w:szCs w:val="24"/>
          <w:lang w:val="fr-FR" w:eastAsia="fr-FR"/>
        </w:rPr>
        <w:t xml:space="preserve">, avec construction d’ouvrages d’art, dans l'arrondissement </w:t>
      </w:r>
      <w:r w:rsidR="00901DF7" w:rsidRPr="00901DF7">
        <w:rPr>
          <w:rFonts w:ascii="Times New Roman" w:eastAsia="Times New Roman" w:hAnsi="Times New Roman"/>
          <w:sz w:val="24"/>
          <w:szCs w:val="24"/>
          <w:lang w:val="fr-FR" w:eastAsia="fr-FR"/>
        </w:rPr>
        <w:t xml:space="preserve">de </w:t>
      </w:r>
      <w:proofErr w:type="spellStart"/>
      <w:r w:rsidR="00901DF7" w:rsidRPr="00901DF7">
        <w:rPr>
          <w:rFonts w:ascii="Times New Roman" w:eastAsia="Times New Roman" w:hAnsi="Times New Roman"/>
          <w:sz w:val="24"/>
          <w:szCs w:val="24"/>
          <w:lang w:val="fr-FR" w:eastAsia="fr-FR"/>
        </w:rPr>
        <w:t>Bipindi</w:t>
      </w:r>
      <w:proofErr w:type="spellEnd"/>
      <w:r w:rsidR="00901DF7" w:rsidRPr="00901DF7">
        <w:rPr>
          <w:rFonts w:ascii="Times New Roman" w:eastAsia="Times New Roman" w:hAnsi="Times New Roman"/>
          <w:sz w:val="24"/>
          <w:szCs w:val="24"/>
          <w:lang w:val="fr-FR" w:eastAsia="fr-FR"/>
        </w:rPr>
        <w:t>, Département de l’Océan, dans La Région Du Sud.</w:t>
      </w:r>
    </w:p>
    <w:p w14:paraId="05997677" w14:textId="1489A7D1" w:rsidR="002A1D7B" w:rsidRPr="003D1535" w:rsidRDefault="002A1D7B" w:rsidP="002A1D7B">
      <w:pPr>
        <w:spacing w:after="0" w:line="240" w:lineRule="auto"/>
        <w:jc w:val="both"/>
        <w:rPr>
          <w:rFonts w:ascii="Times New Roman" w:eastAsia="Times New Roman" w:hAnsi="Times New Roman"/>
          <w:bCs/>
          <w:sz w:val="24"/>
          <w:szCs w:val="24"/>
          <w:lang w:val="fr-FR" w:eastAsia="fr-FR"/>
        </w:rPr>
      </w:pPr>
    </w:p>
    <w:p w14:paraId="6B627145" w14:textId="77777777" w:rsidR="002A1D7B" w:rsidRPr="00BB1736" w:rsidRDefault="002A1D7B" w:rsidP="002A1D7B">
      <w:pPr>
        <w:spacing w:after="0" w:line="240" w:lineRule="auto"/>
        <w:jc w:val="both"/>
        <w:rPr>
          <w:rFonts w:ascii="Times New Roman" w:eastAsia="Times New Roman" w:hAnsi="Times New Roman"/>
          <w:b/>
          <w:sz w:val="28"/>
          <w:szCs w:val="28"/>
          <w:lang w:val="fr-FR" w:eastAsia="fr-FR"/>
        </w:rPr>
      </w:pPr>
    </w:p>
    <w:p w14:paraId="3AA04D31" w14:textId="77777777" w:rsidR="002A1D7B" w:rsidRPr="008B77E5" w:rsidRDefault="002A1D7B" w:rsidP="002A1D7B">
      <w:pPr>
        <w:spacing w:after="0" w:line="240" w:lineRule="auto"/>
        <w:jc w:val="center"/>
        <w:rPr>
          <w:rFonts w:ascii="Times New Roman" w:hAnsi="Times New Roman"/>
          <w:sz w:val="6"/>
          <w:szCs w:val="6"/>
        </w:rPr>
      </w:pPr>
    </w:p>
    <w:p w14:paraId="4390B199" w14:textId="77777777" w:rsidR="00276FC4" w:rsidRDefault="00276FC4" w:rsidP="00276FC4">
      <w:pPr>
        <w:spacing w:after="0" w:line="240" w:lineRule="auto"/>
        <w:outlineLvl w:val="0"/>
        <w:rPr>
          <w:rFonts w:ascii="Times New Roman" w:hAnsi="Times New Roman"/>
          <w:b/>
          <w:sz w:val="24"/>
          <w:szCs w:val="24"/>
        </w:rPr>
      </w:pPr>
      <w:r>
        <w:rPr>
          <w:rFonts w:ascii="Times New Roman" w:hAnsi="Times New Roman"/>
          <w:b/>
          <w:bCs/>
          <w:sz w:val="24"/>
          <w:szCs w:val="24"/>
          <w:u w:val="single"/>
        </w:rPr>
        <w:t>TITULAIRE</w:t>
      </w:r>
      <w:r>
        <w:rPr>
          <w:rFonts w:ascii="Times New Roman" w:hAnsi="Times New Roman"/>
          <w:b/>
          <w:sz w:val="24"/>
          <w:szCs w:val="24"/>
          <w:u w:val="single"/>
        </w:rPr>
        <w:t> </w:t>
      </w:r>
      <w:r>
        <w:rPr>
          <w:rFonts w:ascii="Times New Roman" w:hAnsi="Times New Roman"/>
          <w:b/>
          <w:sz w:val="24"/>
          <w:szCs w:val="24"/>
        </w:rPr>
        <w:t>: __________________________</w:t>
      </w:r>
    </w:p>
    <w:p w14:paraId="20FA0463" w14:textId="77777777" w:rsidR="00276FC4" w:rsidRDefault="00276FC4" w:rsidP="00276FC4">
      <w:pPr>
        <w:spacing w:after="0" w:line="240" w:lineRule="auto"/>
        <w:outlineLvl w:val="0"/>
        <w:rPr>
          <w:rFonts w:ascii="Times New Roman" w:hAnsi="Times New Roman"/>
          <w:sz w:val="24"/>
          <w:szCs w:val="24"/>
        </w:rPr>
      </w:pPr>
      <w:r>
        <w:rPr>
          <w:rFonts w:ascii="Times New Roman" w:hAnsi="Times New Roman"/>
          <w:sz w:val="24"/>
          <w:szCs w:val="24"/>
        </w:rPr>
        <w:t xml:space="preserve">                       B.P: ____ à  ___</w:t>
      </w:r>
      <w:r>
        <w:rPr>
          <w:rFonts w:ascii="Times New Roman" w:hAnsi="Times New Roman"/>
          <w:sz w:val="24"/>
          <w:szCs w:val="24"/>
        </w:rPr>
        <w:tab/>
        <w:t xml:space="preserve">Tel___  Fax : ____ </w:t>
      </w:r>
    </w:p>
    <w:p w14:paraId="32872095"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 xml:space="preserve">                         N° R.C : ____ A à ____</w:t>
      </w:r>
    </w:p>
    <w:p w14:paraId="04F9CD13" w14:textId="77777777" w:rsidR="00276FC4" w:rsidRDefault="00276FC4" w:rsidP="00276FC4">
      <w:pPr>
        <w:spacing w:after="0" w:line="240" w:lineRule="auto"/>
        <w:rPr>
          <w:rFonts w:ascii="Times New Roman" w:hAnsi="Times New Roman"/>
          <w:b/>
          <w:sz w:val="24"/>
          <w:szCs w:val="24"/>
        </w:rPr>
      </w:pPr>
      <w:r>
        <w:rPr>
          <w:rFonts w:ascii="Times New Roman" w:hAnsi="Times New Roman"/>
          <w:sz w:val="24"/>
          <w:szCs w:val="24"/>
        </w:rPr>
        <w:t xml:space="preserve">                         N° Contribuable </w:t>
      </w:r>
      <w:r>
        <w:rPr>
          <w:rFonts w:ascii="Times New Roman" w:hAnsi="Times New Roman"/>
          <w:b/>
          <w:sz w:val="24"/>
          <w:szCs w:val="24"/>
        </w:rPr>
        <w:t>: _____</w:t>
      </w:r>
    </w:p>
    <w:p w14:paraId="7E3CF650" w14:textId="77777777" w:rsidR="00276FC4" w:rsidRDefault="00276FC4" w:rsidP="00276FC4">
      <w:pPr>
        <w:spacing w:after="0" w:line="240" w:lineRule="auto"/>
        <w:rPr>
          <w:rFonts w:ascii="Times New Roman" w:hAnsi="Times New Roman"/>
          <w:b/>
          <w:sz w:val="24"/>
          <w:szCs w:val="24"/>
        </w:rPr>
      </w:pPr>
      <w:r>
        <w:rPr>
          <w:rFonts w:ascii="Times New Roman" w:hAnsi="Times New Roman"/>
          <w:sz w:val="24"/>
          <w:szCs w:val="24"/>
        </w:rPr>
        <w:t xml:space="preserve">                         N° Compte bancaire : ____</w:t>
      </w:r>
      <w:r>
        <w:rPr>
          <w:rFonts w:ascii="Times New Roman" w:hAnsi="Times New Roman"/>
          <w:b/>
          <w:bCs/>
          <w:sz w:val="24"/>
          <w:szCs w:val="24"/>
        </w:rPr>
        <w:t xml:space="preserve">  chez  ______)</w:t>
      </w:r>
      <w:r>
        <w:rPr>
          <w:rFonts w:ascii="Times New Roman" w:hAnsi="Times New Roman"/>
          <w:b/>
          <w:sz w:val="24"/>
          <w:szCs w:val="24"/>
        </w:rPr>
        <w:t xml:space="preserve"> -Agence de ______</w:t>
      </w:r>
    </w:p>
    <w:p w14:paraId="03C265E9" w14:textId="77777777" w:rsidR="00276FC4" w:rsidRDefault="00276FC4" w:rsidP="00276FC4">
      <w:pPr>
        <w:spacing w:after="0" w:line="240" w:lineRule="auto"/>
        <w:ind w:firstLine="1843"/>
        <w:rPr>
          <w:rFonts w:ascii="Times New Roman" w:hAnsi="Times New Roman"/>
          <w:sz w:val="24"/>
          <w:szCs w:val="24"/>
        </w:rPr>
      </w:pPr>
    </w:p>
    <w:p w14:paraId="011CF6D8" w14:textId="77777777" w:rsidR="00901DF7" w:rsidRPr="00901DF7" w:rsidRDefault="00276FC4" w:rsidP="00901DF7">
      <w:pPr>
        <w:spacing w:after="0" w:line="240" w:lineRule="auto"/>
        <w:jc w:val="both"/>
        <w:rPr>
          <w:rFonts w:ascii="Times New Roman" w:eastAsia="Times New Roman" w:hAnsi="Times New Roman"/>
          <w:b/>
          <w:sz w:val="28"/>
          <w:szCs w:val="28"/>
          <w:lang w:val="fr-FR" w:eastAsia="fr-FR"/>
        </w:rPr>
      </w:pPr>
      <w:r>
        <w:rPr>
          <w:rFonts w:ascii="Times New Roman" w:hAnsi="Times New Roman"/>
          <w:b/>
          <w:bCs/>
          <w:szCs w:val="24"/>
          <w:u w:val="single"/>
        </w:rPr>
        <w:t>OBJET</w:t>
      </w:r>
      <w:r>
        <w:rPr>
          <w:rFonts w:ascii="Times New Roman" w:hAnsi="Times New Roman"/>
          <w:bCs/>
          <w:szCs w:val="24"/>
        </w:rPr>
        <w:t> </w:t>
      </w:r>
      <w:r>
        <w:rPr>
          <w:rFonts w:ascii="Times New Roman" w:hAnsi="Times New Roman"/>
          <w:b/>
          <w:szCs w:val="24"/>
        </w:rPr>
        <w:t xml:space="preserve">: </w:t>
      </w:r>
      <w:r w:rsidR="00901DF7" w:rsidRPr="00901DF7">
        <w:rPr>
          <w:rFonts w:ascii="Times New Roman" w:eastAsia="Times New Roman" w:hAnsi="Times New Roman"/>
          <w:bCs/>
          <w:sz w:val="28"/>
          <w:szCs w:val="28"/>
          <w:lang w:val="fr-FR" w:eastAsia="fr-FR"/>
        </w:rPr>
        <w:t xml:space="preserve">le contrôle technique et la surveillance des </w:t>
      </w:r>
      <w:r w:rsidR="00901DF7" w:rsidRPr="00901DF7">
        <w:rPr>
          <w:rFonts w:ascii="Times New Roman" w:eastAsia="Times New Roman" w:hAnsi="Times New Roman"/>
          <w:bCs/>
          <w:iCs/>
          <w:sz w:val="28"/>
          <w:szCs w:val="28"/>
          <w:lang w:val="fr-FR" w:eastAsia="fr-FR"/>
        </w:rPr>
        <w:t xml:space="preserve">travaux d’entretien du tronçon de route en terre : Pont </w:t>
      </w:r>
      <w:proofErr w:type="spellStart"/>
      <w:r w:rsidR="00901DF7" w:rsidRPr="00901DF7">
        <w:rPr>
          <w:rFonts w:ascii="Times New Roman" w:eastAsia="Times New Roman" w:hAnsi="Times New Roman"/>
          <w:bCs/>
          <w:iCs/>
          <w:sz w:val="28"/>
          <w:szCs w:val="28"/>
          <w:lang w:val="fr-FR" w:eastAsia="fr-FR"/>
        </w:rPr>
        <w:t>Tyango</w:t>
      </w:r>
      <w:proofErr w:type="spellEnd"/>
      <w:r w:rsidR="00901DF7" w:rsidRPr="00901DF7">
        <w:rPr>
          <w:rFonts w:ascii="Times New Roman" w:eastAsia="Times New Roman" w:hAnsi="Times New Roman"/>
          <w:bCs/>
          <w:iCs/>
          <w:sz w:val="28"/>
          <w:szCs w:val="28"/>
          <w:lang w:val="fr-FR" w:eastAsia="fr-FR"/>
        </w:rPr>
        <w:t xml:space="preserve"> -EP de </w:t>
      </w:r>
      <w:proofErr w:type="spellStart"/>
      <w:r w:rsidR="00901DF7" w:rsidRPr="00901DF7">
        <w:rPr>
          <w:rFonts w:ascii="Times New Roman" w:eastAsia="Times New Roman" w:hAnsi="Times New Roman"/>
          <w:bCs/>
          <w:iCs/>
          <w:sz w:val="28"/>
          <w:szCs w:val="28"/>
          <w:lang w:val="fr-FR" w:eastAsia="fr-FR"/>
        </w:rPr>
        <w:t>Ebiminbang</w:t>
      </w:r>
      <w:proofErr w:type="spellEnd"/>
      <w:r w:rsidR="00901DF7" w:rsidRPr="00901DF7">
        <w:rPr>
          <w:rFonts w:ascii="Times New Roman" w:eastAsia="Times New Roman" w:hAnsi="Times New Roman"/>
          <w:bCs/>
          <w:iCs/>
          <w:sz w:val="28"/>
          <w:szCs w:val="28"/>
          <w:lang w:val="fr-FR" w:eastAsia="fr-FR"/>
        </w:rPr>
        <w:t xml:space="preserve"> - </w:t>
      </w:r>
      <w:proofErr w:type="spellStart"/>
      <w:r w:rsidR="00901DF7" w:rsidRPr="00901DF7">
        <w:rPr>
          <w:rFonts w:ascii="Times New Roman" w:eastAsia="Times New Roman" w:hAnsi="Times New Roman"/>
          <w:bCs/>
          <w:iCs/>
          <w:sz w:val="28"/>
          <w:szCs w:val="28"/>
          <w:lang w:val="fr-FR" w:eastAsia="fr-FR"/>
        </w:rPr>
        <w:t>Assok</w:t>
      </w:r>
      <w:proofErr w:type="spellEnd"/>
      <w:r w:rsidR="00901DF7" w:rsidRPr="00901DF7">
        <w:rPr>
          <w:rFonts w:ascii="Times New Roman" w:eastAsia="Times New Roman" w:hAnsi="Times New Roman"/>
          <w:bCs/>
          <w:iCs/>
          <w:sz w:val="28"/>
          <w:szCs w:val="28"/>
          <w:lang w:val="fr-FR" w:eastAsia="fr-FR"/>
        </w:rPr>
        <w:t xml:space="preserve"> 2 limite d'arrondissement avec </w:t>
      </w:r>
      <w:proofErr w:type="spellStart"/>
      <w:r w:rsidR="00901DF7" w:rsidRPr="00901DF7">
        <w:rPr>
          <w:rFonts w:ascii="Times New Roman" w:eastAsia="Times New Roman" w:hAnsi="Times New Roman"/>
          <w:bCs/>
          <w:iCs/>
          <w:sz w:val="28"/>
          <w:szCs w:val="28"/>
          <w:lang w:val="fr-FR" w:eastAsia="fr-FR"/>
        </w:rPr>
        <w:t>Efoulan</w:t>
      </w:r>
      <w:proofErr w:type="spellEnd"/>
      <w:r w:rsidR="00901DF7" w:rsidRPr="00901DF7">
        <w:rPr>
          <w:rFonts w:ascii="Times New Roman" w:eastAsia="Times New Roman" w:hAnsi="Times New Roman"/>
          <w:bCs/>
          <w:iCs/>
          <w:sz w:val="28"/>
          <w:szCs w:val="28"/>
          <w:lang w:val="fr-FR" w:eastAsia="fr-FR"/>
        </w:rPr>
        <w:t xml:space="preserve">, avec construction d’ouvrages d’art, dans l'arrondissement </w:t>
      </w:r>
      <w:r w:rsidR="00901DF7" w:rsidRPr="00901DF7">
        <w:rPr>
          <w:rFonts w:ascii="Times New Roman" w:eastAsia="Times New Roman" w:hAnsi="Times New Roman"/>
          <w:bCs/>
          <w:sz w:val="28"/>
          <w:szCs w:val="28"/>
          <w:lang w:val="fr-FR" w:eastAsia="fr-FR"/>
        </w:rPr>
        <w:t xml:space="preserve">de </w:t>
      </w:r>
      <w:proofErr w:type="spellStart"/>
      <w:r w:rsidR="00901DF7" w:rsidRPr="00901DF7">
        <w:rPr>
          <w:rFonts w:ascii="Times New Roman" w:eastAsia="Times New Roman" w:hAnsi="Times New Roman"/>
          <w:bCs/>
          <w:sz w:val="28"/>
          <w:szCs w:val="28"/>
          <w:lang w:val="fr-FR" w:eastAsia="fr-FR"/>
        </w:rPr>
        <w:t>Bipindi</w:t>
      </w:r>
      <w:proofErr w:type="spellEnd"/>
      <w:r w:rsidR="00901DF7" w:rsidRPr="00901DF7">
        <w:rPr>
          <w:rFonts w:ascii="Times New Roman" w:eastAsia="Times New Roman" w:hAnsi="Times New Roman"/>
          <w:bCs/>
          <w:sz w:val="28"/>
          <w:szCs w:val="28"/>
          <w:lang w:val="fr-FR" w:eastAsia="fr-FR"/>
        </w:rPr>
        <w:t>, Département de l’Océan, dans La Région Du Sud.</w:t>
      </w:r>
    </w:p>
    <w:p w14:paraId="53CC3F16" w14:textId="1990A9B8" w:rsidR="002A1D7B" w:rsidRDefault="002A1D7B" w:rsidP="002A1D7B">
      <w:pPr>
        <w:spacing w:after="0" w:line="240" w:lineRule="auto"/>
        <w:jc w:val="both"/>
        <w:rPr>
          <w:rFonts w:ascii="Times New Roman" w:eastAsia="Times New Roman" w:hAnsi="Times New Roman"/>
          <w:b/>
          <w:sz w:val="28"/>
          <w:szCs w:val="28"/>
          <w:lang w:val="fr-FR" w:eastAsia="fr-FR"/>
        </w:rPr>
      </w:pPr>
    </w:p>
    <w:p w14:paraId="5D9D059C" w14:textId="77777777" w:rsidR="00B7293F" w:rsidRPr="00BB1736" w:rsidRDefault="00B7293F" w:rsidP="00B7293F">
      <w:pPr>
        <w:spacing w:after="0" w:line="240" w:lineRule="auto"/>
        <w:jc w:val="both"/>
        <w:rPr>
          <w:rFonts w:ascii="Times New Roman" w:eastAsia="Times New Roman" w:hAnsi="Times New Roman"/>
          <w:b/>
          <w:sz w:val="28"/>
          <w:szCs w:val="28"/>
          <w:lang w:val="fr-FR" w:eastAsia="fr-FR"/>
        </w:rPr>
      </w:pPr>
    </w:p>
    <w:p w14:paraId="7FBCF3CF" w14:textId="36FE7FDC" w:rsidR="00276FC4" w:rsidRDefault="00222219" w:rsidP="00222219">
      <w:pPr>
        <w:pStyle w:val="Corpsdetexte2"/>
        <w:ind w:left="900" w:right="72" w:hanging="900"/>
        <w:jc w:val="both"/>
        <w:rPr>
          <w:rFonts w:ascii="Times New Roman" w:hAnsi="Times New Roman"/>
          <w:bCs w:val="0"/>
          <w:szCs w:val="24"/>
          <w:u w:val="single"/>
        </w:rPr>
      </w:pPr>
      <w:r>
        <w:rPr>
          <w:rFonts w:ascii="Times New Roman" w:hAnsi="Times New Roman"/>
          <w:szCs w:val="24"/>
        </w:rPr>
        <w:t xml:space="preserve"> </w:t>
      </w:r>
      <w:r w:rsidR="00276FC4">
        <w:rPr>
          <w:rFonts w:ascii="Times New Roman" w:hAnsi="Times New Roman"/>
          <w:b w:val="0"/>
          <w:szCs w:val="24"/>
          <w:u w:val="single"/>
        </w:rPr>
        <w:t>LIEU</w:t>
      </w:r>
      <w:r w:rsidR="00276FC4">
        <w:rPr>
          <w:rFonts w:ascii="Times New Roman" w:hAnsi="Times New Roman"/>
          <w:b w:val="0"/>
          <w:szCs w:val="24"/>
        </w:rPr>
        <w:t> :</w:t>
      </w:r>
      <w:r w:rsidR="00276FC4">
        <w:rPr>
          <w:rFonts w:ascii="Times New Roman" w:hAnsi="Times New Roman"/>
          <w:szCs w:val="24"/>
        </w:rPr>
        <w:t xml:space="preserve"> </w:t>
      </w:r>
      <w:r w:rsidR="00A21454">
        <w:rPr>
          <w:rFonts w:ascii="Times New Roman" w:hAnsi="Times New Roman"/>
          <w:szCs w:val="24"/>
        </w:rPr>
        <w:t>BIPINDI</w:t>
      </w:r>
    </w:p>
    <w:p w14:paraId="0EE25732" w14:textId="77777777" w:rsidR="00276FC4" w:rsidRDefault="00276FC4" w:rsidP="00276FC4">
      <w:pPr>
        <w:tabs>
          <w:tab w:val="left" w:pos="3300"/>
        </w:tabs>
        <w:spacing w:after="0" w:line="240" w:lineRule="auto"/>
        <w:rPr>
          <w:rFonts w:ascii="Times New Roman" w:hAnsi="Times New Roman"/>
          <w:sz w:val="24"/>
          <w:szCs w:val="24"/>
        </w:rPr>
      </w:pPr>
      <w:r>
        <w:rPr>
          <w:rFonts w:ascii="Times New Roman" w:hAnsi="Times New Roman"/>
          <w:sz w:val="24"/>
          <w:szCs w:val="24"/>
        </w:rPr>
        <w:tab/>
      </w:r>
    </w:p>
    <w:p w14:paraId="1C37CA8B" w14:textId="77777777" w:rsidR="00276FC4" w:rsidRDefault="00276FC4" w:rsidP="00276FC4">
      <w:pPr>
        <w:spacing w:after="0" w:line="240" w:lineRule="auto"/>
        <w:ind w:left="2835" w:hanging="2835"/>
        <w:rPr>
          <w:rFonts w:ascii="Times New Roman" w:hAnsi="Times New Roman"/>
          <w:b/>
          <w:sz w:val="24"/>
          <w:szCs w:val="24"/>
        </w:rPr>
      </w:pPr>
      <w:r>
        <w:rPr>
          <w:rFonts w:ascii="Times New Roman" w:hAnsi="Times New Roman"/>
          <w:b/>
          <w:sz w:val="24"/>
          <w:szCs w:val="24"/>
          <w:u w:val="single"/>
        </w:rPr>
        <w:t>DELAI  D’EXECUTION</w:t>
      </w:r>
      <w:r w:rsidR="002A1D7B">
        <w:rPr>
          <w:rFonts w:ascii="Times New Roman" w:hAnsi="Times New Roman"/>
          <w:b/>
          <w:sz w:val="24"/>
          <w:szCs w:val="24"/>
        </w:rPr>
        <w:t> : Dix-Huit (18</w:t>
      </w:r>
      <w:r w:rsidR="00B24770">
        <w:rPr>
          <w:rFonts w:ascii="Times New Roman" w:hAnsi="Times New Roman"/>
          <w:b/>
          <w:sz w:val="24"/>
          <w:szCs w:val="24"/>
        </w:rPr>
        <w:t>) mois</w:t>
      </w:r>
    </w:p>
    <w:p w14:paraId="236204E0" w14:textId="77777777" w:rsidR="00276FC4" w:rsidRDefault="00276FC4" w:rsidP="00276FC4">
      <w:pPr>
        <w:spacing w:after="0" w:line="240" w:lineRule="auto"/>
        <w:rPr>
          <w:rFonts w:ascii="Times New Roman" w:hAnsi="Times New Roman"/>
          <w:b/>
          <w:sz w:val="24"/>
          <w:szCs w:val="24"/>
        </w:rPr>
      </w:pPr>
    </w:p>
    <w:p w14:paraId="0261B8B4" w14:textId="77777777" w:rsidR="00276FC4" w:rsidRDefault="00276FC4" w:rsidP="00276FC4">
      <w:pPr>
        <w:spacing w:after="0" w:line="240" w:lineRule="auto"/>
        <w:outlineLvl w:val="0"/>
        <w:rPr>
          <w:rFonts w:ascii="Times New Roman" w:hAnsi="Times New Roman"/>
          <w:b/>
          <w:sz w:val="24"/>
          <w:szCs w:val="24"/>
          <w:u w:val="single"/>
        </w:rPr>
      </w:pPr>
      <w:r>
        <w:rPr>
          <w:rFonts w:ascii="Times New Roman" w:hAnsi="Times New Roman"/>
          <w:b/>
          <w:sz w:val="24"/>
          <w:szCs w:val="24"/>
          <w:u w:val="single"/>
        </w:rPr>
        <w:t xml:space="preserve">MONTANTS  EN FCFA: </w:t>
      </w:r>
    </w:p>
    <w:p w14:paraId="79F7951F" w14:textId="77777777" w:rsidR="00276FC4" w:rsidRDefault="00276FC4" w:rsidP="00276FC4">
      <w:pPr>
        <w:spacing w:after="0" w:line="240" w:lineRule="auto"/>
        <w:outlineLvl w:val="0"/>
        <w:rPr>
          <w:rFonts w:ascii="Times New Roman" w:hAnsi="Times New Roman"/>
          <w:b/>
          <w:sz w:val="24"/>
          <w:szCs w:val="24"/>
        </w:rPr>
      </w:pP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2"/>
        <w:gridCol w:w="2068"/>
        <w:gridCol w:w="1226"/>
        <w:gridCol w:w="1386"/>
        <w:gridCol w:w="1386"/>
      </w:tblGrid>
      <w:tr w:rsidR="004D7564" w14:paraId="0D2BE37A" w14:textId="77777777" w:rsidTr="004D7564">
        <w:trPr>
          <w:jc w:val="center"/>
        </w:trPr>
        <w:tc>
          <w:tcPr>
            <w:tcW w:w="2412" w:type="dxa"/>
            <w:tcBorders>
              <w:top w:val="single" w:sz="4" w:space="0" w:color="auto"/>
              <w:left w:val="single" w:sz="4" w:space="0" w:color="auto"/>
              <w:bottom w:val="single" w:sz="4" w:space="0" w:color="auto"/>
              <w:right w:val="single" w:sz="4" w:space="0" w:color="auto"/>
            </w:tcBorders>
            <w:hideMark/>
          </w:tcPr>
          <w:p w14:paraId="2A20CE43" w14:textId="77777777" w:rsidR="004D7564" w:rsidRDefault="004D7564">
            <w:pPr>
              <w:spacing w:after="0" w:line="240" w:lineRule="auto"/>
              <w:outlineLvl w:val="0"/>
              <w:rPr>
                <w:rFonts w:ascii="Times New Roman" w:hAnsi="Times New Roman"/>
                <w:b/>
                <w:sz w:val="24"/>
                <w:szCs w:val="24"/>
              </w:rPr>
            </w:pPr>
            <w:r>
              <w:rPr>
                <w:rFonts w:ascii="Times New Roman" w:hAnsi="Times New Roman"/>
                <w:b/>
                <w:sz w:val="24"/>
                <w:szCs w:val="24"/>
              </w:rPr>
              <w:t>TTC</w:t>
            </w:r>
          </w:p>
        </w:tc>
        <w:tc>
          <w:tcPr>
            <w:tcW w:w="2068" w:type="dxa"/>
            <w:tcBorders>
              <w:top w:val="single" w:sz="4" w:space="0" w:color="auto"/>
              <w:left w:val="single" w:sz="4" w:space="0" w:color="auto"/>
              <w:bottom w:val="single" w:sz="4" w:space="0" w:color="auto"/>
              <w:right w:val="single" w:sz="4" w:space="0" w:color="auto"/>
            </w:tcBorders>
            <w:vAlign w:val="center"/>
          </w:tcPr>
          <w:p w14:paraId="47959E75" w14:textId="77777777" w:rsidR="004D7564" w:rsidRDefault="004D7564" w:rsidP="004D7564">
            <w:pPr>
              <w:spacing w:after="0" w:line="240" w:lineRule="auto"/>
              <w:jc w:val="center"/>
              <w:outlineLvl w:val="0"/>
              <w:rPr>
                <w:rFonts w:ascii="Times New Roman" w:hAnsi="Times New Roman"/>
                <w:b/>
                <w:sz w:val="24"/>
                <w:szCs w:val="24"/>
              </w:rPr>
            </w:pPr>
            <w:r>
              <w:rPr>
                <w:rFonts w:ascii="Times New Roman" w:hAnsi="Times New Roman"/>
                <w:b/>
                <w:sz w:val="24"/>
                <w:szCs w:val="24"/>
              </w:rPr>
              <w:t>PHASE 1</w:t>
            </w:r>
          </w:p>
        </w:tc>
        <w:tc>
          <w:tcPr>
            <w:tcW w:w="1226" w:type="dxa"/>
            <w:tcBorders>
              <w:top w:val="single" w:sz="4" w:space="0" w:color="auto"/>
              <w:left w:val="single" w:sz="4" w:space="0" w:color="auto"/>
              <w:bottom w:val="single" w:sz="4" w:space="0" w:color="auto"/>
              <w:right w:val="single" w:sz="4" w:space="0" w:color="auto"/>
            </w:tcBorders>
            <w:vAlign w:val="center"/>
          </w:tcPr>
          <w:p w14:paraId="51ECB83C" w14:textId="77777777" w:rsidR="004D7564" w:rsidRDefault="004D7564" w:rsidP="004D7564">
            <w:pPr>
              <w:spacing w:after="0" w:line="240" w:lineRule="auto"/>
              <w:jc w:val="center"/>
              <w:outlineLvl w:val="0"/>
              <w:rPr>
                <w:rFonts w:ascii="Times New Roman" w:hAnsi="Times New Roman"/>
                <w:b/>
                <w:sz w:val="24"/>
                <w:szCs w:val="24"/>
              </w:rPr>
            </w:pPr>
            <w:r>
              <w:rPr>
                <w:rFonts w:ascii="Times New Roman" w:hAnsi="Times New Roman"/>
                <w:b/>
                <w:sz w:val="24"/>
                <w:szCs w:val="24"/>
              </w:rPr>
              <w:t>PHASE 2</w:t>
            </w:r>
          </w:p>
        </w:tc>
        <w:tc>
          <w:tcPr>
            <w:tcW w:w="1386" w:type="dxa"/>
            <w:tcBorders>
              <w:top w:val="single" w:sz="4" w:space="0" w:color="auto"/>
              <w:left w:val="single" w:sz="4" w:space="0" w:color="auto"/>
              <w:bottom w:val="single" w:sz="4" w:space="0" w:color="auto"/>
              <w:right w:val="single" w:sz="4" w:space="0" w:color="auto"/>
            </w:tcBorders>
            <w:vAlign w:val="center"/>
          </w:tcPr>
          <w:p w14:paraId="224CEDA5" w14:textId="25DA2626" w:rsidR="004D7564" w:rsidRDefault="004D7564" w:rsidP="004D7564">
            <w:pPr>
              <w:spacing w:after="0" w:line="240" w:lineRule="auto"/>
              <w:jc w:val="center"/>
              <w:outlineLvl w:val="0"/>
              <w:rPr>
                <w:rFonts w:ascii="Times New Roman" w:hAnsi="Times New Roman"/>
                <w:b/>
                <w:sz w:val="24"/>
                <w:szCs w:val="24"/>
              </w:rPr>
            </w:pPr>
            <w:r>
              <w:rPr>
                <w:rFonts w:ascii="Times New Roman" w:hAnsi="Times New Roman"/>
                <w:b/>
                <w:sz w:val="24"/>
                <w:szCs w:val="24"/>
              </w:rPr>
              <w:t>PHASE 3</w:t>
            </w:r>
          </w:p>
        </w:tc>
        <w:tc>
          <w:tcPr>
            <w:tcW w:w="1386" w:type="dxa"/>
            <w:tcBorders>
              <w:top w:val="single" w:sz="4" w:space="0" w:color="auto"/>
              <w:left w:val="single" w:sz="4" w:space="0" w:color="auto"/>
              <w:bottom w:val="single" w:sz="4" w:space="0" w:color="auto"/>
              <w:right w:val="single" w:sz="4" w:space="0" w:color="auto"/>
            </w:tcBorders>
          </w:tcPr>
          <w:p w14:paraId="0164A573" w14:textId="6F517045" w:rsidR="004D7564" w:rsidRDefault="004D7564">
            <w:pPr>
              <w:spacing w:after="0" w:line="240" w:lineRule="auto"/>
              <w:jc w:val="right"/>
              <w:outlineLvl w:val="0"/>
              <w:rPr>
                <w:rFonts w:ascii="Times New Roman" w:hAnsi="Times New Roman"/>
                <w:b/>
                <w:sz w:val="24"/>
                <w:szCs w:val="24"/>
              </w:rPr>
            </w:pPr>
            <w:r>
              <w:rPr>
                <w:rFonts w:ascii="Times New Roman" w:hAnsi="Times New Roman"/>
                <w:b/>
                <w:sz w:val="24"/>
                <w:szCs w:val="24"/>
              </w:rPr>
              <w:t>TOTAL</w:t>
            </w:r>
          </w:p>
        </w:tc>
      </w:tr>
      <w:tr w:rsidR="004D7564" w14:paraId="61246C56" w14:textId="77777777" w:rsidTr="004D7564">
        <w:trPr>
          <w:jc w:val="center"/>
        </w:trPr>
        <w:tc>
          <w:tcPr>
            <w:tcW w:w="2412" w:type="dxa"/>
            <w:tcBorders>
              <w:top w:val="single" w:sz="4" w:space="0" w:color="auto"/>
              <w:left w:val="single" w:sz="4" w:space="0" w:color="auto"/>
              <w:bottom w:val="single" w:sz="4" w:space="0" w:color="auto"/>
              <w:right w:val="single" w:sz="4" w:space="0" w:color="auto"/>
            </w:tcBorders>
            <w:hideMark/>
          </w:tcPr>
          <w:p w14:paraId="67C289B9" w14:textId="77777777" w:rsidR="004D7564" w:rsidRDefault="004D7564">
            <w:pPr>
              <w:spacing w:after="0" w:line="240" w:lineRule="auto"/>
              <w:outlineLvl w:val="0"/>
              <w:rPr>
                <w:rFonts w:ascii="Times New Roman" w:hAnsi="Times New Roman"/>
                <w:b/>
                <w:sz w:val="24"/>
                <w:szCs w:val="24"/>
              </w:rPr>
            </w:pPr>
            <w:r>
              <w:rPr>
                <w:rFonts w:ascii="Times New Roman" w:hAnsi="Times New Roman"/>
                <w:b/>
                <w:sz w:val="24"/>
                <w:szCs w:val="24"/>
              </w:rPr>
              <w:t>HTVA</w:t>
            </w:r>
          </w:p>
        </w:tc>
        <w:tc>
          <w:tcPr>
            <w:tcW w:w="2068" w:type="dxa"/>
            <w:tcBorders>
              <w:top w:val="single" w:sz="4" w:space="0" w:color="auto"/>
              <w:left w:val="single" w:sz="4" w:space="0" w:color="auto"/>
              <w:bottom w:val="single" w:sz="4" w:space="0" w:color="auto"/>
              <w:right w:val="single" w:sz="4" w:space="0" w:color="auto"/>
            </w:tcBorders>
          </w:tcPr>
          <w:p w14:paraId="2D2A71B6" w14:textId="77777777" w:rsidR="004D7564" w:rsidRDefault="004D7564">
            <w:pPr>
              <w:spacing w:after="0" w:line="240" w:lineRule="auto"/>
              <w:jc w:val="right"/>
              <w:outlineLvl w:val="0"/>
              <w:rPr>
                <w:rFonts w:ascii="Times New Roman" w:hAnsi="Times New Roman"/>
                <w:b/>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05919B3" w14:textId="77777777" w:rsidR="004D7564" w:rsidRDefault="004D7564">
            <w:pPr>
              <w:spacing w:after="0" w:line="240" w:lineRule="auto"/>
              <w:jc w:val="right"/>
              <w:outlineLvl w:val="0"/>
              <w:rPr>
                <w:rFonts w:ascii="Times New Roman" w:hAnsi="Times New Roman"/>
                <w:b/>
                <w:sz w:val="24"/>
                <w:szCs w:val="24"/>
              </w:rPr>
            </w:pPr>
          </w:p>
        </w:tc>
        <w:tc>
          <w:tcPr>
            <w:tcW w:w="1386" w:type="dxa"/>
            <w:tcBorders>
              <w:top w:val="single" w:sz="4" w:space="0" w:color="auto"/>
              <w:left w:val="single" w:sz="4" w:space="0" w:color="auto"/>
              <w:bottom w:val="single" w:sz="4" w:space="0" w:color="auto"/>
              <w:right w:val="single" w:sz="4" w:space="0" w:color="auto"/>
            </w:tcBorders>
          </w:tcPr>
          <w:p w14:paraId="16199C51" w14:textId="77777777" w:rsidR="004D7564" w:rsidRDefault="004D7564">
            <w:pPr>
              <w:spacing w:after="0" w:line="240" w:lineRule="auto"/>
              <w:jc w:val="right"/>
              <w:outlineLvl w:val="0"/>
              <w:rPr>
                <w:rFonts w:ascii="Times New Roman" w:hAnsi="Times New Roman"/>
                <w:b/>
                <w:sz w:val="24"/>
                <w:szCs w:val="24"/>
              </w:rPr>
            </w:pPr>
          </w:p>
        </w:tc>
        <w:tc>
          <w:tcPr>
            <w:tcW w:w="1386" w:type="dxa"/>
            <w:tcBorders>
              <w:top w:val="single" w:sz="4" w:space="0" w:color="auto"/>
              <w:left w:val="single" w:sz="4" w:space="0" w:color="auto"/>
              <w:bottom w:val="single" w:sz="4" w:space="0" w:color="auto"/>
              <w:right w:val="single" w:sz="4" w:space="0" w:color="auto"/>
            </w:tcBorders>
          </w:tcPr>
          <w:p w14:paraId="053BC5EB" w14:textId="7C45A00A" w:rsidR="004D7564" w:rsidRDefault="004D7564">
            <w:pPr>
              <w:spacing w:after="0" w:line="240" w:lineRule="auto"/>
              <w:jc w:val="right"/>
              <w:outlineLvl w:val="0"/>
              <w:rPr>
                <w:rFonts w:ascii="Times New Roman" w:hAnsi="Times New Roman"/>
                <w:b/>
                <w:sz w:val="24"/>
                <w:szCs w:val="24"/>
              </w:rPr>
            </w:pPr>
          </w:p>
        </w:tc>
      </w:tr>
      <w:tr w:rsidR="004D7564" w14:paraId="52E3DF44" w14:textId="77777777" w:rsidTr="004D7564">
        <w:trPr>
          <w:jc w:val="center"/>
        </w:trPr>
        <w:tc>
          <w:tcPr>
            <w:tcW w:w="2412" w:type="dxa"/>
            <w:tcBorders>
              <w:top w:val="single" w:sz="4" w:space="0" w:color="auto"/>
              <w:left w:val="single" w:sz="4" w:space="0" w:color="auto"/>
              <w:bottom w:val="single" w:sz="4" w:space="0" w:color="auto"/>
              <w:right w:val="single" w:sz="4" w:space="0" w:color="auto"/>
            </w:tcBorders>
            <w:hideMark/>
          </w:tcPr>
          <w:p w14:paraId="4D5D0046" w14:textId="77777777" w:rsidR="004D7564" w:rsidRDefault="004D7564">
            <w:pPr>
              <w:spacing w:after="0" w:line="240" w:lineRule="auto"/>
              <w:outlineLvl w:val="0"/>
              <w:rPr>
                <w:rFonts w:ascii="Times New Roman" w:hAnsi="Times New Roman"/>
                <w:b/>
                <w:sz w:val="24"/>
                <w:szCs w:val="24"/>
                <w:lang w:val="fr-CA"/>
              </w:rPr>
            </w:pPr>
            <w:r>
              <w:rPr>
                <w:rFonts w:ascii="Times New Roman" w:hAnsi="Times New Roman"/>
                <w:sz w:val="24"/>
                <w:szCs w:val="24"/>
                <w:lang w:val="fr-CA"/>
              </w:rPr>
              <w:t>T.V.A. (19.25 %)</w:t>
            </w:r>
          </w:p>
        </w:tc>
        <w:tc>
          <w:tcPr>
            <w:tcW w:w="2068" w:type="dxa"/>
            <w:tcBorders>
              <w:top w:val="single" w:sz="4" w:space="0" w:color="auto"/>
              <w:left w:val="single" w:sz="4" w:space="0" w:color="auto"/>
              <w:bottom w:val="single" w:sz="4" w:space="0" w:color="auto"/>
              <w:right w:val="single" w:sz="4" w:space="0" w:color="auto"/>
            </w:tcBorders>
          </w:tcPr>
          <w:p w14:paraId="03E05FE4" w14:textId="77777777" w:rsidR="004D7564" w:rsidRDefault="004D7564">
            <w:pPr>
              <w:spacing w:after="0" w:line="240" w:lineRule="auto"/>
              <w:jc w:val="right"/>
              <w:outlineLvl w:val="0"/>
              <w:rPr>
                <w:rFonts w:ascii="Times New Roman" w:hAnsi="Times New Roman"/>
                <w:bCs/>
                <w:sz w:val="24"/>
                <w:szCs w:val="24"/>
              </w:rPr>
            </w:pPr>
          </w:p>
        </w:tc>
        <w:tc>
          <w:tcPr>
            <w:tcW w:w="1226" w:type="dxa"/>
            <w:tcBorders>
              <w:top w:val="single" w:sz="4" w:space="0" w:color="auto"/>
              <w:left w:val="single" w:sz="4" w:space="0" w:color="auto"/>
              <w:bottom w:val="single" w:sz="4" w:space="0" w:color="auto"/>
              <w:right w:val="single" w:sz="4" w:space="0" w:color="auto"/>
            </w:tcBorders>
          </w:tcPr>
          <w:p w14:paraId="51CB54DD" w14:textId="77777777" w:rsidR="004D7564" w:rsidRDefault="004D7564">
            <w:pPr>
              <w:spacing w:after="0" w:line="240" w:lineRule="auto"/>
              <w:jc w:val="right"/>
              <w:outlineLvl w:val="0"/>
              <w:rPr>
                <w:rFonts w:ascii="Times New Roman" w:hAnsi="Times New Roman"/>
                <w:bCs/>
                <w:sz w:val="24"/>
                <w:szCs w:val="24"/>
              </w:rPr>
            </w:pPr>
          </w:p>
        </w:tc>
        <w:tc>
          <w:tcPr>
            <w:tcW w:w="1386" w:type="dxa"/>
            <w:tcBorders>
              <w:top w:val="single" w:sz="4" w:space="0" w:color="auto"/>
              <w:left w:val="single" w:sz="4" w:space="0" w:color="auto"/>
              <w:bottom w:val="single" w:sz="4" w:space="0" w:color="auto"/>
              <w:right w:val="single" w:sz="4" w:space="0" w:color="auto"/>
            </w:tcBorders>
          </w:tcPr>
          <w:p w14:paraId="4AB09909" w14:textId="77777777" w:rsidR="004D7564" w:rsidRDefault="004D7564">
            <w:pPr>
              <w:spacing w:after="0" w:line="240" w:lineRule="auto"/>
              <w:jc w:val="right"/>
              <w:outlineLvl w:val="0"/>
              <w:rPr>
                <w:rFonts w:ascii="Times New Roman" w:hAnsi="Times New Roman"/>
                <w:bCs/>
                <w:sz w:val="24"/>
                <w:szCs w:val="24"/>
              </w:rPr>
            </w:pPr>
          </w:p>
        </w:tc>
        <w:tc>
          <w:tcPr>
            <w:tcW w:w="1386" w:type="dxa"/>
            <w:tcBorders>
              <w:top w:val="single" w:sz="4" w:space="0" w:color="auto"/>
              <w:left w:val="single" w:sz="4" w:space="0" w:color="auto"/>
              <w:bottom w:val="single" w:sz="4" w:space="0" w:color="auto"/>
              <w:right w:val="single" w:sz="4" w:space="0" w:color="auto"/>
            </w:tcBorders>
          </w:tcPr>
          <w:p w14:paraId="0083947B" w14:textId="6F8E8C7D" w:rsidR="004D7564" w:rsidRDefault="004D7564">
            <w:pPr>
              <w:spacing w:after="0" w:line="240" w:lineRule="auto"/>
              <w:jc w:val="right"/>
              <w:outlineLvl w:val="0"/>
              <w:rPr>
                <w:rFonts w:ascii="Times New Roman" w:hAnsi="Times New Roman"/>
                <w:bCs/>
                <w:sz w:val="24"/>
                <w:szCs w:val="24"/>
              </w:rPr>
            </w:pPr>
          </w:p>
        </w:tc>
      </w:tr>
      <w:tr w:rsidR="004D7564" w14:paraId="44180898" w14:textId="77777777" w:rsidTr="004D7564">
        <w:trPr>
          <w:jc w:val="center"/>
        </w:trPr>
        <w:tc>
          <w:tcPr>
            <w:tcW w:w="2412" w:type="dxa"/>
            <w:tcBorders>
              <w:top w:val="single" w:sz="4" w:space="0" w:color="auto"/>
              <w:left w:val="single" w:sz="4" w:space="0" w:color="auto"/>
              <w:bottom w:val="single" w:sz="4" w:space="0" w:color="auto"/>
              <w:right w:val="single" w:sz="4" w:space="0" w:color="auto"/>
            </w:tcBorders>
            <w:hideMark/>
          </w:tcPr>
          <w:p w14:paraId="0AF91078" w14:textId="77777777" w:rsidR="004D7564" w:rsidRDefault="004D7564" w:rsidP="004A7351">
            <w:pPr>
              <w:spacing w:after="0" w:line="240" w:lineRule="auto"/>
              <w:outlineLvl w:val="0"/>
              <w:rPr>
                <w:rFonts w:ascii="Times New Roman" w:hAnsi="Times New Roman"/>
                <w:b/>
                <w:sz w:val="24"/>
                <w:szCs w:val="24"/>
              </w:rPr>
            </w:pPr>
            <w:r>
              <w:rPr>
                <w:rFonts w:ascii="Times New Roman" w:hAnsi="Times New Roman"/>
                <w:sz w:val="24"/>
                <w:szCs w:val="24"/>
              </w:rPr>
              <w:t>AIR (5,5%) ou 2,2%</w:t>
            </w:r>
          </w:p>
        </w:tc>
        <w:tc>
          <w:tcPr>
            <w:tcW w:w="2068" w:type="dxa"/>
            <w:tcBorders>
              <w:top w:val="single" w:sz="4" w:space="0" w:color="auto"/>
              <w:left w:val="single" w:sz="4" w:space="0" w:color="auto"/>
              <w:bottom w:val="single" w:sz="4" w:space="0" w:color="auto"/>
              <w:right w:val="single" w:sz="4" w:space="0" w:color="auto"/>
            </w:tcBorders>
          </w:tcPr>
          <w:p w14:paraId="0FF98597" w14:textId="77777777" w:rsidR="004D7564" w:rsidRDefault="004D7564">
            <w:pPr>
              <w:spacing w:after="0" w:line="240" w:lineRule="auto"/>
              <w:jc w:val="right"/>
              <w:outlineLvl w:val="0"/>
              <w:rPr>
                <w:rFonts w:ascii="Times New Roman" w:hAnsi="Times New Roman"/>
                <w:bCs/>
                <w:sz w:val="24"/>
                <w:szCs w:val="24"/>
              </w:rPr>
            </w:pPr>
          </w:p>
        </w:tc>
        <w:tc>
          <w:tcPr>
            <w:tcW w:w="1226" w:type="dxa"/>
            <w:tcBorders>
              <w:top w:val="single" w:sz="4" w:space="0" w:color="auto"/>
              <w:left w:val="single" w:sz="4" w:space="0" w:color="auto"/>
              <w:bottom w:val="single" w:sz="4" w:space="0" w:color="auto"/>
              <w:right w:val="single" w:sz="4" w:space="0" w:color="auto"/>
            </w:tcBorders>
          </w:tcPr>
          <w:p w14:paraId="7286BBF5" w14:textId="77777777" w:rsidR="004D7564" w:rsidRDefault="004D7564">
            <w:pPr>
              <w:spacing w:after="0" w:line="240" w:lineRule="auto"/>
              <w:jc w:val="right"/>
              <w:outlineLvl w:val="0"/>
              <w:rPr>
                <w:rFonts w:ascii="Times New Roman" w:hAnsi="Times New Roman"/>
                <w:bCs/>
                <w:sz w:val="24"/>
                <w:szCs w:val="24"/>
              </w:rPr>
            </w:pPr>
          </w:p>
        </w:tc>
        <w:tc>
          <w:tcPr>
            <w:tcW w:w="1386" w:type="dxa"/>
            <w:tcBorders>
              <w:top w:val="single" w:sz="4" w:space="0" w:color="auto"/>
              <w:left w:val="single" w:sz="4" w:space="0" w:color="auto"/>
              <w:bottom w:val="single" w:sz="4" w:space="0" w:color="auto"/>
              <w:right w:val="single" w:sz="4" w:space="0" w:color="auto"/>
            </w:tcBorders>
          </w:tcPr>
          <w:p w14:paraId="38CD1BCF" w14:textId="77777777" w:rsidR="004D7564" w:rsidRDefault="004D7564">
            <w:pPr>
              <w:spacing w:after="0" w:line="240" w:lineRule="auto"/>
              <w:jc w:val="right"/>
              <w:outlineLvl w:val="0"/>
              <w:rPr>
                <w:rFonts w:ascii="Times New Roman" w:hAnsi="Times New Roman"/>
                <w:bCs/>
                <w:sz w:val="24"/>
                <w:szCs w:val="24"/>
              </w:rPr>
            </w:pPr>
          </w:p>
        </w:tc>
        <w:tc>
          <w:tcPr>
            <w:tcW w:w="1386" w:type="dxa"/>
            <w:tcBorders>
              <w:top w:val="single" w:sz="4" w:space="0" w:color="auto"/>
              <w:left w:val="single" w:sz="4" w:space="0" w:color="auto"/>
              <w:bottom w:val="single" w:sz="4" w:space="0" w:color="auto"/>
              <w:right w:val="single" w:sz="4" w:space="0" w:color="auto"/>
            </w:tcBorders>
          </w:tcPr>
          <w:p w14:paraId="35E5987F" w14:textId="73EBD166" w:rsidR="004D7564" w:rsidRDefault="004D7564">
            <w:pPr>
              <w:spacing w:after="0" w:line="240" w:lineRule="auto"/>
              <w:jc w:val="right"/>
              <w:outlineLvl w:val="0"/>
              <w:rPr>
                <w:rFonts w:ascii="Times New Roman" w:hAnsi="Times New Roman"/>
                <w:bCs/>
                <w:sz w:val="24"/>
                <w:szCs w:val="24"/>
              </w:rPr>
            </w:pPr>
          </w:p>
        </w:tc>
      </w:tr>
      <w:tr w:rsidR="004D7564" w14:paraId="1FFEF728" w14:textId="77777777" w:rsidTr="004D7564">
        <w:trPr>
          <w:jc w:val="center"/>
        </w:trPr>
        <w:tc>
          <w:tcPr>
            <w:tcW w:w="2412" w:type="dxa"/>
            <w:tcBorders>
              <w:top w:val="single" w:sz="4" w:space="0" w:color="auto"/>
              <w:left w:val="single" w:sz="4" w:space="0" w:color="auto"/>
              <w:bottom w:val="single" w:sz="4" w:space="0" w:color="auto"/>
              <w:right w:val="single" w:sz="4" w:space="0" w:color="auto"/>
            </w:tcBorders>
            <w:hideMark/>
          </w:tcPr>
          <w:p w14:paraId="690E7B7E" w14:textId="77777777" w:rsidR="004D7564" w:rsidRDefault="004D7564">
            <w:pPr>
              <w:spacing w:after="0" w:line="240" w:lineRule="auto"/>
              <w:outlineLvl w:val="0"/>
              <w:rPr>
                <w:rFonts w:ascii="Times New Roman" w:hAnsi="Times New Roman"/>
                <w:b/>
                <w:sz w:val="24"/>
                <w:szCs w:val="24"/>
              </w:rPr>
            </w:pPr>
            <w:r>
              <w:rPr>
                <w:rFonts w:ascii="Times New Roman" w:hAnsi="Times New Roman"/>
                <w:sz w:val="24"/>
                <w:szCs w:val="24"/>
              </w:rPr>
              <w:t>Net à mandater</w:t>
            </w:r>
          </w:p>
        </w:tc>
        <w:tc>
          <w:tcPr>
            <w:tcW w:w="2068" w:type="dxa"/>
            <w:tcBorders>
              <w:top w:val="single" w:sz="4" w:space="0" w:color="auto"/>
              <w:left w:val="single" w:sz="4" w:space="0" w:color="auto"/>
              <w:bottom w:val="single" w:sz="4" w:space="0" w:color="auto"/>
              <w:right w:val="single" w:sz="4" w:space="0" w:color="auto"/>
            </w:tcBorders>
          </w:tcPr>
          <w:p w14:paraId="6BA48D87" w14:textId="77777777" w:rsidR="004D7564" w:rsidRDefault="004D7564">
            <w:pPr>
              <w:spacing w:after="0" w:line="240" w:lineRule="auto"/>
              <w:jc w:val="right"/>
              <w:outlineLvl w:val="0"/>
              <w:rPr>
                <w:rFonts w:ascii="Times New Roman" w:hAnsi="Times New Roman"/>
                <w:b/>
                <w:sz w:val="24"/>
                <w:szCs w:val="24"/>
              </w:rPr>
            </w:pPr>
          </w:p>
        </w:tc>
        <w:tc>
          <w:tcPr>
            <w:tcW w:w="1226" w:type="dxa"/>
            <w:tcBorders>
              <w:top w:val="single" w:sz="4" w:space="0" w:color="auto"/>
              <w:left w:val="single" w:sz="4" w:space="0" w:color="auto"/>
              <w:bottom w:val="single" w:sz="4" w:space="0" w:color="auto"/>
              <w:right w:val="single" w:sz="4" w:space="0" w:color="auto"/>
            </w:tcBorders>
          </w:tcPr>
          <w:p w14:paraId="22D65E71" w14:textId="77777777" w:rsidR="004D7564" w:rsidRDefault="004D7564">
            <w:pPr>
              <w:spacing w:after="0" w:line="240" w:lineRule="auto"/>
              <w:jc w:val="right"/>
              <w:outlineLvl w:val="0"/>
              <w:rPr>
                <w:rFonts w:ascii="Times New Roman" w:hAnsi="Times New Roman"/>
                <w:b/>
                <w:sz w:val="24"/>
                <w:szCs w:val="24"/>
              </w:rPr>
            </w:pPr>
          </w:p>
        </w:tc>
        <w:tc>
          <w:tcPr>
            <w:tcW w:w="1386" w:type="dxa"/>
            <w:tcBorders>
              <w:top w:val="single" w:sz="4" w:space="0" w:color="auto"/>
              <w:left w:val="single" w:sz="4" w:space="0" w:color="auto"/>
              <w:bottom w:val="single" w:sz="4" w:space="0" w:color="auto"/>
              <w:right w:val="single" w:sz="4" w:space="0" w:color="auto"/>
            </w:tcBorders>
          </w:tcPr>
          <w:p w14:paraId="262E9D09" w14:textId="77777777" w:rsidR="004D7564" w:rsidRDefault="004D7564">
            <w:pPr>
              <w:spacing w:after="0" w:line="240" w:lineRule="auto"/>
              <w:jc w:val="right"/>
              <w:outlineLvl w:val="0"/>
              <w:rPr>
                <w:rFonts w:ascii="Times New Roman" w:hAnsi="Times New Roman"/>
                <w:b/>
                <w:sz w:val="24"/>
                <w:szCs w:val="24"/>
              </w:rPr>
            </w:pPr>
          </w:p>
        </w:tc>
        <w:tc>
          <w:tcPr>
            <w:tcW w:w="1386" w:type="dxa"/>
            <w:tcBorders>
              <w:top w:val="single" w:sz="4" w:space="0" w:color="auto"/>
              <w:left w:val="single" w:sz="4" w:space="0" w:color="auto"/>
              <w:bottom w:val="single" w:sz="4" w:space="0" w:color="auto"/>
              <w:right w:val="single" w:sz="4" w:space="0" w:color="auto"/>
            </w:tcBorders>
          </w:tcPr>
          <w:p w14:paraId="14F1EC32" w14:textId="2FB0A174" w:rsidR="004D7564" w:rsidRDefault="004D7564">
            <w:pPr>
              <w:spacing w:after="0" w:line="240" w:lineRule="auto"/>
              <w:jc w:val="right"/>
              <w:outlineLvl w:val="0"/>
              <w:rPr>
                <w:rFonts w:ascii="Times New Roman" w:hAnsi="Times New Roman"/>
                <w:b/>
                <w:sz w:val="24"/>
                <w:szCs w:val="24"/>
              </w:rPr>
            </w:pPr>
          </w:p>
        </w:tc>
      </w:tr>
    </w:tbl>
    <w:p w14:paraId="135C8DD4" w14:textId="77777777" w:rsidR="00276FC4" w:rsidRDefault="00276FC4" w:rsidP="00276FC4">
      <w:pPr>
        <w:spacing w:after="0" w:line="240" w:lineRule="auto"/>
        <w:rPr>
          <w:rFonts w:ascii="Times New Roman" w:hAnsi="Times New Roman"/>
          <w:b/>
          <w:sz w:val="24"/>
          <w:szCs w:val="24"/>
        </w:rPr>
      </w:pPr>
    </w:p>
    <w:p w14:paraId="60B9BEC1" w14:textId="18328D92" w:rsidR="00276FC4" w:rsidRDefault="00276FC4" w:rsidP="00276FC4">
      <w:pPr>
        <w:spacing w:after="0" w:line="240" w:lineRule="auto"/>
        <w:ind w:right="-648"/>
        <w:outlineLvl w:val="0"/>
        <w:rPr>
          <w:rFonts w:ascii="Times New Roman" w:hAnsi="Times New Roman"/>
          <w:b/>
          <w:sz w:val="24"/>
          <w:szCs w:val="24"/>
        </w:rPr>
      </w:pPr>
      <w:r>
        <w:rPr>
          <w:rFonts w:ascii="Times New Roman" w:hAnsi="Times New Roman"/>
          <w:b/>
          <w:sz w:val="24"/>
          <w:szCs w:val="24"/>
          <w:u w:val="single"/>
        </w:rPr>
        <w:t>FINANCEMENT</w:t>
      </w:r>
      <w:r>
        <w:rPr>
          <w:rFonts w:ascii="Times New Roman" w:hAnsi="Times New Roman"/>
          <w:b/>
          <w:sz w:val="24"/>
          <w:szCs w:val="24"/>
        </w:rPr>
        <w:t>:</w:t>
      </w:r>
      <w:r w:rsidR="00222219">
        <w:rPr>
          <w:rFonts w:ascii="Times New Roman" w:hAnsi="Times New Roman"/>
          <w:b/>
          <w:sz w:val="24"/>
          <w:szCs w:val="24"/>
        </w:rPr>
        <w:t xml:space="preserve"> </w:t>
      </w:r>
      <w:r w:rsidR="008B77E5">
        <w:rPr>
          <w:rFonts w:ascii="Times New Roman" w:hAnsi="Times New Roman"/>
          <w:b/>
          <w:sz w:val="24"/>
          <w:szCs w:val="24"/>
        </w:rPr>
        <w:t>FONDS ROUTIER</w:t>
      </w:r>
      <w:r w:rsidR="002A1D7B">
        <w:rPr>
          <w:rFonts w:ascii="Times New Roman" w:hAnsi="Times New Roman"/>
          <w:b/>
          <w:sz w:val="24"/>
          <w:szCs w:val="24"/>
        </w:rPr>
        <w:t>,</w:t>
      </w:r>
      <w:r w:rsidR="00B165C6">
        <w:rPr>
          <w:rFonts w:ascii="Times New Roman" w:hAnsi="Times New Roman"/>
          <w:b/>
          <w:sz w:val="24"/>
          <w:szCs w:val="24"/>
        </w:rPr>
        <w:t xml:space="preserve"> </w:t>
      </w:r>
      <w:r>
        <w:rPr>
          <w:rFonts w:ascii="Times New Roman" w:hAnsi="Times New Roman"/>
          <w:b/>
          <w:sz w:val="24"/>
          <w:szCs w:val="24"/>
        </w:rPr>
        <w:t>Exercice</w:t>
      </w:r>
      <w:r w:rsidR="008B77E5">
        <w:rPr>
          <w:rFonts w:ascii="Times New Roman" w:hAnsi="Times New Roman"/>
          <w:b/>
          <w:sz w:val="24"/>
          <w:szCs w:val="24"/>
        </w:rPr>
        <w:t>s</w:t>
      </w:r>
      <w:r>
        <w:rPr>
          <w:rFonts w:ascii="Times New Roman" w:hAnsi="Times New Roman"/>
          <w:b/>
          <w:sz w:val="24"/>
          <w:szCs w:val="24"/>
        </w:rPr>
        <w:t xml:space="preserve"> 20</w:t>
      </w:r>
      <w:r w:rsidR="002A1D7B">
        <w:rPr>
          <w:rFonts w:ascii="Times New Roman" w:hAnsi="Times New Roman"/>
          <w:b/>
          <w:sz w:val="24"/>
          <w:szCs w:val="24"/>
        </w:rPr>
        <w:t>2</w:t>
      </w:r>
      <w:r w:rsidR="008B77E5">
        <w:rPr>
          <w:rFonts w:ascii="Times New Roman" w:hAnsi="Times New Roman"/>
          <w:b/>
          <w:sz w:val="24"/>
          <w:szCs w:val="24"/>
        </w:rPr>
        <w:t>6, 2027 et 2028</w:t>
      </w:r>
      <w:r w:rsidR="002A1D7B">
        <w:rPr>
          <w:rFonts w:ascii="Times New Roman" w:hAnsi="Times New Roman"/>
          <w:b/>
          <w:sz w:val="24"/>
          <w:szCs w:val="24"/>
        </w:rPr>
        <w:t>.</w:t>
      </w:r>
    </w:p>
    <w:p w14:paraId="50D7C98E" w14:textId="77777777" w:rsidR="00222219" w:rsidRPr="008B77E5" w:rsidRDefault="00222219" w:rsidP="00276FC4">
      <w:pPr>
        <w:spacing w:after="0" w:line="240" w:lineRule="auto"/>
        <w:ind w:right="-648"/>
        <w:outlineLvl w:val="0"/>
        <w:rPr>
          <w:rFonts w:ascii="Times New Roman" w:hAnsi="Times New Roman"/>
          <w:b/>
          <w:sz w:val="10"/>
          <w:szCs w:val="10"/>
        </w:rPr>
      </w:pPr>
    </w:p>
    <w:p w14:paraId="015C2574" w14:textId="77777777" w:rsidR="00276FC4" w:rsidRDefault="00222219" w:rsidP="00276FC4">
      <w:pPr>
        <w:spacing w:after="0" w:line="240" w:lineRule="auto"/>
        <w:outlineLvl w:val="0"/>
        <w:rPr>
          <w:rFonts w:ascii="Arial" w:hAnsi="Arial" w:cs="Arial"/>
          <w:b/>
        </w:rPr>
      </w:pPr>
      <w:r w:rsidRPr="00222219">
        <w:rPr>
          <w:rFonts w:ascii="Times New Roman" w:hAnsi="Times New Roman"/>
          <w:b/>
          <w:sz w:val="24"/>
          <w:szCs w:val="24"/>
          <w:u w:val="single"/>
        </w:rPr>
        <w:t>IMPUTATION</w:t>
      </w:r>
      <w:r w:rsidRPr="00222219">
        <w:rPr>
          <w:rFonts w:ascii="Times New Roman" w:hAnsi="Times New Roman"/>
          <w:b/>
          <w:sz w:val="24"/>
          <w:szCs w:val="24"/>
        </w:rPr>
        <w:t> :</w:t>
      </w:r>
      <w:r>
        <w:rPr>
          <w:rFonts w:ascii="Times New Roman" w:hAnsi="Times New Roman"/>
          <w:b/>
          <w:sz w:val="24"/>
          <w:szCs w:val="24"/>
        </w:rPr>
        <w:t xml:space="preserve"> </w:t>
      </w:r>
      <w:r w:rsidR="009423C6">
        <w:rPr>
          <w:rFonts w:ascii="Arial" w:hAnsi="Arial" w:cs="Arial"/>
          <w:b/>
          <w:color w:val="FF0000"/>
        </w:rPr>
        <w:t>…………………………………….</w:t>
      </w:r>
    </w:p>
    <w:p w14:paraId="471596F3" w14:textId="77777777" w:rsidR="00222219" w:rsidRPr="00222219" w:rsidRDefault="00222219" w:rsidP="00276FC4">
      <w:pPr>
        <w:spacing w:after="0" w:line="240" w:lineRule="auto"/>
        <w:outlineLvl w:val="0"/>
        <w:rPr>
          <w:rFonts w:ascii="Times New Roman" w:hAnsi="Times New Roman"/>
          <w:sz w:val="24"/>
          <w:szCs w:val="24"/>
          <w:u w:val="single"/>
        </w:rPr>
      </w:pPr>
    </w:p>
    <w:p w14:paraId="224CD0E1" w14:textId="77777777" w:rsidR="00276FC4" w:rsidRDefault="00276FC4" w:rsidP="00276FC4">
      <w:pPr>
        <w:spacing w:after="0" w:line="240" w:lineRule="auto"/>
        <w:ind w:left="2832" w:firstLine="708"/>
        <w:rPr>
          <w:rFonts w:ascii="Times New Roman" w:hAnsi="Times New Roman"/>
          <w:sz w:val="24"/>
          <w:szCs w:val="24"/>
        </w:rPr>
      </w:pPr>
      <w:r>
        <w:rPr>
          <w:rFonts w:ascii="Times New Roman" w:hAnsi="Times New Roman"/>
          <w:sz w:val="24"/>
          <w:szCs w:val="24"/>
        </w:rPr>
        <w:t>SOUSCRITE, le _____________________________</w:t>
      </w:r>
    </w:p>
    <w:p w14:paraId="77F61C8E" w14:textId="77777777" w:rsidR="00276FC4" w:rsidRDefault="00276FC4" w:rsidP="00276FC4">
      <w:pPr>
        <w:spacing w:after="0" w:line="240" w:lineRule="auto"/>
        <w:jc w:val="right"/>
        <w:rPr>
          <w:rFonts w:ascii="Times New Roman" w:hAnsi="Times New Roman"/>
          <w:sz w:val="24"/>
          <w:szCs w:val="24"/>
        </w:rPr>
      </w:pPr>
    </w:p>
    <w:p w14:paraId="37B2651A" w14:textId="77777777" w:rsidR="00276FC4" w:rsidRDefault="00276FC4" w:rsidP="00276FC4">
      <w:pPr>
        <w:spacing w:after="0" w:line="240" w:lineRule="auto"/>
        <w:ind w:left="2832" w:firstLine="708"/>
        <w:rPr>
          <w:rFonts w:ascii="Times New Roman" w:hAnsi="Times New Roman"/>
          <w:sz w:val="24"/>
          <w:szCs w:val="24"/>
        </w:rPr>
      </w:pPr>
      <w:r>
        <w:rPr>
          <w:rFonts w:ascii="Times New Roman" w:hAnsi="Times New Roman"/>
          <w:sz w:val="24"/>
          <w:szCs w:val="24"/>
        </w:rPr>
        <w:t>SIGNEE, le ________________________________</w:t>
      </w:r>
    </w:p>
    <w:p w14:paraId="51DD777A" w14:textId="77777777" w:rsidR="00276FC4" w:rsidRDefault="00276FC4" w:rsidP="00276FC4">
      <w:pPr>
        <w:spacing w:after="0" w:line="240" w:lineRule="auto"/>
        <w:jc w:val="right"/>
        <w:rPr>
          <w:rFonts w:ascii="Times New Roman" w:hAnsi="Times New Roman"/>
          <w:sz w:val="24"/>
          <w:szCs w:val="24"/>
        </w:rPr>
      </w:pPr>
    </w:p>
    <w:p w14:paraId="383D65C7" w14:textId="77777777" w:rsidR="00276FC4" w:rsidRDefault="00276FC4" w:rsidP="00276FC4">
      <w:pPr>
        <w:spacing w:after="0" w:line="240" w:lineRule="auto"/>
        <w:ind w:left="2832" w:firstLine="708"/>
        <w:rPr>
          <w:rFonts w:ascii="Times New Roman" w:hAnsi="Times New Roman"/>
          <w:sz w:val="24"/>
          <w:szCs w:val="24"/>
        </w:rPr>
      </w:pPr>
      <w:r>
        <w:rPr>
          <w:rFonts w:ascii="Times New Roman" w:hAnsi="Times New Roman"/>
          <w:sz w:val="24"/>
          <w:szCs w:val="24"/>
        </w:rPr>
        <w:t>NOTIFIEE, le _______________________________</w:t>
      </w:r>
    </w:p>
    <w:p w14:paraId="267650B2" w14:textId="77777777" w:rsidR="00276FC4" w:rsidRDefault="00276FC4" w:rsidP="00276FC4">
      <w:pPr>
        <w:spacing w:after="0" w:line="240" w:lineRule="auto"/>
        <w:jc w:val="right"/>
        <w:rPr>
          <w:rFonts w:ascii="Times New Roman" w:hAnsi="Times New Roman"/>
          <w:sz w:val="24"/>
          <w:szCs w:val="24"/>
        </w:rPr>
      </w:pPr>
    </w:p>
    <w:p w14:paraId="2402887E" w14:textId="77777777" w:rsidR="00276FC4" w:rsidRDefault="00276FC4" w:rsidP="00276FC4">
      <w:pPr>
        <w:spacing w:after="0" w:line="240" w:lineRule="auto"/>
        <w:ind w:left="2124" w:firstLine="708"/>
        <w:rPr>
          <w:rFonts w:ascii="Times New Roman" w:hAnsi="Times New Roman"/>
          <w:sz w:val="24"/>
          <w:szCs w:val="24"/>
        </w:rPr>
      </w:pPr>
      <w:r>
        <w:rPr>
          <w:rFonts w:ascii="Times New Roman" w:hAnsi="Times New Roman"/>
          <w:sz w:val="24"/>
          <w:szCs w:val="24"/>
        </w:rPr>
        <w:lastRenderedPageBreak/>
        <w:t xml:space="preserve">         ENREGISTREE,  le ___________________________</w:t>
      </w:r>
    </w:p>
    <w:p w14:paraId="6221C303" w14:textId="18D2C03A" w:rsidR="00965E7E" w:rsidRDefault="00276FC4" w:rsidP="00B25557">
      <w:pPr>
        <w:spacing w:after="0" w:line="240" w:lineRule="auto"/>
        <w:rPr>
          <w:sz w:val="24"/>
          <w:lang w:val="fr-FR"/>
        </w:rPr>
      </w:pPr>
      <w:r>
        <w:rPr>
          <w:rFonts w:ascii="Times New Roman" w:hAnsi="Times New Roman"/>
          <w:sz w:val="24"/>
          <w:szCs w:val="24"/>
        </w:rPr>
        <w:tab/>
      </w:r>
    </w:p>
    <w:p w14:paraId="444326ED" w14:textId="77777777" w:rsidR="00276FC4" w:rsidRDefault="00276FC4" w:rsidP="00276FC4">
      <w:pPr>
        <w:pStyle w:val="Titre1"/>
        <w:rPr>
          <w:sz w:val="24"/>
          <w:lang w:val="fr-FR"/>
        </w:rPr>
      </w:pPr>
      <w:r>
        <w:rPr>
          <w:sz w:val="24"/>
          <w:lang w:val="fr-FR"/>
        </w:rPr>
        <w:t xml:space="preserve">ENTRE: </w:t>
      </w:r>
    </w:p>
    <w:p w14:paraId="5F392DF5" w14:textId="77777777" w:rsidR="00276FC4" w:rsidRDefault="00276FC4" w:rsidP="00276FC4">
      <w:pPr>
        <w:spacing w:after="0" w:line="240" w:lineRule="auto"/>
        <w:rPr>
          <w:rFonts w:ascii="Times New Roman" w:hAnsi="Times New Roman"/>
          <w:sz w:val="24"/>
          <w:szCs w:val="24"/>
          <w:lang w:val="fr-CA"/>
        </w:rPr>
      </w:pPr>
    </w:p>
    <w:p w14:paraId="2FA5045E" w14:textId="77777777" w:rsidR="00276FC4" w:rsidRDefault="00276FC4" w:rsidP="00276FC4">
      <w:pPr>
        <w:spacing w:after="0" w:line="240" w:lineRule="auto"/>
        <w:rPr>
          <w:rFonts w:ascii="Times New Roman" w:hAnsi="Times New Roman"/>
          <w:sz w:val="24"/>
          <w:szCs w:val="24"/>
          <w:lang w:val="fr-CA"/>
        </w:rPr>
      </w:pPr>
    </w:p>
    <w:p w14:paraId="68A5675B" w14:textId="1844A73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L’ETAT</w:t>
      </w:r>
      <w:r w:rsidR="002A1D7B">
        <w:rPr>
          <w:rFonts w:ascii="Times New Roman" w:hAnsi="Times New Roman"/>
          <w:sz w:val="24"/>
          <w:szCs w:val="24"/>
        </w:rPr>
        <w:t xml:space="preserve"> DU CAMEROUN, représenté par le </w:t>
      </w:r>
      <w:r w:rsidR="00B25557">
        <w:rPr>
          <w:rFonts w:ascii="Times New Roman" w:hAnsi="Times New Roman"/>
          <w:sz w:val="24"/>
          <w:szCs w:val="24"/>
        </w:rPr>
        <w:t xml:space="preserve">Maire de la Commune de </w:t>
      </w:r>
      <w:proofErr w:type="spellStart"/>
      <w:r w:rsidR="00A21454">
        <w:rPr>
          <w:rFonts w:ascii="Times New Roman" w:hAnsi="Times New Roman"/>
          <w:sz w:val="24"/>
          <w:szCs w:val="24"/>
        </w:rPr>
        <w:t>Bipindi</w:t>
      </w:r>
      <w:proofErr w:type="spellEnd"/>
      <w:r w:rsidR="002A1D7B">
        <w:rPr>
          <w:rFonts w:ascii="Times New Roman" w:hAnsi="Times New Roman"/>
          <w:sz w:val="24"/>
          <w:szCs w:val="24"/>
        </w:rPr>
        <w:t xml:space="preserve"> </w:t>
      </w:r>
      <w:r>
        <w:rPr>
          <w:rFonts w:ascii="Times New Roman" w:hAnsi="Times New Roman"/>
          <w:sz w:val="24"/>
          <w:szCs w:val="24"/>
        </w:rPr>
        <w:t>dénommé ci-après :</w:t>
      </w:r>
    </w:p>
    <w:p w14:paraId="2C7B0CC4"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 « L’AUTORITE CONTRACTANTE » </w:t>
      </w:r>
    </w:p>
    <w:p w14:paraId="07A5749A" w14:textId="77777777" w:rsidR="00276FC4" w:rsidRDefault="00276FC4" w:rsidP="00276FC4">
      <w:pPr>
        <w:spacing w:after="0" w:line="240" w:lineRule="auto"/>
        <w:jc w:val="both"/>
        <w:rPr>
          <w:rFonts w:ascii="Times New Roman" w:hAnsi="Times New Roman"/>
          <w:sz w:val="24"/>
          <w:szCs w:val="24"/>
        </w:rPr>
      </w:pPr>
    </w:p>
    <w:p w14:paraId="7176F0AA" w14:textId="77777777" w:rsidR="00276FC4" w:rsidRDefault="00276FC4" w:rsidP="00276FC4">
      <w:pPr>
        <w:spacing w:after="0" w:line="240" w:lineRule="auto"/>
        <w:rPr>
          <w:rFonts w:ascii="Times New Roman" w:hAnsi="Times New Roman"/>
          <w:b/>
          <w:bCs/>
          <w:sz w:val="24"/>
          <w:szCs w:val="24"/>
        </w:rPr>
      </w:pPr>
      <w:r>
        <w:rPr>
          <w:rFonts w:ascii="Times New Roman" w:hAnsi="Times New Roman"/>
          <w:b/>
          <w:bCs/>
          <w:sz w:val="24"/>
          <w:szCs w:val="24"/>
        </w:rPr>
        <w:t>D’UNE PART,</w:t>
      </w:r>
    </w:p>
    <w:p w14:paraId="7AFB96DA" w14:textId="77777777" w:rsidR="00276FC4" w:rsidRDefault="00276FC4" w:rsidP="00276FC4">
      <w:pPr>
        <w:spacing w:after="0" w:line="240" w:lineRule="auto"/>
        <w:rPr>
          <w:rFonts w:ascii="Times New Roman" w:hAnsi="Times New Roman"/>
          <w:sz w:val="24"/>
          <w:szCs w:val="24"/>
        </w:rPr>
      </w:pPr>
    </w:p>
    <w:p w14:paraId="20D71505" w14:textId="77777777" w:rsidR="00276FC4" w:rsidRDefault="00276FC4" w:rsidP="00276FC4">
      <w:pPr>
        <w:spacing w:after="0" w:line="240" w:lineRule="auto"/>
        <w:rPr>
          <w:rFonts w:ascii="Times New Roman" w:hAnsi="Times New Roman"/>
          <w:sz w:val="24"/>
          <w:szCs w:val="24"/>
        </w:rPr>
      </w:pPr>
    </w:p>
    <w:p w14:paraId="764E22FA" w14:textId="77777777" w:rsidR="00276FC4" w:rsidRDefault="00276FC4" w:rsidP="00276FC4">
      <w:pPr>
        <w:spacing w:after="0" w:line="240" w:lineRule="auto"/>
        <w:rPr>
          <w:rFonts w:ascii="Times New Roman" w:hAnsi="Times New Roman"/>
          <w:sz w:val="24"/>
          <w:szCs w:val="24"/>
        </w:rPr>
      </w:pPr>
    </w:p>
    <w:p w14:paraId="2EA0B992" w14:textId="77777777" w:rsidR="00276FC4" w:rsidRDefault="00276FC4" w:rsidP="00276FC4">
      <w:pPr>
        <w:spacing w:after="0" w:line="240" w:lineRule="auto"/>
        <w:rPr>
          <w:rFonts w:ascii="Times New Roman" w:hAnsi="Times New Roman"/>
          <w:sz w:val="24"/>
          <w:szCs w:val="24"/>
        </w:rPr>
      </w:pPr>
    </w:p>
    <w:p w14:paraId="66FBED7A" w14:textId="77777777" w:rsidR="00276FC4" w:rsidRDefault="00276FC4" w:rsidP="00276FC4">
      <w:pPr>
        <w:spacing w:after="0" w:line="240" w:lineRule="auto"/>
        <w:outlineLvl w:val="0"/>
        <w:rPr>
          <w:rFonts w:ascii="Times New Roman" w:hAnsi="Times New Roman"/>
          <w:b/>
          <w:sz w:val="24"/>
          <w:szCs w:val="24"/>
        </w:rPr>
      </w:pPr>
      <w:r>
        <w:rPr>
          <w:rFonts w:ascii="Times New Roman" w:hAnsi="Times New Roman"/>
          <w:b/>
          <w:sz w:val="24"/>
          <w:szCs w:val="24"/>
        </w:rPr>
        <w:t>ET :</w:t>
      </w:r>
    </w:p>
    <w:p w14:paraId="69D2608C" w14:textId="77777777" w:rsidR="00276FC4" w:rsidRDefault="00276FC4" w:rsidP="00276FC4">
      <w:pPr>
        <w:spacing w:after="0" w:line="240" w:lineRule="auto"/>
        <w:rPr>
          <w:rFonts w:ascii="Times New Roman" w:hAnsi="Times New Roman"/>
          <w:sz w:val="24"/>
          <w:szCs w:val="24"/>
        </w:rPr>
      </w:pPr>
    </w:p>
    <w:p w14:paraId="46CEC508" w14:textId="77777777" w:rsidR="00276FC4" w:rsidRDefault="00276FC4" w:rsidP="00276FC4">
      <w:pPr>
        <w:spacing w:after="0" w:line="240" w:lineRule="auto"/>
        <w:rPr>
          <w:rFonts w:ascii="Times New Roman" w:hAnsi="Times New Roman"/>
          <w:sz w:val="24"/>
          <w:szCs w:val="24"/>
        </w:rPr>
      </w:pPr>
    </w:p>
    <w:p w14:paraId="0569AC83" w14:textId="77777777" w:rsidR="00276FC4" w:rsidRDefault="00276FC4" w:rsidP="00276FC4">
      <w:pPr>
        <w:spacing w:after="0" w:line="240" w:lineRule="auto"/>
        <w:rPr>
          <w:rFonts w:ascii="Times New Roman" w:hAnsi="Times New Roman"/>
          <w:sz w:val="24"/>
          <w:szCs w:val="24"/>
        </w:rPr>
      </w:pPr>
    </w:p>
    <w:p w14:paraId="420BC095" w14:textId="77777777" w:rsidR="00276FC4" w:rsidRDefault="00276FC4" w:rsidP="00276FC4">
      <w:pPr>
        <w:spacing w:after="0" w:line="240" w:lineRule="auto"/>
        <w:outlineLvl w:val="0"/>
        <w:rPr>
          <w:rFonts w:ascii="Times New Roman" w:hAnsi="Times New Roman"/>
          <w:b/>
          <w:sz w:val="24"/>
          <w:szCs w:val="24"/>
        </w:rPr>
      </w:pPr>
      <w:r>
        <w:rPr>
          <w:rFonts w:ascii="Times New Roman" w:hAnsi="Times New Roman"/>
          <w:b/>
          <w:bCs/>
          <w:sz w:val="24"/>
          <w:szCs w:val="24"/>
        </w:rPr>
        <w:t xml:space="preserve"> L’ENTREPRISE  ________________</w:t>
      </w:r>
    </w:p>
    <w:p w14:paraId="57E7E74C" w14:textId="77777777" w:rsidR="00276FC4" w:rsidRDefault="00222219" w:rsidP="00276FC4">
      <w:pPr>
        <w:spacing w:after="0" w:line="240" w:lineRule="auto"/>
        <w:outlineLvl w:val="0"/>
        <w:rPr>
          <w:rFonts w:ascii="Times New Roman" w:hAnsi="Times New Roman"/>
          <w:sz w:val="24"/>
          <w:szCs w:val="24"/>
        </w:rPr>
      </w:pPr>
      <w:r>
        <w:rPr>
          <w:rFonts w:ascii="Times New Roman" w:hAnsi="Times New Roman"/>
          <w:sz w:val="24"/>
          <w:szCs w:val="24"/>
        </w:rPr>
        <w:t xml:space="preserve">                         </w:t>
      </w:r>
      <w:r w:rsidR="00276FC4">
        <w:rPr>
          <w:rFonts w:ascii="Times New Roman" w:hAnsi="Times New Roman"/>
          <w:sz w:val="24"/>
          <w:szCs w:val="24"/>
        </w:rPr>
        <w:t>B.P: _____</w:t>
      </w:r>
      <w:r w:rsidR="00276FC4">
        <w:rPr>
          <w:rFonts w:ascii="Times New Roman" w:hAnsi="Times New Roman"/>
          <w:sz w:val="24"/>
          <w:szCs w:val="24"/>
        </w:rPr>
        <w:tab/>
        <w:t xml:space="preserve">Tel: ___________________________  Fax : ___ </w:t>
      </w:r>
    </w:p>
    <w:p w14:paraId="76A14046"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 xml:space="preserve">                         N° R.C ______________  à ______________________</w:t>
      </w:r>
    </w:p>
    <w:p w14:paraId="232BAC53" w14:textId="77777777" w:rsidR="00276FC4" w:rsidRDefault="00276FC4" w:rsidP="00276FC4">
      <w:pPr>
        <w:spacing w:after="0" w:line="240" w:lineRule="auto"/>
        <w:rPr>
          <w:rFonts w:ascii="Times New Roman" w:hAnsi="Times New Roman"/>
          <w:b/>
          <w:sz w:val="24"/>
          <w:szCs w:val="24"/>
        </w:rPr>
      </w:pPr>
      <w:r>
        <w:rPr>
          <w:rFonts w:ascii="Times New Roman" w:hAnsi="Times New Roman"/>
          <w:sz w:val="24"/>
          <w:szCs w:val="24"/>
        </w:rPr>
        <w:t xml:space="preserve">                         N° Contribuable </w:t>
      </w:r>
      <w:r>
        <w:rPr>
          <w:rFonts w:ascii="Times New Roman" w:hAnsi="Times New Roman"/>
          <w:b/>
          <w:sz w:val="24"/>
          <w:szCs w:val="24"/>
        </w:rPr>
        <w:t>____________</w:t>
      </w:r>
    </w:p>
    <w:p w14:paraId="5D7EBF65" w14:textId="77777777" w:rsidR="00276FC4" w:rsidRDefault="00276FC4" w:rsidP="00276FC4">
      <w:pPr>
        <w:spacing w:after="0" w:line="240" w:lineRule="auto"/>
        <w:rPr>
          <w:rFonts w:ascii="Times New Roman" w:hAnsi="Times New Roman"/>
          <w:b/>
          <w:sz w:val="24"/>
          <w:szCs w:val="24"/>
        </w:rPr>
      </w:pPr>
      <w:r>
        <w:rPr>
          <w:rFonts w:ascii="Times New Roman" w:hAnsi="Times New Roman"/>
          <w:sz w:val="24"/>
          <w:szCs w:val="24"/>
        </w:rPr>
        <w:t xml:space="preserve">                         N° Compte bancaire : ___________ à _______________  Agence de _____________</w:t>
      </w:r>
    </w:p>
    <w:p w14:paraId="62817E53" w14:textId="77777777" w:rsidR="00276FC4" w:rsidRDefault="00276FC4" w:rsidP="00276FC4">
      <w:pPr>
        <w:spacing w:after="0" w:line="240" w:lineRule="auto"/>
        <w:ind w:firstLine="1843"/>
        <w:rPr>
          <w:rFonts w:ascii="Times New Roman" w:hAnsi="Times New Roman"/>
          <w:sz w:val="24"/>
          <w:szCs w:val="24"/>
        </w:rPr>
      </w:pPr>
    </w:p>
    <w:p w14:paraId="1CD820ED" w14:textId="77777777" w:rsidR="00276FC4" w:rsidRDefault="00276FC4" w:rsidP="00276FC4">
      <w:pPr>
        <w:spacing w:after="0" w:line="240" w:lineRule="auto"/>
        <w:rPr>
          <w:rFonts w:ascii="Times New Roman" w:hAnsi="Times New Roman"/>
          <w:sz w:val="24"/>
          <w:szCs w:val="24"/>
        </w:rPr>
      </w:pPr>
    </w:p>
    <w:p w14:paraId="2A73F7B8" w14:textId="77777777" w:rsidR="00276FC4" w:rsidRDefault="00276FC4" w:rsidP="00276FC4">
      <w:pPr>
        <w:spacing w:after="0" w:line="240" w:lineRule="auto"/>
        <w:rPr>
          <w:rFonts w:ascii="Times New Roman" w:hAnsi="Times New Roman"/>
          <w:sz w:val="24"/>
          <w:szCs w:val="24"/>
        </w:rPr>
      </w:pPr>
    </w:p>
    <w:p w14:paraId="3DF31C98"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 xml:space="preserve">Représentée par Monsieur </w:t>
      </w:r>
      <w:r>
        <w:rPr>
          <w:rFonts w:ascii="Times New Roman" w:hAnsi="Times New Roman"/>
          <w:b/>
          <w:bCs/>
          <w:sz w:val="24"/>
          <w:szCs w:val="24"/>
        </w:rPr>
        <w:t>_________________________</w:t>
      </w:r>
      <w:r>
        <w:rPr>
          <w:rFonts w:ascii="Times New Roman" w:hAnsi="Times New Roman"/>
          <w:b/>
          <w:sz w:val="24"/>
          <w:szCs w:val="24"/>
        </w:rPr>
        <w:t>,</w:t>
      </w:r>
      <w:r>
        <w:rPr>
          <w:rFonts w:ascii="Times New Roman" w:hAnsi="Times New Roman"/>
          <w:sz w:val="24"/>
          <w:szCs w:val="24"/>
        </w:rPr>
        <w:t xml:space="preserve"> son Directeur </w:t>
      </w:r>
      <w:r w:rsidR="00222219">
        <w:rPr>
          <w:rFonts w:ascii="Times New Roman" w:hAnsi="Times New Roman"/>
          <w:sz w:val="24"/>
          <w:szCs w:val="24"/>
        </w:rPr>
        <w:t>Général, ou sa Directrice Générale dénommé</w:t>
      </w:r>
      <w:r>
        <w:rPr>
          <w:rFonts w:ascii="Times New Roman" w:hAnsi="Times New Roman"/>
          <w:sz w:val="24"/>
          <w:szCs w:val="24"/>
        </w:rPr>
        <w:t xml:space="preserve"> ci-après :</w:t>
      </w:r>
    </w:p>
    <w:p w14:paraId="329CC963" w14:textId="77777777" w:rsidR="00276FC4" w:rsidRDefault="00276FC4" w:rsidP="00276FC4">
      <w:pPr>
        <w:spacing w:after="0" w:line="240" w:lineRule="auto"/>
        <w:rPr>
          <w:rFonts w:ascii="Times New Roman" w:hAnsi="Times New Roman"/>
          <w:sz w:val="24"/>
          <w:szCs w:val="24"/>
        </w:rPr>
      </w:pPr>
    </w:p>
    <w:p w14:paraId="43E6B075" w14:textId="77777777" w:rsidR="00276FC4" w:rsidRDefault="00276FC4" w:rsidP="00276FC4">
      <w:pPr>
        <w:spacing w:after="0" w:line="240" w:lineRule="auto"/>
        <w:rPr>
          <w:rFonts w:ascii="Times New Roman" w:hAnsi="Times New Roman"/>
          <w:sz w:val="24"/>
          <w:szCs w:val="24"/>
        </w:rPr>
      </w:pPr>
      <w:r>
        <w:rPr>
          <w:rFonts w:ascii="Times New Roman" w:hAnsi="Times New Roman"/>
          <w:sz w:val="24"/>
          <w:szCs w:val="24"/>
        </w:rPr>
        <w:t xml:space="preserve"> « </w:t>
      </w:r>
      <w:r>
        <w:rPr>
          <w:rFonts w:ascii="Times New Roman" w:hAnsi="Times New Roman"/>
          <w:b/>
          <w:sz w:val="24"/>
          <w:szCs w:val="24"/>
        </w:rPr>
        <w:t>LE COCONTRACTANT</w:t>
      </w:r>
      <w:r>
        <w:rPr>
          <w:rFonts w:ascii="Times New Roman" w:hAnsi="Times New Roman"/>
          <w:sz w:val="24"/>
          <w:szCs w:val="24"/>
        </w:rPr>
        <w:t xml:space="preserve"> » </w:t>
      </w:r>
    </w:p>
    <w:p w14:paraId="040C5C03" w14:textId="77777777" w:rsidR="00276FC4" w:rsidRDefault="00276FC4" w:rsidP="00276FC4">
      <w:pPr>
        <w:spacing w:after="0" w:line="240" w:lineRule="auto"/>
        <w:ind w:firstLine="708"/>
        <w:jc w:val="both"/>
        <w:rPr>
          <w:rFonts w:ascii="Times New Roman" w:hAnsi="Times New Roman"/>
          <w:sz w:val="24"/>
          <w:szCs w:val="24"/>
        </w:rPr>
      </w:pPr>
    </w:p>
    <w:p w14:paraId="69329AF5" w14:textId="77777777" w:rsidR="00276FC4" w:rsidRDefault="00276FC4" w:rsidP="00276FC4">
      <w:pPr>
        <w:spacing w:after="0" w:line="240" w:lineRule="auto"/>
        <w:ind w:firstLine="708"/>
        <w:jc w:val="both"/>
        <w:rPr>
          <w:rFonts w:ascii="Times New Roman" w:hAnsi="Times New Roman"/>
          <w:sz w:val="24"/>
          <w:szCs w:val="24"/>
        </w:rPr>
      </w:pPr>
    </w:p>
    <w:p w14:paraId="556F87DD" w14:textId="77777777" w:rsidR="00276FC4" w:rsidRDefault="00276FC4" w:rsidP="00276FC4">
      <w:pPr>
        <w:spacing w:after="0" w:line="240" w:lineRule="auto"/>
        <w:ind w:firstLine="708"/>
        <w:jc w:val="both"/>
        <w:rPr>
          <w:rFonts w:ascii="Times New Roman" w:hAnsi="Times New Roman"/>
          <w:sz w:val="24"/>
          <w:szCs w:val="24"/>
        </w:rPr>
      </w:pPr>
    </w:p>
    <w:p w14:paraId="32BC017A" w14:textId="77777777" w:rsidR="00276FC4" w:rsidRDefault="00276FC4" w:rsidP="00276FC4">
      <w:pPr>
        <w:spacing w:after="0" w:line="240" w:lineRule="auto"/>
        <w:ind w:firstLine="708"/>
        <w:jc w:val="both"/>
        <w:rPr>
          <w:rFonts w:ascii="Times New Roman" w:hAnsi="Times New Roman"/>
          <w:sz w:val="24"/>
          <w:szCs w:val="24"/>
        </w:rPr>
      </w:pPr>
    </w:p>
    <w:p w14:paraId="71917724" w14:textId="77777777" w:rsidR="00276FC4" w:rsidRDefault="00276FC4" w:rsidP="00276FC4">
      <w:pPr>
        <w:spacing w:after="0" w:line="240" w:lineRule="auto"/>
        <w:rPr>
          <w:rFonts w:ascii="Times New Roman" w:hAnsi="Times New Roman"/>
          <w:sz w:val="24"/>
          <w:szCs w:val="24"/>
        </w:rPr>
      </w:pPr>
      <w:r>
        <w:rPr>
          <w:rFonts w:ascii="Times New Roman" w:hAnsi="Times New Roman"/>
          <w:b/>
          <w:sz w:val="24"/>
          <w:szCs w:val="24"/>
        </w:rPr>
        <w:t>D’AUTRE PART</w:t>
      </w:r>
      <w:r>
        <w:rPr>
          <w:rFonts w:ascii="Times New Roman" w:hAnsi="Times New Roman"/>
          <w:sz w:val="24"/>
          <w:szCs w:val="24"/>
        </w:rPr>
        <w:t>,</w:t>
      </w:r>
    </w:p>
    <w:p w14:paraId="74948767" w14:textId="77777777" w:rsidR="00276FC4" w:rsidRDefault="00276FC4" w:rsidP="00276FC4">
      <w:pPr>
        <w:spacing w:after="0" w:line="240" w:lineRule="auto"/>
        <w:rPr>
          <w:rFonts w:ascii="Times New Roman" w:hAnsi="Times New Roman"/>
          <w:sz w:val="24"/>
          <w:szCs w:val="24"/>
        </w:rPr>
      </w:pPr>
    </w:p>
    <w:p w14:paraId="011B66D8" w14:textId="77777777" w:rsidR="00276FC4" w:rsidRDefault="00276FC4" w:rsidP="00276FC4">
      <w:pPr>
        <w:spacing w:after="0" w:line="240" w:lineRule="auto"/>
        <w:rPr>
          <w:rFonts w:ascii="Times New Roman" w:hAnsi="Times New Roman"/>
          <w:sz w:val="24"/>
          <w:szCs w:val="24"/>
        </w:rPr>
      </w:pPr>
    </w:p>
    <w:p w14:paraId="134519A7" w14:textId="77777777" w:rsidR="00276FC4" w:rsidRDefault="00276FC4" w:rsidP="00276FC4">
      <w:pPr>
        <w:spacing w:after="0" w:line="240" w:lineRule="auto"/>
        <w:rPr>
          <w:rFonts w:ascii="Times New Roman" w:hAnsi="Times New Roman"/>
          <w:sz w:val="24"/>
          <w:szCs w:val="24"/>
        </w:rPr>
      </w:pPr>
    </w:p>
    <w:p w14:paraId="5CF5E373" w14:textId="77777777" w:rsidR="00276FC4" w:rsidRDefault="00276FC4" w:rsidP="00276FC4">
      <w:pPr>
        <w:spacing w:after="0" w:line="240" w:lineRule="auto"/>
        <w:outlineLvl w:val="0"/>
        <w:rPr>
          <w:rFonts w:ascii="Times New Roman" w:hAnsi="Times New Roman"/>
          <w:b/>
          <w:sz w:val="24"/>
          <w:szCs w:val="24"/>
        </w:rPr>
      </w:pPr>
    </w:p>
    <w:p w14:paraId="60239891" w14:textId="77777777" w:rsidR="00276FC4" w:rsidRDefault="00276FC4" w:rsidP="00276FC4">
      <w:pPr>
        <w:spacing w:after="0" w:line="240" w:lineRule="auto"/>
        <w:outlineLvl w:val="0"/>
        <w:rPr>
          <w:rFonts w:ascii="Times New Roman" w:hAnsi="Times New Roman"/>
          <w:b/>
          <w:sz w:val="24"/>
          <w:szCs w:val="24"/>
        </w:rPr>
      </w:pPr>
    </w:p>
    <w:p w14:paraId="50A0D67B" w14:textId="77777777" w:rsidR="00276FC4" w:rsidRDefault="00276FC4" w:rsidP="00276FC4">
      <w:pPr>
        <w:spacing w:after="0" w:line="240" w:lineRule="auto"/>
        <w:outlineLvl w:val="0"/>
        <w:rPr>
          <w:rFonts w:ascii="Times New Roman" w:hAnsi="Times New Roman"/>
          <w:b/>
          <w:sz w:val="24"/>
          <w:szCs w:val="24"/>
        </w:rPr>
      </w:pPr>
    </w:p>
    <w:p w14:paraId="4551046D" w14:textId="77777777" w:rsidR="00276FC4" w:rsidRDefault="00276FC4" w:rsidP="00276FC4">
      <w:pPr>
        <w:spacing w:after="0" w:line="240" w:lineRule="auto"/>
        <w:outlineLvl w:val="0"/>
        <w:rPr>
          <w:rFonts w:ascii="Times New Roman" w:hAnsi="Times New Roman"/>
          <w:b/>
          <w:sz w:val="24"/>
          <w:szCs w:val="24"/>
        </w:rPr>
      </w:pPr>
    </w:p>
    <w:p w14:paraId="502397F9" w14:textId="77777777" w:rsidR="00276FC4" w:rsidRDefault="00276FC4" w:rsidP="00276FC4">
      <w:pPr>
        <w:spacing w:after="0" w:line="240" w:lineRule="auto"/>
        <w:outlineLvl w:val="0"/>
        <w:rPr>
          <w:rFonts w:ascii="Times New Roman" w:hAnsi="Times New Roman"/>
          <w:b/>
          <w:sz w:val="24"/>
          <w:szCs w:val="24"/>
        </w:rPr>
      </w:pPr>
    </w:p>
    <w:p w14:paraId="008A0527" w14:textId="77777777" w:rsidR="00276FC4" w:rsidRDefault="00276FC4" w:rsidP="00276FC4">
      <w:pPr>
        <w:spacing w:after="0" w:line="240" w:lineRule="auto"/>
        <w:outlineLvl w:val="0"/>
        <w:rPr>
          <w:rFonts w:ascii="Times New Roman" w:hAnsi="Times New Roman"/>
          <w:b/>
          <w:sz w:val="24"/>
          <w:szCs w:val="24"/>
        </w:rPr>
      </w:pPr>
    </w:p>
    <w:p w14:paraId="3B42FDC4" w14:textId="6BF61963" w:rsidR="00276FC4" w:rsidRDefault="00276FC4" w:rsidP="00276FC4">
      <w:pPr>
        <w:spacing w:after="0" w:line="240" w:lineRule="auto"/>
        <w:outlineLvl w:val="0"/>
        <w:rPr>
          <w:rFonts w:ascii="Times New Roman" w:hAnsi="Times New Roman"/>
          <w:b/>
          <w:sz w:val="24"/>
          <w:szCs w:val="24"/>
        </w:rPr>
      </w:pPr>
    </w:p>
    <w:p w14:paraId="5B38D463" w14:textId="2E38C9AF" w:rsidR="00780D5D" w:rsidRDefault="00780D5D" w:rsidP="00276FC4">
      <w:pPr>
        <w:spacing w:after="0" w:line="240" w:lineRule="auto"/>
        <w:outlineLvl w:val="0"/>
        <w:rPr>
          <w:rFonts w:ascii="Times New Roman" w:hAnsi="Times New Roman"/>
          <w:b/>
          <w:sz w:val="24"/>
          <w:szCs w:val="24"/>
        </w:rPr>
      </w:pPr>
    </w:p>
    <w:p w14:paraId="539E11BE" w14:textId="721B97B0" w:rsidR="00780D5D" w:rsidRDefault="00780D5D" w:rsidP="00276FC4">
      <w:pPr>
        <w:spacing w:after="0" w:line="240" w:lineRule="auto"/>
        <w:outlineLvl w:val="0"/>
        <w:rPr>
          <w:rFonts w:ascii="Times New Roman" w:hAnsi="Times New Roman"/>
          <w:b/>
          <w:sz w:val="24"/>
          <w:szCs w:val="24"/>
        </w:rPr>
      </w:pPr>
    </w:p>
    <w:p w14:paraId="279729D5" w14:textId="6D2CA39F" w:rsidR="00780D5D" w:rsidRDefault="00780D5D" w:rsidP="00276FC4">
      <w:pPr>
        <w:spacing w:after="0" w:line="240" w:lineRule="auto"/>
        <w:outlineLvl w:val="0"/>
        <w:rPr>
          <w:rFonts w:ascii="Times New Roman" w:hAnsi="Times New Roman"/>
          <w:b/>
          <w:sz w:val="24"/>
          <w:szCs w:val="24"/>
        </w:rPr>
      </w:pPr>
    </w:p>
    <w:p w14:paraId="648E0365" w14:textId="77777777" w:rsidR="00780D5D" w:rsidRDefault="00780D5D" w:rsidP="00276FC4">
      <w:pPr>
        <w:spacing w:after="0" w:line="240" w:lineRule="auto"/>
        <w:outlineLvl w:val="0"/>
        <w:rPr>
          <w:rFonts w:ascii="Times New Roman" w:hAnsi="Times New Roman"/>
          <w:b/>
          <w:sz w:val="24"/>
          <w:szCs w:val="24"/>
        </w:rPr>
      </w:pPr>
    </w:p>
    <w:p w14:paraId="140E2125" w14:textId="77777777" w:rsidR="00276FC4" w:rsidRDefault="00276FC4" w:rsidP="00276FC4">
      <w:pPr>
        <w:spacing w:after="0" w:line="240" w:lineRule="auto"/>
        <w:outlineLvl w:val="0"/>
        <w:rPr>
          <w:rFonts w:ascii="Times New Roman" w:hAnsi="Times New Roman"/>
          <w:b/>
          <w:sz w:val="24"/>
          <w:szCs w:val="24"/>
        </w:rPr>
      </w:pPr>
    </w:p>
    <w:p w14:paraId="7D1A5337" w14:textId="77777777" w:rsidR="00276FC4" w:rsidRDefault="009423C6" w:rsidP="009423C6">
      <w:pPr>
        <w:tabs>
          <w:tab w:val="left" w:pos="2082"/>
        </w:tabs>
        <w:spacing w:after="0" w:line="240" w:lineRule="auto"/>
        <w:outlineLvl w:val="0"/>
        <w:rPr>
          <w:rFonts w:ascii="Times New Roman" w:hAnsi="Times New Roman"/>
          <w:b/>
          <w:sz w:val="24"/>
          <w:szCs w:val="24"/>
        </w:rPr>
      </w:pPr>
      <w:r>
        <w:rPr>
          <w:rFonts w:ascii="Times New Roman" w:hAnsi="Times New Roman"/>
          <w:b/>
          <w:sz w:val="24"/>
          <w:szCs w:val="24"/>
        </w:rPr>
        <w:tab/>
      </w:r>
    </w:p>
    <w:p w14:paraId="75F76FD2" w14:textId="77777777" w:rsidR="009423C6" w:rsidRDefault="009423C6" w:rsidP="009423C6">
      <w:pPr>
        <w:tabs>
          <w:tab w:val="left" w:pos="2082"/>
        </w:tabs>
        <w:spacing w:after="0" w:line="240" w:lineRule="auto"/>
        <w:outlineLvl w:val="0"/>
        <w:rPr>
          <w:rFonts w:ascii="Times New Roman" w:hAnsi="Times New Roman"/>
          <w:b/>
          <w:sz w:val="24"/>
          <w:szCs w:val="24"/>
        </w:rPr>
      </w:pPr>
    </w:p>
    <w:p w14:paraId="3089BB75" w14:textId="77777777" w:rsidR="00276FC4" w:rsidRDefault="00276FC4" w:rsidP="00276FC4">
      <w:pPr>
        <w:spacing w:after="0" w:line="240" w:lineRule="auto"/>
        <w:outlineLvl w:val="0"/>
        <w:rPr>
          <w:rFonts w:ascii="Times New Roman" w:hAnsi="Times New Roman"/>
          <w:b/>
          <w:sz w:val="24"/>
          <w:szCs w:val="24"/>
        </w:rPr>
      </w:pPr>
    </w:p>
    <w:p w14:paraId="2EE94E33" w14:textId="77777777" w:rsidR="00276FC4" w:rsidRDefault="00276FC4" w:rsidP="00276FC4">
      <w:pPr>
        <w:spacing w:after="0" w:line="240" w:lineRule="auto"/>
        <w:outlineLvl w:val="0"/>
        <w:rPr>
          <w:rFonts w:ascii="Times New Roman" w:hAnsi="Times New Roman"/>
          <w:b/>
          <w:sz w:val="24"/>
          <w:szCs w:val="24"/>
        </w:rPr>
      </w:pPr>
      <w:r>
        <w:rPr>
          <w:rFonts w:ascii="Times New Roman" w:hAnsi="Times New Roman"/>
          <w:b/>
          <w:sz w:val="24"/>
          <w:szCs w:val="24"/>
        </w:rPr>
        <w:lastRenderedPageBreak/>
        <w:t>IL EST CONVENU ET ARRETE CE QUI SUIT :</w:t>
      </w:r>
    </w:p>
    <w:p w14:paraId="4769B412" w14:textId="77777777" w:rsidR="00276FC4" w:rsidRDefault="00276FC4" w:rsidP="00276FC4">
      <w:pPr>
        <w:pStyle w:val="En-tte"/>
        <w:tabs>
          <w:tab w:val="left" w:pos="708"/>
        </w:tabs>
        <w:outlineLvl w:val="0"/>
        <w:rPr>
          <w:rFonts w:ascii="Times New Roman" w:hAnsi="Times New Roman"/>
          <w:sz w:val="24"/>
          <w:szCs w:val="24"/>
        </w:rPr>
      </w:pPr>
    </w:p>
    <w:p w14:paraId="3D2E038F" w14:textId="77777777" w:rsidR="00222219" w:rsidRDefault="00222219" w:rsidP="00276FC4">
      <w:pPr>
        <w:pStyle w:val="En-tte"/>
        <w:tabs>
          <w:tab w:val="left" w:pos="708"/>
        </w:tabs>
        <w:outlineLvl w:val="0"/>
        <w:rPr>
          <w:rFonts w:ascii="Times New Roman" w:hAnsi="Times New Roman"/>
          <w:sz w:val="24"/>
          <w:szCs w:val="24"/>
        </w:rPr>
      </w:pPr>
    </w:p>
    <w:p w14:paraId="294B69CE" w14:textId="77777777" w:rsidR="00222219" w:rsidRDefault="00222219" w:rsidP="00276FC4">
      <w:pPr>
        <w:pStyle w:val="En-tte"/>
        <w:tabs>
          <w:tab w:val="left" w:pos="708"/>
        </w:tabs>
        <w:outlineLvl w:val="0"/>
        <w:rPr>
          <w:rFonts w:ascii="Times New Roman" w:hAnsi="Times New Roman"/>
          <w:sz w:val="24"/>
          <w:szCs w:val="24"/>
        </w:rPr>
      </w:pPr>
    </w:p>
    <w:p w14:paraId="4D26CA0B" w14:textId="77777777" w:rsidR="00222219" w:rsidRDefault="00222219" w:rsidP="00276FC4">
      <w:pPr>
        <w:pStyle w:val="En-tte"/>
        <w:tabs>
          <w:tab w:val="left" w:pos="708"/>
        </w:tabs>
        <w:outlineLvl w:val="0"/>
        <w:rPr>
          <w:rFonts w:ascii="Times New Roman" w:hAnsi="Times New Roman"/>
          <w:sz w:val="24"/>
          <w:szCs w:val="24"/>
        </w:rPr>
      </w:pPr>
    </w:p>
    <w:p w14:paraId="6421E967" w14:textId="77777777" w:rsidR="00222219" w:rsidRDefault="00222219" w:rsidP="00276FC4">
      <w:pPr>
        <w:pStyle w:val="En-tte"/>
        <w:tabs>
          <w:tab w:val="left" w:pos="708"/>
        </w:tabs>
        <w:outlineLvl w:val="0"/>
        <w:rPr>
          <w:rFonts w:ascii="Times New Roman" w:hAnsi="Times New Roman"/>
          <w:sz w:val="24"/>
          <w:szCs w:val="24"/>
        </w:rPr>
      </w:pPr>
    </w:p>
    <w:p w14:paraId="0403F35B" w14:textId="77777777" w:rsidR="00276FC4" w:rsidRDefault="00276FC4" w:rsidP="00276FC4">
      <w:pPr>
        <w:pStyle w:val="Titre1"/>
        <w:rPr>
          <w:sz w:val="24"/>
          <w:lang w:val="fr-FR"/>
        </w:rPr>
      </w:pPr>
      <w:r>
        <w:rPr>
          <w:sz w:val="24"/>
          <w:lang w:val="fr-FR"/>
        </w:rPr>
        <w:t>DOCUMENTS A INSERER (avant la  page de signature):</w:t>
      </w:r>
    </w:p>
    <w:p w14:paraId="269BA2DB" w14:textId="77777777" w:rsidR="00276FC4" w:rsidRDefault="00276FC4" w:rsidP="00276FC4">
      <w:pPr>
        <w:pStyle w:val="Titre8"/>
        <w:spacing w:after="0"/>
        <w:rPr>
          <w:rFonts w:ascii="Times New Roman" w:hAnsi="Times New Roman"/>
        </w:rPr>
      </w:pPr>
    </w:p>
    <w:p w14:paraId="3BC37943" w14:textId="77777777" w:rsidR="00276FC4" w:rsidRDefault="00276FC4" w:rsidP="00276FC4">
      <w:pPr>
        <w:pStyle w:val="Titre"/>
        <w:jc w:val="left"/>
        <w:rPr>
          <w:sz w:val="24"/>
          <w:szCs w:val="24"/>
          <w:u w:val="single"/>
        </w:rPr>
      </w:pPr>
    </w:p>
    <w:p w14:paraId="550FC0AD" w14:textId="77777777" w:rsidR="00276FC4" w:rsidRDefault="00276FC4" w:rsidP="00276FC4">
      <w:pPr>
        <w:pStyle w:val="Titre8"/>
        <w:spacing w:after="0"/>
        <w:rPr>
          <w:rFonts w:ascii="Times New Roman" w:hAnsi="Times New Roman"/>
        </w:rPr>
      </w:pPr>
    </w:p>
    <w:p w14:paraId="585F95AC" w14:textId="77777777" w:rsidR="00276FC4" w:rsidRDefault="00276FC4" w:rsidP="00276FC4">
      <w:pPr>
        <w:tabs>
          <w:tab w:val="left" w:pos="420"/>
        </w:tabs>
        <w:spacing w:after="0" w:line="240"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Titre I : Cahier des Clauses Administratives Particulières (CCAP</w:t>
      </w:r>
      <w:r>
        <w:rPr>
          <w:rFonts w:ascii="Times New Roman" w:hAnsi="Times New Roman"/>
          <w:b/>
          <w:sz w:val="24"/>
          <w:szCs w:val="24"/>
        </w:rPr>
        <w:t>)</w:t>
      </w:r>
    </w:p>
    <w:p w14:paraId="65FDC5BE" w14:textId="77777777" w:rsidR="00276FC4" w:rsidRDefault="00276FC4" w:rsidP="00276FC4">
      <w:pPr>
        <w:spacing w:after="0" w:line="240" w:lineRule="auto"/>
        <w:rPr>
          <w:rFonts w:ascii="Times New Roman" w:hAnsi="Times New Roman"/>
          <w:sz w:val="24"/>
          <w:szCs w:val="24"/>
        </w:rPr>
      </w:pPr>
    </w:p>
    <w:p w14:paraId="5397F731" w14:textId="77777777" w:rsidR="00276FC4" w:rsidRDefault="00276FC4" w:rsidP="00276FC4">
      <w:pPr>
        <w:spacing w:after="0" w:line="240" w:lineRule="auto"/>
        <w:rPr>
          <w:rFonts w:ascii="Times New Roman" w:hAnsi="Times New Roman"/>
          <w:sz w:val="24"/>
          <w:szCs w:val="24"/>
        </w:rPr>
      </w:pPr>
    </w:p>
    <w:p w14:paraId="07F30598" w14:textId="77777777" w:rsidR="00276FC4" w:rsidRDefault="00276FC4" w:rsidP="00222219">
      <w:pPr>
        <w:spacing w:after="0" w:line="240" w:lineRule="auto"/>
        <w:ind w:firstLine="142"/>
        <w:rPr>
          <w:rFonts w:ascii="Times New Roman" w:hAnsi="Times New Roman"/>
          <w:sz w:val="24"/>
          <w:szCs w:val="24"/>
        </w:rPr>
      </w:pPr>
      <w:r>
        <w:rPr>
          <w:rFonts w:ascii="Times New Roman" w:hAnsi="Times New Roman"/>
          <w:sz w:val="24"/>
          <w:szCs w:val="24"/>
        </w:rPr>
        <w:tab/>
        <w:t xml:space="preserve"> Titre II : Termes de Référence (TDR)</w:t>
      </w:r>
    </w:p>
    <w:p w14:paraId="112A5630" w14:textId="77777777" w:rsidR="00276FC4" w:rsidRDefault="00276FC4" w:rsidP="00222219">
      <w:pPr>
        <w:spacing w:after="0" w:line="240" w:lineRule="auto"/>
        <w:ind w:firstLine="142"/>
        <w:rPr>
          <w:rFonts w:ascii="Times New Roman" w:hAnsi="Times New Roman"/>
          <w:sz w:val="24"/>
          <w:szCs w:val="24"/>
        </w:rPr>
      </w:pPr>
    </w:p>
    <w:p w14:paraId="20392B3C" w14:textId="77777777" w:rsidR="00276FC4" w:rsidRDefault="00276FC4" w:rsidP="00222219">
      <w:pPr>
        <w:spacing w:after="0" w:line="240" w:lineRule="auto"/>
        <w:ind w:firstLine="142"/>
        <w:rPr>
          <w:rFonts w:ascii="Times New Roman" w:hAnsi="Times New Roman"/>
          <w:sz w:val="24"/>
          <w:szCs w:val="24"/>
        </w:rPr>
      </w:pPr>
      <w:r>
        <w:rPr>
          <w:rFonts w:ascii="Times New Roman" w:hAnsi="Times New Roman"/>
          <w:sz w:val="24"/>
          <w:szCs w:val="24"/>
        </w:rPr>
        <w:t xml:space="preserve">          Titre III : Cahier des Clauses Techniques Particulières (CCTP)</w:t>
      </w:r>
    </w:p>
    <w:p w14:paraId="4C3C4E53" w14:textId="77777777" w:rsidR="00276FC4" w:rsidRDefault="00276FC4" w:rsidP="00222219">
      <w:pPr>
        <w:spacing w:after="0" w:line="240" w:lineRule="auto"/>
        <w:ind w:firstLine="142"/>
        <w:rPr>
          <w:rFonts w:ascii="Times New Roman" w:hAnsi="Times New Roman"/>
          <w:sz w:val="24"/>
          <w:szCs w:val="24"/>
        </w:rPr>
      </w:pPr>
    </w:p>
    <w:p w14:paraId="4095A277" w14:textId="77777777" w:rsidR="00276FC4" w:rsidRDefault="00276FC4" w:rsidP="00222219">
      <w:pPr>
        <w:spacing w:after="0" w:line="240" w:lineRule="auto"/>
        <w:ind w:firstLine="142"/>
        <w:rPr>
          <w:rFonts w:ascii="Times New Roman" w:hAnsi="Times New Roman"/>
          <w:sz w:val="24"/>
          <w:szCs w:val="24"/>
        </w:rPr>
      </w:pPr>
    </w:p>
    <w:p w14:paraId="478680AD" w14:textId="77777777" w:rsidR="00276FC4" w:rsidRDefault="00276FC4" w:rsidP="00222219">
      <w:pPr>
        <w:spacing w:after="0" w:line="240" w:lineRule="auto"/>
        <w:ind w:firstLine="142"/>
        <w:rPr>
          <w:rFonts w:ascii="Times New Roman" w:hAnsi="Times New Roman"/>
          <w:sz w:val="24"/>
          <w:szCs w:val="24"/>
        </w:rPr>
      </w:pPr>
      <w:r>
        <w:rPr>
          <w:rFonts w:ascii="Times New Roman" w:hAnsi="Times New Roman"/>
          <w:sz w:val="24"/>
          <w:szCs w:val="24"/>
        </w:rPr>
        <w:t xml:space="preserve">          Titre III : Bordereau des Prix Unitaires  (BPU)</w:t>
      </w:r>
    </w:p>
    <w:p w14:paraId="0E0357B3" w14:textId="77777777" w:rsidR="00276FC4" w:rsidRDefault="00276FC4" w:rsidP="00222219">
      <w:pPr>
        <w:spacing w:after="0" w:line="240" w:lineRule="auto"/>
        <w:ind w:firstLine="142"/>
        <w:rPr>
          <w:rFonts w:ascii="Times New Roman" w:hAnsi="Times New Roman"/>
          <w:sz w:val="24"/>
          <w:szCs w:val="24"/>
        </w:rPr>
      </w:pPr>
    </w:p>
    <w:p w14:paraId="31482241" w14:textId="77777777" w:rsidR="00276FC4" w:rsidRDefault="00276FC4" w:rsidP="00222219">
      <w:pPr>
        <w:spacing w:after="0" w:line="240" w:lineRule="auto"/>
        <w:ind w:firstLine="142"/>
        <w:rPr>
          <w:rFonts w:ascii="Times New Roman" w:hAnsi="Times New Roman"/>
          <w:sz w:val="24"/>
          <w:szCs w:val="24"/>
        </w:rPr>
      </w:pPr>
    </w:p>
    <w:p w14:paraId="3756E23E" w14:textId="77777777" w:rsidR="00276FC4" w:rsidRDefault="00276FC4" w:rsidP="00222219">
      <w:pPr>
        <w:spacing w:after="0" w:line="240" w:lineRule="auto"/>
        <w:ind w:firstLine="709"/>
        <w:rPr>
          <w:rFonts w:ascii="Times New Roman" w:hAnsi="Times New Roman"/>
          <w:sz w:val="24"/>
          <w:szCs w:val="24"/>
        </w:rPr>
      </w:pPr>
      <w:r>
        <w:rPr>
          <w:rFonts w:ascii="Times New Roman" w:hAnsi="Times New Roman"/>
          <w:sz w:val="24"/>
          <w:szCs w:val="24"/>
        </w:rPr>
        <w:t xml:space="preserve"> Titre IV : Détail Estimatif (DE)</w:t>
      </w:r>
    </w:p>
    <w:p w14:paraId="1B323B11" w14:textId="77777777" w:rsidR="00276FC4" w:rsidRDefault="00276FC4" w:rsidP="00276FC4">
      <w:pPr>
        <w:spacing w:after="0" w:line="240" w:lineRule="auto"/>
        <w:jc w:val="center"/>
        <w:rPr>
          <w:rFonts w:ascii="Times New Roman" w:hAnsi="Times New Roman"/>
          <w:b/>
          <w:sz w:val="24"/>
          <w:szCs w:val="24"/>
        </w:rPr>
      </w:pPr>
    </w:p>
    <w:p w14:paraId="7110CD25" w14:textId="77777777" w:rsidR="00276FC4" w:rsidRDefault="00276FC4" w:rsidP="00276FC4">
      <w:pPr>
        <w:spacing w:after="0" w:line="240" w:lineRule="auto"/>
        <w:jc w:val="center"/>
        <w:rPr>
          <w:rFonts w:ascii="Times New Roman" w:hAnsi="Times New Roman"/>
          <w:b/>
          <w:sz w:val="24"/>
          <w:szCs w:val="24"/>
        </w:rPr>
      </w:pPr>
    </w:p>
    <w:p w14:paraId="2C9AF9B5" w14:textId="77777777" w:rsidR="00276FC4" w:rsidRDefault="00276FC4" w:rsidP="00276FC4">
      <w:pPr>
        <w:spacing w:after="0" w:line="24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Page ___ et Dernière</w:t>
      </w:r>
    </w:p>
    <w:p w14:paraId="506A5292" w14:textId="77777777" w:rsidR="00276FC4" w:rsidRDefault="00276FC4" w:rsidP="00276FC4">
      <w:pPr>
        <w:spacing w:after="0" w:line="240" w:lineRule="auto"/>
        <w:jc w:val="center"/>
        <w:rPr>
          <w:rFonts w:ascii="Times New Roman" w:hAnsi="Times New Roman"/>
          <w:b/>
          <w:sz w:val="24"/>
          <w:szCs w:val="24"/>
        </w:rPr>
      </w:pPr>
    </w:p>
    <w:p w14:paraId="31164070" w14:textId="669A84AE" w:rsidR="000A694B" w:rsidRPr="00821363" w:rsidRDefault="000A694B" w:rsidP="000A694B">
      <w:pPr>
        <w:spacing w:after="0" w:line="240" w:lineRule="auto"/>
        <w:jc w:val="both"/>
        <w:rPr>
          <w:rFonts w:ascii="Times New Roman" w:hAnsi="Times New Roman"/>
          <w:b/>
        </w:rPr>
      </w:pPr>
      <w:r w:rsidRPr="00821363">
        <w:rPr>
          <w:rFonts w:ascii="Times New Roman" w:hAnsi="Times New Roman"/>
          <w:b/>
        </w:rPr>
        <w:t>LETTRE COMMANDE N°.............../LC/</w:t>
      </w:r>
      <w:r w:rsidRPr="000A694B">
        <w:rPr>
          <w:rFonts w:ascii="Times New Roman" w:hAnsi="Times New Roman"/>
          <w:b/>
          <w:lang w:val="fr-FR"/>
        </w:rPr>
        <w:t xml:space="preserve"> COM.</w:t>
      </w:r>
      <w:r w:rsidR="00A21454">
        <w:rPr>
          <w:rFonts w:ascii="Times New Roman" w:hAnsi="Times New Roman"/>
          <w:b/>
          <w:lang w:val="fr-FR"/>
        </w:rPr>
        <w:t>BIPINDI</w:t>
      </w:r>
      <w:r w:rsidRPr="000A694B">
        <w:rPr>
          <w:rFonts w:ascii="Times New Roman" w:hAnsi="Times New Roman"/>
          <w:b/>
          <w:lang w:val="fr-FR"/>
        </w:rPr>
        <w:t>/CIPM/SIGAMP/2025</w:t>
      </w:r>
    </w:p>
    <w:p w14:paraId="0748D845" w14:textId="27F41E60" w:rsidR="00F81A99" w:rsidRPr="00F81A99" w:rsidRDefault="000A694B" w:rsidP="00F81A99">
      <w:pPr>
        <w:spacing w:after="0" w:line="240" w:lineRule="auto"/>
        <w:jc w:val="both"/>
        <w:rPr>
          <w:rFonts w:ascii="Times New Roman" w:hAnsi="Times New Roman"/>
          <w:b/>
          <w:sz w:val="20"/>
          <w:szCs w:val="20"/>
          <w:lang w:val="fr-FR"/>
        </w:rPr>
      </w:pPr>
      <w:r w:rsidRPr="001F420C">
        <w:rPr>
          <w:rFonts w:ascii="Times New Roman" w:hAnsi="Times New Roman"/>
          <w:sz w:val="20"/>
          <w:szCs w:val="20"/>
        </w:rPr>
        <w:t xml:space="preserve">PASSÉE APRÈS AVIS D’APPEL D’OFFRES </w:t>
      </w:r>
      <w:r w:rsidRPr="001F420C">
        <w:rPr>
          <w:rFonts w:ascii="Times New Roman" w:hAnsi="Times New Roman"/>
          <w:sz w:val="20"/>
          <w:szCs w:val="20"/>
          <w:lang w:val="fr-FR"/>
        </w:rPr>
        <w:t>N°</w:t>
      </w:r>
      <w:r w:rsidR="00760BA4">
        <w:rPr>
          <w:rFonts w:ascii="Times New Roman" w:hAnsi="Times New Roman"/>
          <w:sz w:val="20"/>
          <w:szCs w:val="20"/>
          <w:lang w:val="fr-FR"/>
        </w:rPr>
        <w:t>013</w:t>
      </w:r>
      <w:r w:rsidRPr="001F420C">
        <w:rPr>
          <w:rFonts w:ascii="Times New Roman" w:hAnsi="Times New Roman"/>
          <w:sz w:val="20"/>
          <w:szCs w:val="20"/>
          <w:lang w:val="fr-FR"/>
        </w:rPr>
        <w:t>../AONO/ COM.</w:t>
      </w:r>
      <w:r w:rsidR="00A21454">
        <w:rPr>
          <w:rFonts w:ascii="Times New Roman" w:hAnsi="Times New Roman"/>
          <w:sz w:val="20"/>
          <w:szCs w:val="20"/>
          <w:lang w:val="fr-FR"/>
        </w:rPr>
        <w:t>BIPINDI</w:t>
      </w:r>
      <w:r w:rsidRPr="001F420C">
        <w:rPr>
          <w:rFonts w:ascii="Times New Roman" w:hAnsi="Times New Roman"/>
          <w:sz w:val="20"/>
          <w:szCs w:val="20"/>
          <w:lang w:val="fr-FR"/>
        </w:rPr>
        <w:t>/CIPM/SIGAMP/202</w:t>
      </w:r>
      <w:r w:rsidR="00F81A99">
        <w:rPr>
          <w:rFonts w:ascii="Times New Roman" w:hAnsi="Times New Roman"/>
          <w:sz w:val="20"/>
          <w:szCs w:val="20"/>
          <w:lang w:val="fr-FR"/>
        </w:rPr>
        <w:t>6</w:t>
      </w:r>
      <w:r w:rsidRPr="001F420C">
        <w:rPr>
          <w:rFonts w:ascii="Times New Roman" w:hAnsi="Times New Roman"/>
          <w:i/>
          <w:iCs/>
          <w:sz w:val="20"/>
          <w:szCs w:val="20"/>
          <w:lang w:val="fr-FR"/>
        </w:rPr>
        <w:t xml:space="preserve"> </w:t>
      </w:r>
      <w:r w:rsidRPr="001F420C">
        <w:rPr>
          <w:rFonts w:ascii="Times New Roman" w:hAnsi="Times New Roman"/>
          <w:sz w:val="20"/>
          <w:szCs w:val="20"/>
          <w:lang w:val="fr-FR"/>
        </w:rPr>
        <w:t>DU</w:t>
      </w:r>
      <w:r w:rsidR="00760BA4">
        <w:rPr>
          <w:rFonts w:ascii="Times New Roman" w:hAnsi="Times New Roman"/>
          <w:sz w:val="20"/>
          <w:szCs w:val="20"/>
          <w:lang w:val="fr-FR"/>
        </w:rPr>
        <w:t xml:space="preserve"> 04/03/2026</w:t>
      </w:r>
      <w:r w:rsidRPr="001F420C">
        <w:rPr>
          <w:rFonts w:ascii="Times New Roman" w:hAnsi="Times New Roman"/>
          <w:sz w:val="20"/>
          <w:szCs w:val="20"/>
        </w:rPr>
        <w:t xml:space="preserve">, </w:t>
      </w:r>
      <w:r w:rsidR="00F81A99" w:rsidRPr="00F81A99">
        <w:rPr>
          <w:rFonts w:ascii="Times New Roman" w:hAnsi="Times New Roman"/>
          <w:bCs/>
          <w:sz w:val="20"/>
          <w:szCs w:val="20"/>
          <w:lang w:val="fr-FR"/>
        </w:rPr>
        <w:t xml:space="preserve">LE CONTROLE TECHNIQUE ET LA SURVEILLANCE DES </w:t>
      </w:r>
      <w:r w:rsidR="00F81A99" w:rsidRPr="00F81A99">
        <w:rPr>
          <w:rFonts w:ascii="Times New Roman" w:hAnsi="Times New Roman"/>
          <w:bCs/>
          <w:iCs/>
          <w:sz w:val="20"/>
          <w:szCs w:val="20"/>
          <w:lang w:val="fr-FR"/>
        </w:rPr>
        <w:t xml:space="preserve">TRAVAUX D’ENTRETIEN DU TRONÇON DE ROUTE EN TERRE : PONT TYANGO -EP DE EBIMINBANG - ASSOK 2 LIMITE D'ARRONDISSEMENT AVEC EFOULAN, AVEC CONSTRUCTION D’OUVRAGES D’ART, DANS L'ARRONDISSEMENT </w:t>
      </w:r>
      <w:r w:rsidR="00F81A99" w:rsidRPr="00F81A99">
        <w:rPr>
          <w:rFonts w:ascii="Times New Roman" w:hAnsi="Times New Roman"/>
          <w:bCs/>
          <w:sz w:val="20"/>
          <w:szCs w:val="20"/>
          <w:lang w:val="fr-FR"/>
        </w:rPr>
        <w:t>DE BIPINDI, DEPARTEMENT DE L’OCEAN, DANS LA REGION DU SUD.</w:t>
      </w:r>
    </w:p>
    <w:p w14:paraId="3DB2C647" w14:textId="109D82B2" w:rsidR="000A694B" w:rsidRPr="000A694B" w:rsidRDefault="000A694B" w:rsidP="000A694B">
      <w:pPr>
        <w:spacing w:after="0" w:line="240" w:lineRule="auto"/>
        <w:jc w:val="both"/>
        <w:rPr>
          <w:rFonts w:ascii="Times New Roman" w:hAnsi="Times New Roman"/>
          <w:sz w:val="20"/>
          <w:szCs w:val="20"/>
          <w:lang w:val="fr-FR"/>
        </w:rPr>
      </w:pPr>
      <w:r w:rsidRPr="001F420C">
        <w:rPr>
          <w:rFonts w:ascii="Times New Roman" w:hAnsi="Times New Roman"/>
          <w:sz w:val="20"/>
          <w:szCs w:val="20"/>
          <w:lang w:val="fr-FR"/>
        </w:rPr>
        <w:t>.</w:t>
      </w:r>
    </w:p>
    <w:p w14:paraId="0472F8BD" w14:textId="77777777" w:rsidR="00276FC4" w:rsidRPr="001F420C" w:rsidRDefault="00276FC4" w:rsidP="00276FC4">
      <w:pPr>
        <w:spacing w:after="0" w:line="240" w:lineRule="auto"/>
        <w:jc w:val="both"/>
        <w:rPr>
          <w:rFonts w:ascii="Times New Roman" w:hAnsi="Times New Roman"/>
        </w:rPr>
      </w:pPr>
    </w:p>
    <w:p w14:paraId="49BD1CF0" w14:textId="1F8E0BD6" w:rsidR="00276FC4" w:rsidRDefault="000908CD" w:rsidP="00276FC4">
      <w:pPr>
        <w:spacing w:after="0" w:line="240" w:lineRule="auto"/>
        <w:outlineLvl w:val="0"/>
        <w:rPr>
          <w:rFonts w:ascii="Times New Roman" w:hAnsi="Times New Roman"/>
          <w:b/>
          <w:sz w:val="24"/>
          <w:szCs w:val="24"/>
        </w:rPr>
      </w:pPr>
      <w:r>
        <w:rPr>
          <w:rFonts w:ascii="Times New Roman" w:hAnsi="Times New Roman"/>
          <w:b/>
          <w:sz w:val="24"/>
          <w:szCs w:val="24"/>
          <w:u w:val="single"/>
        </w:rPr>
        <w:t>MONTANTS EN</w:t>
      </w:r>
      <w:r w:rsidR="00276FC4">
        <w:rPr>
          <w:rFonts w:ascii="Times New Roman" w:hAnsi="Times New Roman"/>
          <w:b/>
          <w:sz w:val="24"/>
          <w:szCs w:val="24"/>
          <w:u w:val="single"/>
        </w:rPr>
        <w:t xml:space="preserve"> </w:t>
      </w:r>
      <w:r>
        <w:rPr>
          <w:rFonts w:ascii="Times New Roman" w:hAnsi="Times New Roman"/>
          <w:b/>
          <w:sz w:val="24"/>
          <w:szCs w:val="24"/>
          <w:u w:val="single"/>
        </w:rPr>
        <w:t>FCFA :</w:t>
      </w:r>
    </w:p>
    <w:p w14:paraId="770BF874" w14:textId="77777777" w:rsidR="00276FC4" w:rsidRDefault="00276FC4" w:rsidP="00276FC4">
      <w:pPr>
        <w:spacing w:after="0" w:line="240" w:lineRule="auto"/>
        <w:outlineLvl w:val="0"/>
        <w:rPr>
          <w:rFonts w:ascii="Times New Roman" w:hAnsi="Times New Roman"/>
          <w:b/>
          <w:sz w:val="24"/>
          <w:szCs w:val="24"/>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37"/>
        <w:gridCol w:w="1930"/>
        <w:gridCol w:w="1752"/>
        <w:gridCol w:w="1611"/>
        <w:gridCol w:w="1611"/>
      </w:tblGrid>
      <w:tr w:rsidR="001F420C" w14:paraId="65F6B765" w14:textId="77777777" w:rsidTr="001F420C">
        <w:trPr>
          <w:jc w:val="center"/>
        </w:trPr>
        <w:tc>
          <w:tcPr>
            <w:tcW w:w="1937" w:type="dxa"/>
            <w:tcBorders>
              <w:top w:val="single" w:sz="4" w:space="0" w:color="auto"/>
              <w:left w:val="single" w:sz="4" w:space="0" w:color="auto"/>
              <w:bottom w:val="single" w:sz="4" w:space="0" w:color="auto"/>
              <w:right w:val="single" w:sz="4" w:space="0" w:color="auto"/>
            </w:tcBorders>
          </w:tcPr>
          <w:p w14:paraId="21476F1B" w14:textId="77777777" w:rsidR="001F420C" w:rsidRDefault="001F420C">
            <w:pPr>
              <w:spacing w:after="0" w:line="240" w:lineRule="auto"/>
              <w:outlineLvl w:val="0"/>
              <w:rPr>
                <w:rFonts w:ascii="Times New Roman" w:hAnsi="Times New Roman"/>
                <w:b/>
                <w:sz w:val="24"/>
                <w:szCs w:val="24"/>
              </w:rPr>
            </w:pPr>
          </w:p>
        </w:tc>
        <w:tc>
          <w:tcPr>
            <w:tcW w:w="1930" w:type="dxa"/>
            <w:tcBorders>
              <w:top w:val="single" w:sz="4" w:space="0" w:color="auto"/>
              <w:left w:val="single" w:sz="4" w:space="0" w:color="auto"/>
              <w:bottom w:val="single" w:sz="4" w:space="0" w:color="auto"/>
              <w:right w:val="single" w:sz="4" w:space="0" w:color="auto"/>
            </w:tcBorders>
            <w:hideMark/>
          </w:tcPr>
          <w:p w14:paraId="4C7E271D" w14:textId="77777777" w:rsidR="001F420C" w:rsidRDefault="001F420C">
            <w:pPr>
              <w:spacing w:after="0" w:line="240" w:lineRule="auto"/>
              <w:ind w:left="630"/>
              <w:outlineLvl w:val="0"/>
              <w:rPr>
                <w:rFonts w:ascii="Times New Roman" w:hAnsi="Times New Roman"/>
                <w:b/>
                <w:sz w:val="24"/>
                <w:szCs w:val="24"/>
              </w:rPr>
            </w:pPr>
            <w:r>
              <w:rPr>
                <w:rFonts w:ascii="Times New Roman" w:hAnsi="Times New Roman"/>
                <w:b/>
                <w:sz w:val="24"/>
                <w:szCs w:val="24"/>
              </w:rPr>
              <w:t>PHASE 1</w:t>
            </w:r>
          </w:p>
        </w:tc>
        <w:tc>
          <w:tcPr>
            <w:tcW w:w="1752" w:type="dxa"/>
            <w:tcBorders>
              <w:top w:val="single" w:sz="4" w:space="0" w:color="auto"/>
              <w:left w:val="single" w:sz="4" w:space="0" w:color="auto"/>
              <w:bottom w:val="single" w:sz="4" w:space="0" w:color="auto"/>
              <w:right w:val="single" w:sz="4" w:space="0" w:color="auto"/>
            </w:tcBorders>
          </w:tcPr>
          <w:p w14:paraId="1EAF683E" w14:textId="77777777" w:rsidR="001F420C" w:rsidRDefault="001F420C">
            <w:pPr>
              <w:spacing w:after="0" w:line="240" w:lineRule="auto"/>
              <w:ind w:left="630"/>
              <w:outlineLvl w:val="0"/>
              <w:rPr>
                <w:rFonts w:ascii="Times New Roman" w:hAnsi="Times New Roman"/>
                <w:b/>
                <w:sz w:val="24"/>
                <w:szCs w:val="24"/>
              </w:rPr>
            </w:pPr>
            <w:r>
              <w:rPr>
                <w:rFonts w:ascii="Times New Roman" w:hAnsi="Times New Roman"/>
                <w:b/>
                <w:sz w:val="24"/>
                <w:szCs w:val="24"/>
              </w:rPr>
              <w:t>PHASE 2</w:t>
            </w:r>
          </w:p>
        </w:tc>
        <w:tc>
          <w:tcPr>
            <w:tcW w:w="1611" w:type="dxa"/>
            <w:tcBorders>
              <w:top w:val="single" w:sz="4" w:space="0" w:color="auto"/>
              <w:left w:val="single" w:sz="4" w:space="0" w:color="auto"/>
              <w:bottom w:val="single" w:sz="4" w:space="0" w:color="auto"/>
              <w:right w:val="single" w:sz="4" w:space="0" w:color="auto"/>
            </w:tcBorders>
          </w:tcPr>
          <w:p w14:paraId="0F4608E2" w14:textId="43AC346C" w:rsidR="001F420C" w:rsidRDefault="001F420C" w:rsidP="001F420C">
            <w:pPr>
              <w:spacing w:after="0" w:line="240" w:lineRule="auto"/>
              <w:ind w:left="150"/>
              <w:outlineLvl w:val="0"/>
              <w:rPr>
                <w:rFonts w:ascii="Times New Roman" w:hAnsi="Times New Roman"/>
                <w:b/>
                <w:sz w:val="24"/>
                <w:szCs w:val="24"/>
              </w:rPr>
            </w:pPr>
            <w:r>
              <w:rPr>
                <w:rFonts w:ascii="Times New Roman" w:hAnsi="Times New Roman"/>
                <w:b/>
                <w:sz w:val="24"/>
                <w:szCs w:val="24"/>
              </w:rPr>
              <w:t>PHASE 3</w:t>
            </w:r>
          </w:p>
        </w:tc>
        <w:tc>
          <w:tcPr>
            <w:tcW w:w="1611" w:type="dxa"/>
            <w:tcBorders>
              <w:top w:val="single" w:sz="4" w:space="0" w:color="auto"/>
              <w:left w:val="single" w:sz="4" w:space="0" w:color="auto"/>
              <w:bottom w:val="single" w:sz="4" w:space="0" w:color="auto"/>
              <w:right w:val="single" w:sz="4" w:space="0" w:color="auto"/>
            </w:tcBorders>
          </w:tcPr>
          <w:p w14:paraId="4A3ECACB" w14:textId="03D14B65" w:rsidR="001F420C" w:rsidRDefault="001F420C">
            <w:pPr>
              <w:spacing w:after="0" w:line="240" w:lineRule="auto"/>
              <w:ind w:left="630"/>
              <w:outlineLvl w:val="0"/>
              <w:rPr>
                <w:rFonts w:ascii="Times New Roman" w:hAnsi="Times New Roman"/>
                <w:b/>
                <w:sz w:val="24"/>
                <w:szCs w:val="24"/>
              </w:rPr>
            </w:pPr>
            <w:r>
              <w:rPr>
                <w:rFonts w:ascii="Times New Roman" w:hAnsi="Times New Roman"/>
                <w:b/>
                <w:sz w:val="24"/>
                <w:szCs w:val="24"/>
              </w:rPr>
              <w:t>TOTAL</w:t>
            </w:r>
          </w:p>
        </w:tc>
      </w:tr>
      <w:tr w:rsidR="001F420C" w14:paraId="10046822" w14:textId="77777777" w:rsidTr="001F420C">
        <w:trPr>
          <w:jc w:val="center"/>
        </w:trPr>
        <w:tc>
          <w:tcPr>
            <w:tcW w:w="1937" w:type="dxa"/>
            <w:tcBorders>
              <w:top w:val="single" w:sz="4" w:space="0" w:color="auto"/>
              <w:left w:val="single" w:sz="4" w:space="0" w:color="auto"/>
              <w:bottom w:val="single" w:sz="4" w:space="0" w:color="auto"/>
              <w:right w:val="single" w:sz="4" w:space="0" w:color="auto"/>
            </w:tcBorders>
            <w:hideMark/>
          </w:tcPr>
          <w:p w14:paraId="44E67BE0" w14:textId="77777777" w:rsidR="001F420C" w:rsidRDefault="001F420C">
            <w:pPr>
              <w:spacing w:after="0" w:line="240" w:lineRule="auto"/>
              <w:outlineLvl w:val="0"/>
              <w:rPr>
                <w:rFonts w:ascii="Times New Roman" w:hAnsi="Times New Roman"/>
                <w:b/>
                <w:sz w:val="24"/>
                <w:szCs w:val="24"/>
              </w:rPr>
            </w:pPr>
            <w:r>
              <w:rPr>
                <w:rFonts w:ascii="Times New Roman" w:hAnsi="Times New Roman"/>
                <w:b/>
                <w:sz w:val="24"/>
                <w:szCs w:val="24"/>
              </w:rPr>
              <w:t>TTC</w:t>
            </w:r>
          </w:p>
        </w:tc>
        <w:tc>
          <w:tcPr>
            <w:tcW w:w="1930" w:type="dxa"/>
            <w:tcBorders>
              <w:top w:val="single" w:sz="4" w:space="0" w:color="auto"/>
              <w:left w:val="single" w:sz="4" w:space="0" w:color="auto"/>
              <w:bottom w:val="single" w:sz="4" w:space="0" w:color="auto"/>
              <w:right w:val="single" w:sz="4" w:space="0" w:color="auto"/>
            </w:tcBorders>
          </w:tcPr>
          <w:p w14:paraId="592B2693" w14:textId="77777777" w:rsidR="001F420C" w:rsidRDefault="001F420C">
            <w:pPr>
              <w:spacing w:after="0" w:line="240" w:lineRule="auto"/>
              <w:jc w:val="right"/>
              <w:outlineLvl w:val="0"/>
              <w:rPr>
                <w:rFonts w:ascii="Times New Roman" w:hAnsi="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14:paraId="6773CC50" w14:textId="77777777" w:rsidR="001F420C" w:rsidRDefault="001F420C">
            <w:pPr>
              <w:spacing w:after="0" w:line="240" w:lineRule="auto"/>
              <w:jc w:val="right"/>
              <w:outlineLvl w:val="0"/>
              <w:rPr>
                <w:rFonts w:ascii="Times New Roman" w:hAnsi="Times New Roman"/>
                <w:b/>
                <w:sz w:val="24"/>
                <w:szCs w:val="24"/>
              </w:rPr>
            </w:pPr>
          </w:p>
        </w:tc>
        <w:tc>
          <w:tcPr>
            <w:tcW w:w="1611" w:type="dxa"/>
            <w:tcBorders>
              <w:top w:val="single" w:sz="4" w:space="0" w:color="auto"/>
              <w:left w:val="single" w:sz="4" w:space="0" w:color="auto"/>
              <w:bottom w:val="single" w:sz="4" w:space="0" w:color="auto"/>
              <w:right w:val="single" w:sz="4" w:space="0" w:color="auto"/>
            </w:tcBorders>
          </w:tcPr>
          <w:p w14:paraId="0E751492" w14:textId="77777777" w:rsidR="001F420C" w:rsidRDefault="001F420C">
            <w:pPr>
              <w:spacing w:after="0" w:line="240" w:lineRule="auto"/>
              <w:jc w:val="right"/>
              <w:outlineLvl w:val="0"/>
              <w:rPr>
                <w:rFonts w:ascii="Times New Roman" w:hAnsi="Times New Roman"/>
                <w:b/>
                <w:sz w:val="24"/>
                <w:szCs w:val="24"/>
              </w:rPr>
            </w:pPr>
          </w:p>
        </w:tc>
        <w:tc>
          <w:tcPr>
            <w:tcW w:w="1611" w:type="dxa"/>
            <w:tcBorders>
              <w:top w:val="single" w:sz="4" w:space="0" w:color="auto"/>
              <w:left w:val="single" w:sz="4" w:space="0" w:color="auto"/>
              <w:bottom w:val="single" w:sz="4" w:space="0" w:color="auto"/>
              <w:right w:val="single" w:sz="4" w:space="0" w:color="auto"/>
            </w:tcBorders>
          </w:tcPr>
          <w:p w14:paraId="6071FD04" w14:textId="0CCF7981" w:rsidR="001F420C" w:rsidRDefault="001F420C">
            <w:pPr>
              <w:spacing w:after="0" w:line="240" w:lineRule="auto"/>
              <w:jc w:val="right"/>
              <w:outlineLvl w:val="0"/>
              <w:rPr>
                <w:rFonts w:ascii="Times New Roman" w:hAnsi="Times New Roman"/>
                <w:b/>
                <w:sz w:val="24"/>
                <w:szCs w:val="24"/>
              </w:rPr>
            </w:pPr>
          </w:p>
        </w:tc>
      </w:tr>
      <w:tr w:rsidR="001F420C" w14:paraId="5A43C5A8" w14:textId="77777777" w:rsidTr="001F420C">
        <w:trPr>
          <w:jc w:val="center"/>
        </w:trPr>
        <w:tc>
          <w:tcPr>
            <w:tcW w:w="1937" w:type="dxa"/>
            <w:tcBorders>
              <w:top w:val="single" w:sz="4" w:space="0" w:color="auto"/>
              <w:left w:val="single" w:sz="4" w:space="0" w:color="auto"/>
              <w:bottom w:val="single" w:sz="4" w:space="0" w:color="auto"/>
              <w:right w:val="single" w:sz="4" w:space="0" w:color="auto"/>
            </w:tcBorders>
            <w:hideMark/>
          </w:tcPr>
          <w:p w14:paraId="141BA67D" w14:textId="77777777" w:rsidR="001F420C" w:rsidRDefault="001F420C">
            <w:pPr>
              <w:spacing w:after="0" w:line="240" w:lineRule="auto"/>
              <w:outlineLvl w:val="0"/>
              <w:rPr>
                <w:rFonts w:ascii="Times New Roman" w:hAnsi="Times New Roman"/>
                <w:b/>
                <w:sz w:val="24"/>
                <w:szCs w:val="24"/>
              </w:rPr>
            </w:pPr>
            <w:r>
              <w:rPr>
                <w:rFonts w:ascii="Times New Roman" w:hAnsi="Times New Roman"/>
                <w:b/>
                <w:sz w:val="24"/>
                <w:szCs w:val="24"/>
              </w:rPr>
              <w:t>HTVA</w:t>
            </w:r>
          </w:p>
        </w:tc>
        <w:tc>
          <w:tcPr>
            <w:tcW w:w="1930" w:type="dxa"/>
            <w:tcBorders>
              <w:top w:val="single" w:sz="4" w:space="0" w:color="auto"/>
              <w:left w:val="single" w:sz="4" w:space="0" w:color="auto"/>
              <w:bottom w:val="single" w:sz="4" w:space="0" w:color="auto"/>
              <w:right w:val="single" w:sz="4" w:space="0" w:color="auto"/>
            </w:tcBorders>
          </w:tcPr>
          <w:p w14:paraId="03CEBD7D" w14:textId="77777777" w:rsidR="001F420C" w:rsidRDefault="001F420C">
            <w:pPr>
              <w:spacing w:after="0" w:line="240" w:lineRule="auto"/>
              <w:jc w:val="right"/>
              <w:outlineLvl w:val="0"/>
              <w:rPr>
                <w:rFonts w:ascii="Times New Roman" w:hAnsi="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14:paraId="2D48211B" w14:textId="77777777" w:rsidR="001F420C" w:rsidRDefault="001F420C">
            <w:pPr>
              <w:spacing w:after="0" w:line="240" w:lineRule="auto"/>
              <w:jc w:val="right"/>
              <w:outlineLvl w:val="0"/>
              <w:rPr>
                <w:rFonts w:ascii="Times New Roman" w:hAnsi="Times New Roman"/>
                <w:b/>
                <w:sz w:val="24"/>
                <w:szCs w:val="24"/>
              </w:rPr>
            </w:pPr>
          </w:p>
        </w:tc>
        <w:tc>
          <w:tcPr>
            <w:tcW w:w="1611" w:type="dxa"/>
            <w:tcBorders>
              <w:top w:val="single" w:sz="4" w:space="0" w:color="auto"/>
              <w:left w:val="single" w:sz="4" w:space="0" w:color="auto"/>
              <w:bottom w:val="single" w:sz="4" w:space="0" w:color="auto"/>
              <w:right w:val="single" w:sz="4" w:space="0" w:color="auto"/>
            </w:tcBorders>
          </w:tcPr>
          <w:p w14:paraId="4EE5EB4A" w14:textId="77777777" w:rsidR="001F420C" w:rsidRDefault="001F420C">
            <w:pPr>
              <w:spacing w:after="0" w:line="240" w:lineRule="auto"/>
              <w:jc w:val="right"/>
              <w:outlineLvl w:val="0"/>
              <w:rPr>
                <w:rFonts w:ascii="Times New Roman" w:hAnsi="Times New Roman"/>
                <w:b/>
                <w:sz w:val="24"/>
                <w:szCs w:val="24"/>
              </w:rPr>
            </w:pPr>
          </w:p>
        </w:tc>
        <w:tc>
          <w:tcPr>
            <w:tcW w:w="1611" w:type="dxa"/>
            <w:tcBorders>
              <w:top w:val="single" w:sz="4" w:space="0" w:color="auto"/>
              <w:left w:val="single" w:sz="4" w:space="0" w:color="auto"/>
              <w:bottom w:val="single" w:sz="4" w:space="0" w:color="auto"/>
              <w:right w:val="single" w:sz="4" w:space="0" w:color="auto"/>
            </w:tcBorders>
          </w:tcPr>
          <w:p w14:paraId="432AC13B" w14:textId="3CA2DC30" w:rsidR="001F420C" w:rsidRDefault="001F420C">
            <w:pPr>
              <w:spacing w:after="0" w:line="240" w:lineRule="auto"/>
              <w:jc w:val="right"/>
              <w:outlineLvl w:val="0"/>
              <w:rPr>
                <w:rFonts w:ascii="Times New Roman" w:hAnsi="Times New Roman"/>
                <w:b/>
                <w:sz w:val="24"/>
                <w:szCs w:val="24"/>
              </w:rPr>
            </w:pPr>
          </w:p>
        </w:tc>
      </w:tr>
      <w:tr w:rsidR="001F420C" w14:paraId="09D0F939" w14:textId="77777777" w:rsidTr="001F420C">
        <w:trPr>
          <w:jc w:val="center"/>
        </w:trPr>
        <w:tc>
          <w:tcPr>
            <w:tcW w:w="1937" w:type="dxa"/>
            <w:tcBorders>
              <w:top w:val="single" w:sz="4" w:space="0" w:color="auto"/>
              <w:left w:val="single" w:sz="4" w:space="0" w:color="auto"/>
              <w:bottom w:val="single" w:sz="4" w:space="0" w:color="auto"/>
              <w:right w:val="single" w:sz="4" w:space="0" w:color="auto"/>
            </w:tcBorders>
            <w:hideMark/>
          </w:tcPr>
          <w:p w14:paraId="750293F9" w14:textId="77777777" w:rsidR="001F420C" w:rsidRDefault="001F420C">
            <w:pPr>
              <w:spacing w:after="0" w:line="240" w:lineRule="auto"/>
              <w:outlineLvl w:val="0"/>
              <w:rPr>
                <w:rFonts w:ascii="Times New Roman" w:hAnsi="Times New Roman"/>
                <w:b/>
                <w:sz w:val="24"/>
                <w:szCs w:val="24"/>
                <w:lang w:val="fr-CA"/>
              </w:rPr>
            </w:pPr>
            <w:r>
              <w:rPr>
                <w:rFonts w:ascii="Times New Roman" w:hAnsi="Times New Roman"/>
                <w:sz w:val="24"/>
                <w:szCs w:val="24"/>
                <w:lang w:val="fr-CA"/>
              </w:rPr>
              <w:t>T.V.A (19.25 %)</w:t>
            </w:r>
          </w:p>
        </w:tc>
        <w:tc>
          <w:tcPr>
            <w:tcW w:w="1930" w:type="dxa"/>
            <w:tcBorders>
              <w:top w:val="single" w:sz="4" w:space="0" w:color="auto"/>
              <w:left w:val="single" w:sz="4" w:space="0" w:color="auto"/>
              <w:bottom w:val="single" w:sz="4" w:space="0" w:color="auto"/>
              <w:right w:val="single" w:sz="4" w:space="0" w:color="auto"/>
            </w:tcBorders>
          </w:tcPr>
          <w:p w14:paraId="7EF39E68" w14:textId="77777777" w:rsidR="001F420C" w:rsidRDefault="001F420C">
            <w:pPr>
              <w:spacing w:after="0" w:line="240" w:lineRule="auto"/>
              <w:jc w:val="right"/>
              <w:outlineLvl w:val="0"/>
              <w:rPr>
                <w:rFonts w:ascii="Times New Roman" w:hAnsi="Times New Roman"/>
                <w:bCs/>
                <w:sz w:val="24"/>
                <w:szCs w:val="24"/>
              </w:rPr>
            </w:pPr>
          </w:p>
        </w:tc>
        <w:tc>
          <w:tcPr>
            <w:tcW w:w="1752" w:type="dxa"/>
            <w:tcBorders>
              <w:top w:val="single" w:sz="4" w:space="0" w:color="auto"/>
              <w:left w:val="single" w:sz="4" w:space="0" w:color="auto"/>
              <w:bottom w:val="single" w:sz="4" w:space="0" w:color="auto"/>
              <w:right w:val="single" w:sz="4" w:space="0" w:color="auto"/>
            </w:tcBorders>
          </w:tcPr>
          <w:p w14:paraId="6310EBCC" w14:textId="77777777" w:rsidR="001F420C" w:rsidRDefault="001F420C">
            <w:pPr>
              <w:spacing w:after="0" w:line="240" w:lineRule="auto"/>
              <w:jc w:val="right"/>
              <w:outlineLvl w:val="0"/>
              <w:rPr>
                <w:rFonts w:ascii="Times New Roman" w:hAnsi="Times New Roman"/>
                <w:bCs/>
                <w:sz w:val="24"/>
                <w:szCs w:val="24"/>
              </w:rPr>
            </w:pPr>
          </w:p>
        </w:tc>
        <w:tc>
          <w:tcPr>
            <w:tcW w:w="1611" w:type="dxa"/>
            <w:tcBorders>
              <w:top w:val="single" w:sz="4" w:space="0" w:color="auto"/>
              <w:left w:val="single" w:sz="4" w:space="0" w:color="auto"/>
              <w:bottom w:val="single" w:sz="4" w:space="0" w:color="auto"/>
              <w:right w:val="single" w:sz="4" w:space="0" w:color="auto"/>
            </w:tcBorders>
          </w:tcPr>
          <w:p w14:paraId="04E9F01E" w14:textId="77777777" w:rsidR="001F420C" w:rsidRDefault="001F420C">
            <w:pPr>
              <w:spacing w:after="0" w:line="240" w:lineRule="auto"/>
              <w:jc w:val="right"/>
              <w:outlineLvl w:val="0"/>
              <w:rPr>
                <w:rFonts w:ascii="Times New Roman" w:hAnsi="Times New Roman"/>
                <w:bCs/>
                <w:sz w:val="24"/>
                <w:szCs w:val="24"/>
              </w:rPr>
            </w:pPr>
          </w:p>
        </w:tc>
        <w:tc>
          <w:tcPr>
            <w:tcW w:w="1611" w:type="dxa"/>
            <w:tcBorders>
              <w:top w:val="single" w:sz="4" w:space="0" w:color="auto"/>
              <w:left w:val="single" w:sz="4" w:space="0" w:color="auto"/>
              <w:bottom w:val="single" w:sz="4" w:space="0" w:color="auto"/>
              <w:right w:val="single" w:sz="4" w:space="0" w:color="auto"/>
            </w:tcBorders>
          </w:tcPr>
          <w:p w14:paraId="1B32E03B" w14:textId="65804528" w:rsidR="001F420C" w:rsidRDefault="001F420C">
            <w:pPr>
              <w:spacing w:after="0" w:line="240" w:lineRule="auto"/>
              <w:jc w:val="right"/>
              <w:outlineLvl w:val="0"/>
              <w:rPr>
                <w:rFonts w:ascii="Times New Roman" w:hAnsi="Times New Roman"/>
                <w:bCs/>
                <w:sz w:val="24"/>
                <w:szCs w:val="24"/>
              </w:rPr>
            </w:pPr>
          </w:p>
        </w:tc>
      </w:tr>
      <w:tr w:rsidR="001F420C" w14:paraId="37F275D8" w14:textId="77777777" w:rsidTr="001F420C">
        <w:trPr>
          <w:jc w:val="center"/>
        </w:trPr>
        <w:tc>
          <w:tcPr>
            <w:tcW w:w="1937" w:type="dxa"/>
            <w:tcBorders>
              <w:top w:val="single" w:sz="4" w:space="0" w:color="auto"/>
              <w:left w:val="single" w:sz="4" w:space="0" w:color="auto"/>
              <w:bottom w:val="single" w:sz="4" w:space="0" w:color="auto"/>
              <w:right w:val="single" w:sz="4" w:space="0" w:color="auto"/>
            </w:tcBorders>
            <w:hideMark/>
          </w:tcPr>
          <w:p w14:paraId="30F5C59E" w14:textId="77777777" w:rsidR="001F420C" w:rsidRDefault="001F420C" w:rsidP="00547326">
            <w:pPr>
              <w:spacing w:after="0" w:line="240" w:lineRule="auto"/>
              <w:outlineLvl w:val="0"/>
              <w:rPr>
                <w:rFonts w:ascii="Times New Roman" w:hAnsi="Times New Roman"/>
                <w:b/>
                <w:sz w:val="24"/>
                <w:szCs w:val="24"/>
              </w:rPr>
            </w:pPr>
            <w:r>
              <w:rPr>
                <w:rFonts w:ascii="Times New Roman" w:hAnsi="Times New Roman"/>
                <w:sz w:val="24"/>
                <w:szCs w:val="24"/>
              </w:rPr>
              <w:t>AIR (5,5%) ou 2,2%</w:t>
            </w:r>
          </w:p>
        </w:tc>
        <w:tc>
          <w:tcPr>
            <w:tcW w:w="1930" w:type="dxa"/>
            <w:tcBorders>
              <w:top w:val="single" w:sz="4" w:space="0" w:color="auto"/>
              <w:left w:val="single" w:sz="4" w:space="0" w:color="auto"/>
              <w:bottom w:val="single" w:sz="4" w:space="0" w:color="auto"/>
              <w:right w:val="single" w:sz="4" w:space="0" w:color="auto"/>
            </w:tcBorders>
          </w:tcPr>
          <w:p w14:paraId="5FAB03EE" w14:textId="77777777" w:rsidR="001F420C" w:rsidRDefault="001F420C">
            <w:pPr>
              <w:spacing w:after="0" w:line="240" w:lineRule="auto"/>
              <w:jc w:val="right"/>
              <w:outlineLvl w:val="0"/>
              <w:rPr>
                <w:rFonts w:ascii="Times New Roman" w:hAnsi="Times New Roman"/>
                <w:bCs/>
                <w:sz w:val="24"/>
                <w:szCs w:val="24"/>
              </w:rPr>
            </w:pPr>
          </w:p>
        </w:tc>
        <w:tc>
          <w:tcPr>
            <w:tcW w:w="1752" w:type="dxa"/>
            <w:tcBorders>
              <w:top w:val="single" w:sz="4" w:space="0" w:color="auto"/>
              <w:left w:val="single" w:sz="4" w:space="0" w:color="auto"/>
              <w:bottom w:val="single" w:sz="4" w:space="0" w:color="auto"/>
              <w:right w:val="single" w:sz="4" w:space="0" w:color="auto"/>
            </w:tcBorders>
          </w:tcPr>
          <w:p w14:paraId="3EC2B0E1" w14:textId="77777777" w:rsidR="001F420C" w:rsidRDefault="001F420C">
            <w:pPr>
              <w:spacing w:after="0" w:line="240" w:lineRule="auto"/>
              <w:jc w:val="right"/>
              <w:outlineLvl w:val="0"/>
              <w:rPr>
                <w:rFonts w:ascii="Times New Roman" w:hAnsi="Times New Roman"/>
                <w:bCs/>
                <w:sz w:val="24"/>
                <w:szCs w:val="24"/>
              </w:rPr>
            </w:pPr>
          </w:p>
        </w:tc>
        <w:tc>
          <w:tcPr>
            <w:tcW w:w="1611" w:type="dxa"/>
            <w:tcBorders>
              <w:top w:val="single" w:sz="4" w:space="0" w:color="auto"/>
              <w:left w:val="single" w:sz="4" w:space="0" w:color="auto"/>
              <w:bottom w:val="single" w:sz="4" w:space="0" w:color="auto"/>
              <w:right w:val="single" w:sz="4" w:space="0" w:color="auto"/>
            </w:tcBorders>
          </w:tcPr>
          <w:p w14:paraId="206A25A0" w14:textId="77777777" w:rsidR="001F420C" w:rsidRDefault="001F420C">
            <w:pPr>
              <w:spacing w:after="0" w:line="240" w:lineRule="auto"/>
              <w:jc w:val="right"/>
              <w:outlineLvl w:val="0"/>
              <w:rPr>
                <w:rFonts w:ascii="Times New Roman" w:hAnsi="Times New Roman"/>
                <w:bCs/>
                <w:sz w:val="24"/>
                <w:szCs w:val="24"/>
              </w:rPr>
            </w:pPr>
          </w:p>
        </w:tc>
        <w:tc>
          <w:tcPr>
            <w:tcW w:w="1611" w:type="dxa"/>
            <w:tcBorders>
              <w:top w:val="single" w:sz="4" w:space="0" w:color="auto"/>
              <w:left w:val="single" w:sz="4" w:space="0" w:color="auto"/>
              <w:bottom w:val="single" w:sz="4" w:space="0" w:color="auto"/>
              <w:right w:val="single" w:sz="4" w:space="0" w:color="auto"/>
            </w:tcBorders>
          </w:tcPr>
          <w:p w14:paraId="4E088566" w14:textId="1DAD678C" w:rsidR="001F420C" w:rsidRDefault="001F420C">
            <w:pPr>
              <w:spacing w:after="0" w:line="240" w:lineRule="auto"/>
              <w:jc w:val="right"/>
              <w:outlineLvl w:val="0"/>
              <w:rPr>
                <w:rFonts w:ascii="Times New Roman" w:hAnsi="Times New Roman"/>
                <w:bCs/>
                <w:sz w:val="24"/>
                <w:szCs w:val="24"/>
              </w:rPr>
            </w:pPr>
          </w:p>
        </w:tc>
      </w:tr>
      <w:tr w:rsidR="001F420C" w14:paraId="693CA19D" w14:textId="77777777" w:rsidTr="001F420C">
        <w:trPr>
          <w:jc w:val="center"/>
        </w:trPr>
        <w:tc>
          <w:tcPr>
            <w:tcW w:w="1937" w:type="dxa"/>
            <w:tcBorders>
              <w:top w:val="single" w:sz="4" w:space="0" w:color="auto"/>
              <w:left w:val="single" w:sz="4" w:space="0" w:color="auto"/>
              <w:bottom w:val="single" w:sz="4" w:space="0" w:color="auto"/>
              <w:right w:val="single" w:sz="4" w:space="0" w:color="auto"/>
            </w:tcBorders>
            <w:hideMark/>
          </w:tcPr>
          <w:p w14:paraId="6B9FA680" w14:textId="77777777" w:rsidR="001F420C" w:rsidRDefault="001F420C">
            <w:pPr>
              <w:spacing w:after="0" w:line="240" w:lineRule="auto"/>
              <w:outlineLvl w:val="0"/>
              <w:rPr>
                <w:rFonts w:ascii="Times New Roman" w:hAnsi="Times New Roman"/>
                <w:b/>
                <w:sz w:val="24"/>
                <w:szCs w:val="24"/>
              </w:rPr>
            </w:pPr>
            <w:r>
              <w:rPr>
                <w:rFonts w:ascii="Times New Roman" w:hAnsi="Times New Roman"/>
                <w:sz w:val="24"/>
                <w:szCs w:val="24"/>
              </w:rPr>
              <w:t>Net à mandater</w:t>
            </w:r>
          </w:p>
        </w:tc>
        <w:tc>
          <w:tcPr>
            <w:tcW w:w="1930" w:type="dxa"/>
            <w:tcBorders>
              <w:top w:val="single" w:sz="4" w:space="0" w:color="auto"/>
              <w:left w:val="single" w:sz="4" w:space="0" w:color="auto"/>
              <w:bottom w:val="single" w:sz="4" w:space="0" w:color="auto"/>
              <w:right w:val="single" w:sz="4" w:space="0" w:color="auto"/>
            </w:tcBorders>
          </w:tcPr>
          <w:p w14:paraId="66C35DD4" w14:textId="77777777" w:rsidR="001F420C" w:rsidRDefault="001F420C">
            <w:pPr>
              <w:spacing w:after="0" w:line="240" w:lineRule="auto"/>
              <w:jc w:val="right"/>
              <w:outlineLvl w:val="0"/>
              <w:rPr>
                <w:rFonts w:ascii="Times New Roman" w:hAnsi="Times New Roman"/>
                <w:b/>
                <w:sz w:val="24"/>
                <w:szCs w:val="24"/>
              </w:rPr>
            </w:pPr>
          </w:p>
        </w:tc>
        <w:tc>
          <w:tcPr>
            <w:tcW w:w="1752" w:type="dxa"/>
            <w:tcBorders>
              <w:top w:val="single" w:sz="4" w:space="0" w:color="auto"/>
              <w:left w:val="single" w:sz="4" w:space="0" w:color="auto"/>
              <w:bottom w:val="single" w:sz="4" w:space="0" w:color="auto"/>
              <w:right w:val="single" w:sz="4" w:space="0" w:color="auto"/>
            </w:tcBorders>
          </w:tcPr>
          <w:p w14:paraId="6FF38C6B" w14:textId="77777777" w:rsidR="001F420C" w:rsidRDefault="001F420C">
            <w:pPr>
              <w:spacing w:after="0" w:line="240" w:lineRule="auto"/>
              <w:jc w:val="right"/>
              <w:outlineLvl w:val="0"/>
              <w:rPr>
                <w:rFonts w:ascii="Times New Roman" w:hAnsi="Times New Roman"/>
                <w:b/>
                <w:sz w:val="24"/>
                <w:szCs w:val="24"/>
              </w:rPr>
            </w:pPr>
          </w:p>
        </w:tc>
        <w:tc>
          <w:tcPr>
            <w:tcW w:w="1611" w:type="dxa"/>
            <w:tcBorders>
              <w:top w:val="single" w:sz="4" w:space="0" w:color="auto"/>
              <w:left w:val="single" w:sz="4" w:space="0" w:color="auto"/>
              <w:bottom w:val="single" w:sz="4" w:space="0" w:color="auto"/>
              <w:right w:val="single" w:sz="4" w:space="0" w:color="auto"/>
            </w:tcBorders>
          </w:tcPr>
          <w:p w14:paraId="581CC577" w14:textId="77777777" w:rsidR="001F420C" w:rsidRDefault="001F420C">
            <w:pPr>
              <w:spacing w:after="0" w:line="240" w:lineRule="auto"/>
              <w:jc w:val="right"/>
              <w:outlineLvl w:val="0"/>
              <w:rPr>
                <w:rFonts w:ascii="Times New Roman" w:hAnsi="Times New Roman"/>
                <w:b/>
                <w:sz w:val="24"/>
                <w:szCs w:val="24"/>
              </w:rPr>
            </w:pPr>
          </w:p>
        </w:tc>
        <w:tc>
          <w:tcPr>
            <w:tcW w:w="1611" w:type="dxa"/>
            <w:tcBorders>
              <w:top w:val="single" w:sz="4" w:space="0" w:color="auto"/>
              <w:left w:val="single" w:sz="4" w:space="0" w:color="auto"/>
              <w:bottom w:val="single" w:sz="4" w:space="0" w:color="auto"/>
              <w:right w:val="single" w:sz="4" w:space="0" w:color="auto"/>
            </w:tcBorders>
          </w:tcPr>
          <w:p w14:paraId="6D5ECF1E" w14:textId="233234B5" w:rsidR="001F420C" w:rsidRDefault="001F420C">
            <w:pPr>
              <w:spacing w:after="0" w:line="240" w:lineRule="auto"/>
              <w:jc w:val="right"/>
              <w:outlineLvl w:val="0"/>
              <w:rPr>
                <w:rFonts w:ascii="Times New Roman" w:hAnsi="Times New Roman"/>
                <w:b/>
                <w:sz w:val="24"/>
                <w:szCs w:val="24"/>
              </w:rPr>
            </w:pPr>
          </w:p>
        </w:tc>
      </w:tr>
    </w:tbl>
    <w:p w14:paraId="5610FDA5" w14:textId="77777777" w:rsidR="00276FC4" w:rsidRDefault="00276FC4" w:rsidP="00276FC4">
      <w:pPr>
        <w:pStyle w:val="TITI1"/>
        <w:keepNext w:val="0"/>
        <w:keepLines w:val="0"/>
        <w:widowControl/>
        <w:rPr>
          <w:szCs w:val="24"/>
        </w:rPr>
      </w:pPr>
    </w:p>
    <w:p w14:paraId="6BA08363" w14:textId="77777777" w:rsidR="00276FC4" w:rsidRDefault="00276FC4" w:rsidP="00276FC4">
      <w:pPr>
        <w:spacing w:after="0" w:line="240" w:lineRule="auto"/>
        <w:jc w:val="center"/>
        <w:rPr>
          <w:rFonts w:ascii="Times New Roman" w:hAnsi="Times New Roman"/>
          <w:sz w:val="24"/>
          <w:szCs w:val="24"/>
          <w:u w:val="single"/>
        </w:rPr>
      </w:pPr>
      <w:r>
        <w:rPr>
          <w:rFonts w:ascii="Times New Roman" w:hAnsi="Times New Roman"/>
          <w:b/>
          <w:sz w:val="24"/>
          <w:szCs w:val="24"/>
          <w:u w:val="single"/>
        </w:rPr>
        <w:t>VISAS ET SIGNATURES</w:t>
      </w:r>
    </w:p>
    <w:p w14:paraId="07DD66F4" w14:textId="77777777" w:rsidR="00276FC4" w:rsidRDefault="00276FC4" w:rsidP="00276FC4">
      <w:pPr>
        <w:spacing w:after="0" w:line="240" w:lineRule="auto"/>
        <w:rPr>
          <w:rFonts w:ascii="Times New Roman" w:hAnsi="Times New Roman"/>
          <w:sz w:val="24"/>
          <w:szCs w:val="24"/>
        </w:rPr>
      </w:pPr>
    </w:p>
    <w:tbl>
      <w:tblPr>
        <w:tblW w:w="93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94"/>
      </w:tblGrid>
      <w:tr w:rsidR="00276FC4" w14:paraId="0C4050CE" w14:textId="77777777" w:rsidTr="001F420C">
        <w:trPr>
          <w:cantSplit/>
          <w:trHeight w:val="2173"/>
        </w:trPr>
        <w:tc>
          <w:tcPr>
            <w:tcW w:w="9394" w:type="dxa"/>
            <w:tcBorders>
              <w:top w:val="single" w:sz="4" w:space="0" w:color="auto"/>
              <w:left w:val="single" w:sz="4" w:space="0" w:color="auto"/>
              <w:bottom w:val="single" w:sz="4" w:space="0" w:color="auto"/>
              <w:right w:val="single" w:sz="4" w:space="0" w:color="auto"/>
            </w:tcBorders>
          </w:tcPr>
          <w:p w14:paraId="53C34707" w14:textId="77777777" w:rsidR="00276FC4" w:rsidRDefault="00276FC4">
            <w:pPr>
              <w:spacing w:after="0" w:line="240" w:lineRule="auto"/>
              <w:jc w:val="center"/>
              <w:rPr>
                <w:rFonts w:ascii="Times New Roman" w:hAnsi="Times New Roman"/>
                <w:b/>
                <w:bCs/>
                <w:sz w:val="24"/>
                <w:szCs w:val="24"/>
              </w:rPr>
            </w:pPr>
            <w:r>
              <w:rPr>
                <w:rFonts w:ascii="Times New Roman" w:hAnsi="Times New Roman"/>
                <w:b/>
                <w:sz w:val="24"/>
                <w:szCs w:val="24"/>
              </w:rPr>
              <w:br w:type="page"/>
            </w:r>
            <w:r>
              <w:rPr>
                <w:rFonts w:ascii="Times New Roman" w:hAnsi="Times New Roman"/>
                <w:b/>
                <w:bCs/>
                <w:sz w:val="24"/>
                <w:szCs w:val="24"/>
              </w:rPr>
              <w:t>Lue et acceptée par le Prestataire</w:t>
            </w:r>
          </w:p>
          <w:p w14:paraId="0588ADB7" w14:textId="77777777" w:rsidR="00276FC4" w:rsidRDefault="00276FC4">
            <w:pPr>
              <w:spacing w:after="0" w:line="240" w:lineRule="auto"/>
              <w:jc w:val="center"/>
              <w:rPr>
                <w:rFonts w:ascii="Times New Roman" w:hAnsi="Times New Roman"/>
                <w:sz w:val="24"/>
                <w:szCs w:val="24"/>
              </w:rPr>
            </w:pPr>
          </w:p>
          <w:p w14:paraId="677CF49C" w14:textId="77777777" w:rsidR="00276FC4" w:rsidRDefault="00276FC4">
            <w:pPr>
              <w:spacing w:after="0" w:line="240" w:lineRule="auto"/>
              <w:jc w:val="center"/>
              <w:rPr>
                <w:rFonts w:ascii="Times New Roman" w:hAnsi="Times New Roman"/>
                <w:sz w:val="24"/>
                <w:szCs w:val="24"/>
              </w:rPr>
            </w:pPr>
          </w:p>
          <w:p w14:paraId="3FC0E82D" w14:textId="77777777" w:rsidR="00276FC4" w:rsidRDefault="00276FC4">
            <w:pPr>
              <w:spacing w:after="0" w:line="240" w:lineRule="auto"/>
              <w:jc w:val="center"/>
              <w:rPr>
                <w:rFonts w:ascii="Times New Roman" w:hAnsi="Times New Roman"/>
                <w:sz w:val="24"/>
                <w:szCs w:val="24"/>
              </w:rPr>
            </w:pPr>
          </w:p>
          <w:p w14:paraId="6697E894" w14:textId="77777777" w:rsidR="00276FC4" w:rsidRDefault="00276FC4">
            <w:pPr>
              <w:spacing w:after="0" w:line="240" w:lineRule="auto"/>
              <w:jc w:val="center"/>
              <w:rPr>
                <w:rFonts w:ascii="Times New Roman" w:hAnsi="Times New Roman"/>
                <w:sz w:val="24"/>
                <w:szCs w:val="24"/>
              </w:rPr>
            </w:pPr>
          </w:p>
          <w:p w14:paraId="773D3352" w14:textId="77777777" w:rsidR="00222219" w:rsidRDefault="00222219">
            <w:pPr>
              <w:spacing w:after="0" w:line="240" w:lineRule="auto"/>
              <w:rPr>
                <w:rFonts w:ascii="Times New Roman" w:hAnsi="Times New Roman"/>
                <w:sz w:val="24"/>
                <w:szCs w:val="24"/>
              </w:rPr>
            </w:pPr>
          </w:p>
          <w:p w14:paraId="01E6BF2A" w14:textId="7961023A" w:rsidR="00276FC4" w:rsidRDefault="001F420C">
            <w:pPr>
              <w:spacing w:after="0" w:line="240" w:lineRule="auto"/>
              <w:jc w:val="center"/>
              <w:rPr>
                <w:rFonts w:ascii="Times New Roman" w:hAnsi="Times New Roman"/>
                <w:sz w:val="24"/>
                <w:szCs w:val="24"/>
              </w:rPr>
            </w:pPr>
            <w:r>
              <w:rPr>
                <w:rFonts w:ascii="Times New Roman" w:hAnsi="Times New Roman"/>
                <w:sz w:val="24"/>
                <w:szCs w:val="24"/>
              </w:rPr>
              <w:t>_______</w:t>
            </w:r>
            <w:r w:rsidR="00276FC4">
              <w:rPr>
                <w:rFonts w:ascii="Times New Roman" w:hAnsi="Times New Roman"/>
                <w:sz w:val="24"/>
                <w:szCs w:val="24"/>
              </w:rPr>
              <w:t>, le ……………</w:t>
            </w:r>
          </w:p>
        </w:tc>
      </w:tr>
      <w:tr w:rsidR="001F420C" w14:paraId="18A8503A" w14:textId="77777777" w:rsidTr="001F420C">
        <w:trPr>
          <w:cantSplit/>
          <w:trHeight w:val="1978"/>
        </w:trPr>
        <w:tc>
          <w:tcPr>
            <w:tcW w:w="9394" w:type="dxa"/>
            <w:tcBorders>
              <w:top w:val="single" w:sz="4" w:space="0" w:color="auto"/>
              <w:left w:val="single" w:sz="4" w:space="0" w:color="auto"/>
              <w:bottom w:val="single" w:sz="4" w:space="0" w:color="auto"/>
              <w:right w:val="single" w:sz="4" w:space="0" w:color="auto"/>
            </w:tcBorders>
          </w:tcPr>
          <w:p w14:paraId="3CCCE6D5" w14:textId="4A39D941" w:rsidR="001F420C" w:rsidRDefault="001F420C" w:rsidP="001F420C">
            <w:pPr>
              <w:spacing w:after="0" w:line="240" w:lineRule="auto"/>
              <w:jc w:val="center"/>
              <w:rPr>
                <w:rFonts w:ascii="Times New Roman" w:hAnsi="Times New Roman"/>
                <w:b/>
                <w:bCs/>
                <w:i/>
                <w:iCs/>
                <w:sz w:val="24"/>
                <w:szCs w:val="24"/>
              </w:rPr>
            </w:pPr>
            <w:r w:rsidRPr="001F420C">
              <w:rPr>
                <w:rFonts w:ascii="Times New Roman" w:hAnsi="Times New Roman"/>
                <w:b/>
                <w:bCs/>
                <w:i/>
                <w:iCs/>
                <w:sz w:val="24"/>
                <w:szCs w:val="24"/>
              </w:rPr>
              <w:t>L’Administrateur du Fonds routier</w:t>
            </w:r>
          </w:p>
          <w:p w14:paraId="28506E67" w14:textId="30A82C74" w:rsidR="001F420C" w:rsidRDefault="001F420C" w:rsidP="001F420C">
            <w:pPr>
              <w:spacing w:after="0" w:line="240" w:lineRule="auto"/>
              <w:jc w:val="center"/>
              <w:rPr>
                <w:rFonts w:ascii="Times New Roman" w:hAnsi="Times New Roman"/>
                <w:b/>
                <w:bCs/>
                <w:i/>
                <w:iCs/>
                <w:sz w:val="24"/>
                <w:szCs w:val="24"/>
              </w:rPr>
            </w:pPr>
          </w:p>
          <w:p w14:paraId="3EBE191C" w14:textId="1DD61F24" w:rsidR="001F420C" w:rsidRDefault="001F420C" w:rsidP="001F420C">
            <w:pPr>
              <w:spacing w:after="0" w:line="240" w:lineRule="auto"/>
              <w:jc w:val="center"/>
              <w:rPr>
                <w:rFonts w:ascii="Times New Roman" w:hAnsi="Times New Roman"/>
                <w:b/>
                <w:bCs/>
                <w:i/>
                <w:iCs/>
                <w:sz w:val="24"/>
                <w:szCs w:val="24"/>
              </w:rPr>
            </w:pPr>
          </w:p>
          <w:p w14:paraId="3A7564FF" w14:textId="44B057F6" w:rsidR="001F420C" w:rsidRDefault="001F420C" w:rsidP="001F420C">
            <w:pPr>
              <w:spacing w:after="0" w:line="240" w:lineRule="auto"/>
              <w:jc w:val="center"/>
              <w:rPr>
                <w:rFonts w:ascii="Times New Roman" w:hAnsi="Times New Roman"/>
                <w:b/>
                <w:bCs/>
                <w:i/>
                <w:iCs/>
                <w:sz w:val="24"/>
                <w:szCs w:val="24"/>
              </w:rPr>
            </w:pPr>
          </w:p>
          <w:p w14:paraId="3C2B6397" w14:textId="67986EEC" w:rsidR="001F420C" w:rsidRDefault="001F420C" w:rsidP="001F420C">
            <w:pPr>
              <w:spacing w:after="0" w:line="240" w:lineRule="auto"/>
              <w:jc w:val="center"/>
              <w:rPr>
                <w:rFonts w:ascii="Times New Roman" w:hAnsi="Times New Roman"/>
                <w:b/>
                <w:bCs/>
                <w:i/>
                <w:iCs/>
                <w:sz w:val="24"/>
                <w:szCs w:val="24"/>
              </w:rPr>
            </w:pPr>
          </w:p>
          <w:p w14:paraId="5DE4301F" w14:textId="77777777" w:rsidR="001F420C" w:rsidRPr="001F420C" w:rsidRDefault="001F420C" w:rsidP="001F420C">
            <w:pPr>
              <w:spacing w:after="0" w:line="240" w:lineRule="auto"/>
              <w:jc w:val="center"/>
              <w:rPr>
                <w:rFonts w:ascii="Times New Roman" w:hAnsi="Times New Roman"/>
                <w:b/>
                <w:bCs/>
                <w:i/>
                <w:iCs/>
                <w:sz w:val="24"/>
                <w:szCs w:val="24"/>
              </w:rPr>
            </w:pPr>
          </w:p>
          <w:p w14:paraId="2950B7CF" w14:textId="444D3EDA" w:rsidR="001F420C" w:rsidRDefault="001F420C">
            <w:pPr>
              <w:spacing w:after="0" w:line="240" w:lineRule="auto"/>
              <w:jc w:val="center"/>
              <w:rPr>
                <w:rFonts w:ascii="Times New Roman" w:hAnsi="Times New Roman"/>
                <w:b/>
                <w:sz w:val="24"/>
                <w:szCs w:val="24"/>
              </w:rPr>
            </w:pPr>
            <w:proofErr w:type="spellStart"/>
            <w:r>
              <w:rPr>
                <w:rFonts w:ascii="Times New Roman" w:hAnsi="Times New Roman"/>
                <w:sz w:val="24"/>
                <w:szCs w:val="24"/>
              </w:rPr>
              <w:t>Yaoudé</w:t>
            </w:r>
            <w:proofErr w:type="spellEnd"/>
            <w:r>
              <w:rPr>
                <w:rFonts w:ascii="Times New Roman" w:hAnsi="Times New Roman"/>
                <w:sz w:val="24"/>
                <w:szCs w:val="24"/>
              </w:rPr>
              <w:t>, le…………………..</w:t>
            </w:r>
          </w:p>
        </w:tc>
      </w:tr>
      <w:tr w:rsidR="00276FC4" w14:paraId="204FCE4F" w14:textId="77777777" w:rsidTr="000908CD">
        <w:trPr>
          <w:trHeight w:val="2539"/>
        </w:trPr>
        <w:tc>
          <w:tcPr>
            <w:tcW w:w="9394" w:type="dxa"/>
            <w:tcBorders>
              <w:top w:val="single" w:sz="4" w:space="0" w:color="auto"/>
              <w:left w:val="single" w:sz="4" w:space="0" w:color="auto"/>
              <w:bottom w:val="single" w:sz="4" w:space="0" w:color="auto"/>
              <w:right w:val="single" w:sz="4" w:space="0" w:color="auto"/>
            </w:tcBorders>
          </w:tcPr>
          <w:p w14:paraId="1A689834" w14:textId="309C1117" w:rsidR="00276FC4" w:rsidRDefault="00276FC4" w:rsidP="001F420C">
            <w:pPr>
              <w:pStyle w:val="Titre8"/>
              <w:spacing w:before="0" w:after="0"/>
              <w:jc w:val="center"/>
              <w:rPr>
                <w:rFonts w:ascii="Times New Roman" w:hAnsi="Times New Roman"/>
                <w:b/>
                <w:bCs/>
                <w:lang w:eastAsia="fr-FR"/>
              </w:rPr>
            </w:pPr>
            <w:r>
              <w:rPr>
                <w:rFonts w:ascii="Times New Roman" w:hAnsi="Times New Roman"/>
                <w:b/>
                <w:bCs/>
                <w:lang w:eastAsia="fr-FR"/>
              </w:rPr>
              <w:t xml:space="preserve">Signée par le </w:t>
            </w:r>
            <w:r w:rsidR="001F420C">
              <w:rPr>
                <w:rFonts w:ascii="Times New Roman" w:hAnsi="Times New Roman"/>
                <w:b/>
                <w:bCs/>
                <w:lang w:eastAsia="fr-FR"/>
              </w:rPr>
              <w:t xml:space="preserve">Maire de la Commune de </w:t>
            </w:r>
            <w:proofErr w:type="spellStart"/>
            <w:r w:rsidR="00A21454">
              <w:rPr>
                <w:rFonts w:ascii="Times New Roman" w:hAnsi="Times New Roman"/>
                <w:b/>
                <w:bCs/>
                <w:lang w:eastAsia="fr-FR"/>
              </w:rPr>
              <w:t>Bipindi</w:t>
            </w:r>
            <w:proofErr w:type="spellEnd"/>
            <w:r>
              <w:rPr>
                <w:rFonts w:ascii="Times New Roman" w:hAnsi="Times New Roman"/>
                <w:b/>
                <w:bCs/>
                <w:lang w:eastAsia="fr-FR"/>
              </w:rPr>
              <w:t>,</w:t>
            </w:r>
          </w:p>
          <w:p w14:paraId="39A3B130" w14:textId="77777777" w:rsidR="00276FC4" w:rsidRDefault="00276FC4">
            <w:pPr>
              <w:spacing w:after="0" w:line="240" w:lineRule="auto"/>
              <w:jc w:val="center"/>
              <w:rPr>
                <w:rFonts w:ascii="Times New Roman" w:hAnsi="Times New Roman"/>
                <w:sz w:val="24"/>
                <w:szCs w:val="24"/>
              </w:rPr>
            </w:pPr>
            <w:r>
              <w:rPr>
                <w:rFonts w:ascii="Times New Roman" w:hAnsi="Times New Roman"/>
                <w:b/>
                <w:bCs/>
                <w:sz w:val="24"/>
                <w:szCs w:val="24"/>
              </w:rPr>
              <w:t>(Autorité Contractante)</w:t>
            </w:r>
          </w:p>
          <w:p w14:paraId="57D152C5" w14:textId="77777777" w:rsidR="00276FC4" w:rsidRDefault="00276FC4">
            <w:pPr>
              <w:spacing w:after="0" w:line="240" w:lineRule="auto"/>
              <w:jc w:val="center"/>
              <w:rPr>
                <w:rFonts w:ascii="Times New Roman" w:hAnsi="Times New Roman"/>
                <w:b/>
                <w:bCs/>
                <w:sz w:val="24"/>
                <w:szCs w:val="24"/>
              </w:rPr>
            </w:pPr>
          </w:p>
          <w:p w14:paraId="146126F0" w14:textId="77777777" w:rsidR="00276FC4" w:rsidRDefault="00276FC4">
            <w:pPr>
              <w:spacing w:after="0" w:line="240" w:lineRule="auto"/>
              <w:jc w:val="center"/>
              <w:rPr>
                <w:rFonts w:ascii="Times New Roman" w:hAnsi="Times New Roman"/>
                <w:b/>
                <w:bCs/>
                <w:sz w:val="24"/>
                <w:szCs w:val="24"/>
              </w:rPr>
            </w:pPr>
          </w:p>
          <w:p w14:paraId="6E1F70B8" w14:textId="77777777" w:rsidR="00276FC4" w:rsidRDefault="00276FC4">
            <w:pPr>
              <w:spacing w:after="0" w:line="240" w:lineRule="auto"/>
              <w:jc w:val="center"/>
              <w:rPr>
                <w:rFonts w:ascii="Times New Roman" w:hAnsi="Times New Roman"/>
                <w:b/>
                <w:bCs/>
                <w:sz w:val="24"/>
                <w:szCs w:val="24"/>
              </w:rPr>
            </w:pPr>
          </w:p>
          <w:p w14:paraId="47343123" w14:textId="77777777" w:rsidR="00276FC4" w:rsidRDefault="00276FC4">
            <w:pPr>
              <w:spacing w:after="0" w:line="240" w:lineRule="auto"/>
              <w:jc w:val="center"/>
              <w:rPr>
                <w:rFonts w:ascii="Times New Roman" w:hAnsi="Times New Roman"/>
                <w:b/>
                <w:bCs/>
                <w:sz w:val="24"/>
                <w:szCs w:val="24"/>
              </w:rPr>
            </w:pPr>
          </w:p>
          <w:p w14:paraId="2194316E" w14:textId="77777777" w:rsidR="00222219" w:rsidRDefault="00222219" w:rsidP="000908CD">
            <w:pPr>
              <w:spacing w:after="0" w:line="240" w:lineRule="auto"/>
              <w:rPr>
                <w:rFonts w:ascii="Times New Roman" w:hAnsi="Times New Roman"/>
                <w:b/>
                <w:bCs/>
                <w:sz w:val="24"/>
                <w:szCs w:val="24"/>
              </w:rPr>
            </w:pPr>
          </w:p>
          <w:p w14:paraId="4D390A5F" w14:textId="698A10EF" w:rsidR="00276FC4" w:rsidRDefault="00A21454">
            <w:pPr>
              <w:spacing w:after="0" w:line="240" w:lineRule="auto"/>
              <w:jc w:val="center"/>
              <w:rPr>
                <w:rFonts w:ascii="Times New Roman" w:hAnsi="Times New Roman"/>
                <w:sz w:val="24"/>
                <w:szCs w:val="24"/>
              </w:rPr>
            </w:pPr>
            <w:proofErr w:type="spellStart"/>
            <w:r>
              <w:rPr>
                <w:rFonts w:ascii="Times New Roman" w:hAnsi="Times New Roman"/>
                <w:sz w:val="24"/>
                <w:szCs w:val="24"/>
              </w:rPr>
              <w:t>Bipindi</w:t>
            </w:r>
            <w:proofErr w:type="spellEnd"/>
            <w:r w:rsidR="00276FC4">
              <w:rPr>
                <w:rFonts w:ascii="Times New Roman" w:hAnsi="Times New Roman"/>
                <w:sz w:val="24"/>
                <w:szCs w:val="24"/>
              </w:rPr>
              <w:t>, le…………………..</w:t>
            </w:r>
          </w:p>
        </w:tc>
      </w:tr>
      <w:tr w:rsidR="00276FC4" w14:paraId="0E72AFCA" w14:textId="77777777" w:rsidTr="001F420C">
        <w:trPr>
          <w:trHeight w:val="424"/>
        </w:trPr>
        <w:tc>
          <w:tcPr>
            <w:tcW w:w="9394" w:type="dxa"/>
            <w:tcBorders>
              <w:top w:val="single" w:sz="4" w:space="0" w:color="auto"/>
              <w:left w:val="single" w:sz="4" w:space="0" w:color="auto"/>
              <w:bottom w:val="single" w:sz="4" w:space="0" w:color="auto"/>
              <w:right w:val="single" w:sz="4" w:space="0" w:color="auto"/>
            </w:tcBorders>
          </w:tcPr>
          <w:p w14:paraId="1343EF81" w14:textId="77777777" w:rsidR="00276FC4" w:rsidRDefault="00276FC4">
            <w:pPr>
              <w:spacing w:after="0" w:line="240" w:lineRule="auto"/>
              <w:jc w:val="center"/>
              <w:rPr>
                <w:rFonts w:ascii="Times New Roman" w:hAnsi="Times New Roman"/>
                <w:sz w:val="24"/>
                <w:szCs w:val="24"/>
              </w:rPr>
            </w:pPr>
            <w:r>
              <w:rPr>
                <w:rFonts w:ascii="Times New Roman" w:hAnsi="Times New Roman"/>
                <w:sz w:val="24"/>
                <w:szCs w:val="24"/>
              </w:rPr>
              <w:t>ENREGISTREMENT</w:t>
            </w:r>
          </w:p>
          <w:p w14:paraId="3047F0C5" w14:textId="77777777" w:rsidR="00276FC4" w:rsidRDefault="00276FC4">
            <w:pPr>
              <w:spacing w:after="0" w:line="240" w:lineRule="auto"/>
              <w:jc w:val="center"/>
              <w:rPr>
                <w:rFonts w:ascii="Times New Roman" w:hAnsi="Times New Roman"/>
                <w:sz w:val="24"/>
                <w:szCs w:val="24"/>
              </w:rPr>
            </w:pPr>
          </w:p>
          <w:p w14:paraId="52EC854A" w14:textId="77777777" w:rsidR="00276FC4" w:rsidRDefault="00276FC4">
            <w:pPr>
              <w:spacing w:after="0" w:line="240" w:lineRule="auto"/>
              <w:jc w:val="center"/>
              <w:rPr>
                <w:rFonts w:ascii="Times New Roman" w:hAnsi="Times New Roman"/>
                <w:sz w:val="24"/>
                <w:szCs w:val="24"/>
              </w:rPr>
            </w:pPr>
          </w:p>
          <w:p w14:paraId="56C24BE9" w14:textId="77777777" w:rsidR="00276FC4" w:rsidRDefault="00276FC4">
            <w:pPr>
              <w:spacing w:after="0" w:line="240" w:lineRule="auto"/>
              <w:rPr>
                <w:rFonts w:ascii="Times New Roman" w:hAnsi="Times New Roman"/>
                <w:sz w:val="24"/>
                <w:szCs w:val="24"/>
              </w:rPr>
            </w:pPr>
          </w:p>
          <w:p w14:paraId="76E7164A" w14:textId="77777777" w:rsidR="00276FC4" w:rsidRDefault="00276FC4">
            <w:pPr>
              <w:spacing w:after="0" w:line="240" w:lineRule="auto"/>
              <w:rPr>
                <w:rFonts w:ascii="Times New Roman" w:hAnsi="Times New Roman"/>
                <w:sz w:val="24"/>
                <w:szCs w:val="24"/>
              </w:rPr>
            </w:pPr>
          </w:p>
          <w:p w14:paraId="1A4EFD43" w14:textId="77777777" w:rsidR="00276FC4" w:rsidRDefault="00276FC4">
            <w:pPr>
              <w:spacing w:after="0" w:line="240" w:lineRule="auto"/>
              <w:rPr>
                <w:rFonts w:ascii="Times New Roman" w:hAnsi="Times New Roman"/>
                <w:sz w:val="24"/>
                <w:szCs w:val="24"/>
              </w:rPr>
            </w:pPr>
          </w:p>
          <w:p w14:paraId="6356A7DD" w14:textId="77777777" w:rsidR="00276FC4" w:rsidRDefault="00276FC4">
            <w:pPr>
              <w:spacing w:after="0" w:line="240" w:lineRule="auto"/>
              <w:rPr>
                <w:rFonts w:ascii="Times New Roman" w:hAnsi="Times New Roman"/>
                <w:sz w:val="24"/>
                <w:szCs w:val="24"/>
              </w:rPr>
            </w:pPr>
          </w:p>
        </w:tc>
      </w:tr>
    </w:tbl>
    <w:p w14:paraId="60CE9E70" w14:textId="77777777" w:rsidR="00276FC4" w:rsidRDefault="00276FC4" w:rsidP="00276FC4">
      <w:pPr>
        <w:spacing w:after="0" w:line="240" w:lineRule="auto"/>
        <w:rPr>
          <w:rFonts w:ascii="Times New Roman" w:hAnsi="Times New Roman"/>
          <w:sz w:val="24"/>
          <w:szCs w:val="24"/>
        </w:rPr>
      </w:pPr>
    </w:p>
    <w:p w14:paraId="71A12885" w14:textId="77777777" w:rsidR="00276FC4" w:rsidRDefault="00276FC4" w:rsidP="00276FC4">
      <w:pPr>
        <w:spacing w:after="0" w:line="240" w:lineRule="auto"/>
        <w:jc w:val="center"/>
        <w:rPr>
          <w:rFonts w:ascii="Times New Roman" w:hAnsi="Times New Roman"/>
          <w:b/>
          <w:sz w:val="24"/>
          <w:szCs w:val="24"/>
        </w:rPr>
      </w:pPr>
    </w:p>
    <w:p w14:paraId="4E9C5D7E" w14:textId="77777777" w:rsidR="00276FC4" w:rsidRDefault="00276FC4" w:rsidP="00276FC4">
      <w:pPr>
        <w:spacing w:after="0" w:line="240" w:lineRule="auto"/>
        <w:jc w:val="center"/>
        <w:rPr>
          <w:rFonts w:ascii="Times New Roman" w:hAnsi="Times New Roman"/>
          <w:b/>
          <w:sz w:val="24"/>
          <w:szCs w:val="24"/>
        </w:rPr>
      </w:pPr>
    </w:p>
    <w:p w14:paraId="5FBB8942" w14:textId="77777777" w:rsidR="00276FC4" w:rsidRDefault="00276FC4" w:rsidP="00276FC4">
      <w:pPr>
        <w:spacing w:after="0" w:line="240" w:lineRule="auto"/>
        <w:jc w:val="center"/>
        <w:rPr>
          <w:rFonts w:ascii="Times New Roman" w:hAnsi="Times New Roman"/>
          <w:b/>
          <w:sz w:val="24"/>
          <w:szCs w:val="24"/>
        </w:rPr>
      </w:pPr>
    </w:p>
    <w:p w14:paraId="388D84B1" w14:textId="77777777" w:rsidR="00276FC4" w:rsidRDefault="00276FC4" w:rsidP="00276FC4">
      <w:pPr>
        <w:spacing w:after="0" w:line="240" w:lineRule="auto"/>
        <w:jc w:val="center"/>
        <w:rPr>
          <w:rFonts w:ascii="Times New Roman" w:hAnsi="Times New Roman"/>
          <w:b/>
          <w:sz w:val="24"/>
          <w:szCs w:val="24"/>
        </w:rPr>
      </w:pPr>
    </w:p>
    <w:p w14:paraId="28283A5E" w14:textId="77777777" w:rsidR="00276FC4" w:rsidRDefault="00276FC4" w:rsidP="00276FC4">
      <w:pPr>
        <w:spacing w:after="0" w:line="240" w:lineRule="auto"/>
        <w:jc w:val="center"/>
        <w:rPr>
          <w:rFonts w:ascii="Times New Roman" w:hAnsi="Times New Roman"/>
          <w:b/>
          <w:sz w:val="24"/>
          <w:szCs w:val="24"/>
        </w:rPr>
      </w:pPr>
    </w:p>
    <w:p w14:paraId="2A53E73D" w14:textId="77777777" w:rsidR="00276FC4" w:rsidRDefault="00276FC4" w:rsidP="00276FC4">
      <w:pPr>
        <w:spacing w:after="0" w:line="240" w:lineRule="auto"/>
        <w:jc w:val="center"/>
        <w:rPr>
          <w:rFonts w:ascii="Times New Roman" w:hAnsi="Times New Roman"/>
          <w:b/>
          <w:sz w:val="24"/>
          <w:szCs w:val="24"/>
        </w:rPr>
      </w:pPr>
    </w:p>
    <w:p w14:paraId="6FDAE6C0" w14:textId="77777777" w:rsidR="00276FC4" w:rsidRDefault="00276FC4" w:rsidP="00276FC4">
      <w:pPr>
        <w:spacing w:after="0" w:line="240" w:lineRule="auto"/>
        <w:jc w:val="center"/>
        <w:rPr>
          <w:rFonts w:ascii="Times New Roman" w:hAnsi="Times New Roman"/>
          <w:b/>
          <w:sz w:val="24"/>
          <w:szCs w:val="24"/>
        </w:rPr>
      </w:pPr>
    </w:p>
    <w:p w14:paraId="3BD33A8D" w14:textId="77777777" w:rsidR="00276FC4" w:rsidRDefault="00276FC4" w:rsidP="00276FC4">
      <w:pPr>
        <w:spacing w:after="0" w:line="240" w:lineRule="auto"/>
        <w:jc w:val="center"/>
        <w:rPr>
          <w:rFonts w:ascii="Times New Roman" w:hAnsi="Times New Roman"/>
          <w:b/>
          <w:sz w:val="24"/>
          <w:szCs w:val="24"/>
        </w:rPr>
      </w:pPr>
    </w:p>
    <w:p w14:paraId="317A1528" w14:textId="77777777" w:rsidR="00276FC4" w:rsidRDefault="00276FC4" w:rsidP="00276FC4">
      <w:pPr>
        <w:spacing w:after="0" w:line="240" w:lineRule="auto"/>
        <w:jc w:val="center"/>
        <w:rPr>
          <w:rFonts w:ascii="Times New Roman" w:hAnsi="Times New Roman"/>
          <w:b/>
          <w:sz w:val="24"/>
          <w:szCs w:val="24"/>
        </w:rPr>
      </w:pPr>
    </w:p>
    <w:p w14:paraId="338A6285" w14:textId="77777777" w:rsidR="00276FC4" w:rsidRDefault="00276FC4" w:rsidP="00276FC4">
      <w:pPr>
        <w:spacing w:after="0" w:line="240" w:lineRule="auto"/>
        <w:jc w:val="center"/>
        <w:rPr>
          <w:rFonts w:ascii="Times New Roman" w:hAnsi="Times New Roman"/>
          <w:b/>
          <w:sz w:val="24"/>
          <w:szCs w:val="24"/>
        </w:rPr>
      </w:pPr>
    </w:p>
    <w:p w14:paraId="5EF24AA0" w14:textId="77777777" w:rsidR="00276FC4" w:rsidRDefault="00276FC4" w:rsidP="00276FC4">
      <w:pPr>
        <w:spacing w:after="0" w:line="240" w:lineRule="auto"/>
        <w:jc w:val="center"/>
        <w:rPr>
          <w:rFonts w:ascii="Times New Roman" w:hAnsi="Times New Roman"/>
          <w:b/>
          <w:sz w:val="24"/>
          <w:szCs w:val="24"/>
        </w:rPr>
      </w:pPr>
    </w:p>
    <w:p w14:paraId="1025D2D1" w14:textId="77777777" w:rsidR="00276FC4" w:rsidRDefault="00276FC4" w:rsidP="00276FC4">
      <w:pPr>
        <w:spacing w:after="0" w:line="240" w:lineRule="auto"/>
        <w:jc w:val="center"/>
        <w:rPr>
          <w:rFonts w:ascii="Times New Roman" w:hAnsi="Times New Roman"/>
          <w:b/>
          <w:sz w:val="24"/>
          <w:szCs w:val="24"/>
        </w:rPr>
      </w:pPr>
    </w:p>
    <w:p w14:paraId="1615449D" w14:textId="77777777" w:rsidR="00222219" w:rsidRDefault="00222219" w:rsidP="00276FC4">
      <w:pPr>
        <w:spacing w:after="0" w:line="240" w:lineRule="auto"/>
        <w:jc w:val="center"/>
        <w:rPr>
          <w:rFonts w:ascii="Times New Roman" w:hAnsi="Times New Roman"/>
          <w:b/>
          <w:sz w:val="24"/>
          <w:szCs w:val="24"/>
        </w:rPr>
      </w:pPr>
    </w:p>
    <w:p w14:paraId="48F606B6" w14:textId="77777777" w:rsidR="00222219" w:rsidRDefault="00222219" w:rsidP="00276FC4">
      <w:pPr>
        <w:spacing w:after="0" w:line="240" w:lineRule="auto"/>
        <w:jc w:val="center"/>
        <w:rPr>
          <w:rFonts w:ascii="Times New Roman" w:hAnsi="Times New Roman"/>
          <w:b/>
          <w:sz w:val="24"/>
          <w:szCs w:val="24"/>
        </w:rPr>
      </w:pPr>
    </w:p>
    <w:p w14:paraId="216C5F7E" w14:textId="77777777" w:rsidR="00222219" w:rsidRDefault="00222219" w:rsidP="00276FC4">
      <w:pPr>
        <w:spacing w:after="0" w:line="240" w:lineRule="auto"/>
        <w:jc w:val="center"/>
        <w:rPr>
          <w:rFonts w:ascii="Times New Roman" w:hAnsi="Times New Roman"/>
          <w:b/>
          <w:sz w:val="24"/>
          <w:szCs w:val="24"/>
        </w:rPr>
      </w:pPr>
    </w:p>
    <w:p w14:paraId="5598236A" w14:textId="77777777" w:rsidR="00222219" w:rsidRDefault="00222219" w:rsidP="00276FC4">
      <w:pPr>
        <w:spacing w:after="0" w:line="240" w:lineRule="auto"/>
        <w:jc w:val="center"/>
        <w:rPr>
          <w:rFonts w:ascii="Times New Roman" w:hAnsi="Times New Roman"/>
          <w:b/>
          <w:sz w:val="24"/>
          <w:szCs w:val="24"/>
        </w:rPr>
      </w:pPr>
    </w:p>
    <w:p w14:paraId="48936DA7" w14:textId="77777777" w:rsidR="00222219" w:rsidRDefault="00222219" w:rsidP="00276FC4">
      <w:pPr>
        <w:spacing w:after="0" w:line="240" w:lineRule="auto"/>
        <w:jc w:val="center"/>
        <w:rPr>
          <w:rFonts w:ascii="Times New Roman" w:hAnsi="Times New Roman"/>
          <w:b/>
          <w:sz w:val="24"/>
          <w:szCs w:val="24"/>
        </w:rPr>
      </w:pPr>
    </w:p>
    <w:p w14:paraId="5AE278D5" w14:textId="77777777" w:rsidR="00222219" w:rsidRDefault="00222219" w:rsidP="00276FC4">
      <w:pPr>
        <w:spacing w:after="0" w:line="240" w:lineRule="auto"/>
        <w:jc w:val="center"/>
        <w:rPr>
          <w:rFonts w:ascii="Times New Roman" w:hAnsi="Times New Roman"/>
          <w:b/>
          <w:sz w:val="24"/>
          <w:szCs w:val="24"/>
        </w:rPr>
      </w:pPr>
    </w:p>
    <w:p w14:paraId="3D426310" w14:textId="77777777" w:rsidR="00222219" w:rsidRDefault="00222219" w:rsidP="00276FC4">
      <w:pPr>
        <w:spacing w:after="0" w:line="240" w:lineRule="auto"/>
        <w:jc w:val="center"/>
        <w:rPr>
          <w:rFonts w:ascii="Times New Roman" w:hAnsi="Times New Roman"/>
          <w:b/>
          <w:sz w:val="24"/>
          <w:szCs w:val="24"/>
        </w:rPr>
      </w:pPr>
    </w:p>
    <w:p w14:paraId="36DF34EE" w14:textId="77777777" w:rsidR="00222219" w:rsidRDefault="00222219" w:rsidP="00276FC4">
      <w:pPr>
        <w:spacing w:after="0" w:line="240" w:lineRule="auto"/>
        <w:jc w:val="center"/>
        <w:rPr>
          <w:rFonts w:ascii="Times New Roman" w:hAnsi="Times New Roman"/>
          <w:b/>
          <w:sz w:val="24"/>
          <w:szCs w:val="24"/>
        </w:rPr>
      </w:pPr>
    </w:p>
    <w:p w14:paraId="2BFE5951" w14:textId="77777777" w:rsidR="00222219" w:rsidRDefault="00222219" w:rsidP="00276FC4">
      <w:pPr>
        <w:spacing w:after="0" w:line="240" w:lineRule="auto"/>
        <w:jc w:val="center"/>
        <w:rPr>
          <w:rFonts w:ascii="Times New Roman" w:hAnsi="Times New Roman"/>
          <w:b/>
          <w:sz w:val="24"/>
          <w:szCs w:val="24"/>
        </w:rPr>
      </w:pPr>
    </w:p>
    <w:p w14:paraId="57B53D82" w14:textId="77777777" w:rsidR="009A400B" w:rsidRDefault="009A400B" w:rsidP="00276FC4">
      <w:pPr>
        <w:spacing w:after="0" w:line="240" w:lineRule="auto"/>
        <w:jc w:val="center"/>
        <w:rPr>
          <w:rFonts w:ascii="Times New Roman" w:hAnsi="Times New Roman"/>
          <w:b/>
          <w:sz w:val="24"/>
          <w:szCs w:val="24"/>
        </w:rPr>
      </w:pPr>
    </w:p>
    <w:p w14:paraId="5F059032" w14:textId="77777777" w:rsidR="00222219" w:rsidRDefault="00222219" w:rsidP="00276FC4">
      <w:pPr>
        <w:spacing w:after="0" w:line="240" w:lineRule="auto"/>
        <w:jc w:val="center"/>
        <w:rPr>
          <w:rFonts w:ascii="Times New Roman" w:hAnsi="Times New Roman"/>
          <w:b/>
          <w:sz w:val="24"/>
          <w:szCs w:val="24"/>
        </w:rPr>
      </w:pPr>
    </w:p>
    <w:p w14:paraId="7379C48C" w14:textId="77777777" w:rsidR="00222219" w:rsidRDefault="00222219" w:rsidP="00276FC4">
      <w:pPr>
        <w:spacing w:after="0" w:line="240" w:lineRule="auto"/>
        <w:jc w:val="center"/>
        <w:rPr>
          <w:rFonts w:ascii="Times New Roman" w:hAnsi="Times New Roman"/>
          <w:b/>
          <w:sz w:val="24"/>
          <w:szCs w:val="24"/>
        </w:rPr>
      </w:pPr>
    </w:p>
    <w:p w14:paraId="21762EC4" w14:textId="77777777" w:rsidR="00276FC4" w:rsidRDefault="00276FC4" w:rsidP="00276FC4">
      <w:pPr>
        <w:spacing w:after="0" w:line="240" w:lineRule="auto"/>
        <w:jc w:val="center"/>
        <w:rPr>
          <w:rFonts w:ascii="Times New Roman" w:hAnsi="Times New Roman"/>
          <w:b/>
          <w:sz w:val="44"/>
          <w:szCs w:val="44"/>
          <w:u w:val="single"/>
        </w:rPr>
      </w:pPr>
      <w:r>
        <w:rPr>
          <w:rFonts w:ascii="Times New Roman" w:hAnsi="Times New Roman"/>
          <w:b/>
          <w:sz w:val="44"/>
          <w:szCs w:val="44"/>
          <w:u w:val="single"/>
        </w:rPr>
        <w:t>Pièce  10</w:t>
      </w:r>
    </w:p>
    <w:p w14:paraId="4DECCB13" w14:textId="77777777" w:rsidR="00276FC4" w:rsidRDefault="00276FC4" w:rsidP="00276FC4">
      <w:pPr>
        <w:spacing w:after="0" w:line="240" w:lineRule="auto"/>
        <w:jc w:val="both"/>
        <w:rPr>
          <w:rFonts w:ascii="Times New Roman" w:hAnsi="Times New Roman"/>
          <w:sz w:val="44"/>
          <w:szCs w:val="44"/>
        </w:rPr>
      </w:pPr>
    </w:p>
    <w:p w14:paraId="103788BF" w14:textId="77777777" w:rsidR="00276FC4" w:rsidRDefault="00276FC4" w:rsidP="00276FC4">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276FC4" w14:paraId="05FDE31A" w14:textId="77777777" w:rsidTr="00276FC4">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3D85CFFE" w14:textId="77777777" w:rsidR="00276FC4" w:rsidRDefault="00276FC4">
            <w:pPr>
              <w:spacing w:after="0" w:line="240" w:lineRule="auto"/>
              <w:jc w:val="center"/>
              <w:rPr>
                <w:rFonts w:ascii="Times New Roman" w:hAnsi="Times New Roman"/>
                <w:b/>
                <w:sz w:val="44"/>
                <w:szCs w:val="44"/>
              </w:rPr>
            </w:pPr>
          </w:p>
          <w:p w14:paraId="51891D7D" w14:textId="77777777" w:rsidR="00276FC4" w:rsidRDefault="00276FC4">
            <w:pPr>
              <w:spacing w:after="0" w:line="240" w:lineRule="auto"/>
              <w:jc w:val="center"/>
              <w:rPr>
                <w:rFonts w:ascii="Times New Roman" w:hAnsi="Times New Roman"/>
                <w:b/>
                <w:sz w:val="44"/>
                <w:szCs w:val="44"/>
              </w:rPr>
            </w:pPr>
            <w:r>
              <w:rPr>
                <w:rFonts w:ascii="Times New Roman" w:hAnsi="Times New Roman"/>
                <w:b/>
                <w:sz w:val="44"/>
                <w:szCs w:val="44"/>
              </w:rPr>
              <w:t>FORMULAIRES ET FICHES MODELES</w:t>
            </w:r>
          </w:p>
          <w:p w14:paraId="143D1290" w14:textId="77777777" w:rsidR="00276FC4" w:rsidRDefault="00276FC4">
            <w:pPr>
              <w:spacing w:after="0" w:line="240" w:lineRule="auto"/>
              <w:jc w:val="center"/>
              <w:rPr>
                <w:rFonts w:ascii="Times New Roman" w:hAnsi="Times New Roman"/>
                <w:b/>
                <w:sz w:val="44"/>
                <w:szCs w:val="44"/>
              </w:rPr>
            </w:pPr>
          </w:p>
        </w:tc>
      </w:tr>
    </w:tbl>
    <w:p w14:paraId="77FE062D" w14:textId="77777777" w:rsidR="00276FC4" w:rsidRDefault="00276FC4" w:rsidP="00276FC4">
      <w:pPr>
        <w:spacing w:after="0" w:line="240" w:lineRule="auto"/>
        <w:jc w:val="both"/>
        <w:rPr>
          <w:rFonts w:ascii="Times New Roman" w:hAnsi="Times New Roman"/>
          <w:sz w:val="24"/>
          <w:szCs w:val="24"/>
        </w:rPr>
      </w:pPr>
    </w:p>
    <w:p w14:paraId="673FF337" w14:textId="77777777" w:rsidR="00276FC4" w:rsidRDefault="00276FC4" w:rsidP="00276FC4">
      <w:pPr>
        <w:spacing w:after="0" w:line="240" w:lineRule="auto"/>
        <w:rPr>
          <w:rFonts w:ascii="Times New Roman" w:hAnsi="Times New Roman"/>
          <w:sz w:val="24"/>
          <w:szCs w:val="24"/>
        </w:rPr>
      </w:pPr>
    </w:p>
    <w:p w14:paraId="1B628363" w14:textId="77777777" w:rsidR="00276FC4" w:rsidRDefault="00276FC4" w:rsidP="00276FC4">
      <w:pPr>
        <w:spacing w:after="0" w:line="240" w:lineRule="auto"/>
        <w:rPr>
          <w:rFonts w:ascii="Times New Roman" w:hAnsi="Times New Roman"/>
          <w:sz w:val="24"/>
          <w:szCs w:val="24"/>
        </w:rPr>
      </w:pPr>
    </w:p>
    <w:p w14:paraId="2D5730DA" w14:textId="77777777" w:rsidR="00276FC4" w:rsidRDefault="00276FC4" w:rsidP="00276FC4">
      <w:pPr>
        <w:spacing w:after="0" w:line="240" w:lineRule="auto"/>
        <w:rPr>
          <w:rFonts w:ascii="Times New Roman" w:hAnsi="Times New Roman"/>
          <w:sz w:val="24"/>
          <w:szCs w:val="24"/>
        </w:rPr>
      </w:pPr>
    </w:p>
    <w:p w14:paraId="04F9E467" w14:textId="77777777" w:rsidR="00276FC4" w:rsidRDefault="00276FC4" w:rsidP="00276FC4">
      <w:pPr>
        <w:spacing w:after="0" w:line="240" w:lineRule="auto"/>
        <w:rPr>
          <w:rFonts w:ascii="Times New Roman" w:hAnsi="Times New Roman"/>
          <w:sz w:val="24"/>
          <w:szCs w:val="24"/>
        </w:rPr>
      </w:pPr>
    </w:p>
    <w:p w14:paraId="01BC08A8" w14:textId="77777777" w:rsidR="00276FC4" w:rsidRDefault="00276FC4" w:rsidP="00276FC4">
      <w:pPr>
        <w:spacing w:after="0" w:line="240" w:lineRule="auto"/>
        <w:rPr>
          <w:rFonts w:ascii="Times New Roman" w:hAnsi="Times New Roman"/>
          <w:sz w:val="24"/>
          <w:szCs w:val="24"/>
        </w:rPr>
      </w:pPr>
    </w:p>
    <w:p w14:paraId="25A4C237" w14:textId="77777777" w:rsidR="00276FC4" w:rsidRDefault="00276FC4" w:rsidP="00276FC4">
      <w:pPr>
        <w:spacing w:after="0" w:line="240" w:lineRule="auto"/>
        <w:rPr>
          <w:rFonts w:ascii="Times New Roman" w:hAnsi="Times New Roman"/>
          <w:sz w:val="24"/>
          <w:szCs w:val="24"/>
        </w:rPr>
      </w:pPr>
    </w:p>
    <w:p w14:paraId="3CBB7FC4" w14:textId="77777777" w:rsidR="00276FC4" w:rsidRDefault="00276FC4" w:rsidP="00276FC4">
      <w:pPr>
        <w:spacing w:after="0" w:line="240" w:lineRule="auto"/>
        <w:rPr>
          <w:rFonts w:ascii="Times New Roman" w:hAnsi="Times New Roman"/>
          <w:sz w:val="24"/>
          <w:szCs w:val="24"/>
        </w:rPr>
      </w:pPr>
    </w:p>
    <w:p w14:paraId="00214D23" w14:textId="77777777" w:rsidR="00276FC4" w:rsidRDefault="00276FC4" w:rsidP="00276FC4">
      <w:pPr>
        <w:spacing w:after="0" w:line="240" w:lineRule="auto"/>
        <w:rPr>
          <w:rFonts w:ascii="Times New Roman" w:hAnsi="Times New Roman"/>
          <w:sz w:val="24"/>
          <w:szCs w:val="24"/>
        </w:rPr>
      </w:pPr>
    </w:p>
    <w:p w14:paraId="1898DD68" w14:textId="77777777" w:rsidR="00276FC4" w:rsidRDefault="00276FC4" w:rsidP="00276FC4">
      <w:pPr>
        <w:spacing w:after="0" w:line="240" w:lineRule="auto"/>
        <w:rPr>
          <w:rFonts w:ascii="Times New Roman" w:hAnsi="Times New Roman"/>
          <w:sz w:val="24"/>
          <w:szCs w:val="24"/>
        </w:rPr>
      </w:pPr>
    </w:p>
    <w:p w14:paraId="3B72A045" w14:textId="77777777" w:rsidR="00276FC4" w:rsidRDefault="00276FC4" w:rsidP="00276FC4">
      <w:pPr>
        <w:spacing w:after="0" w:line="240" w:lineRule="auto"/>
        <w:rPr>
          <w:rFonts w:ascii="Times New Roman" w:hAnsi="Times New Roman"/>
          <w:sz w:val="24"/>
          <w:szCs w:val="24"/>
        </w:rPr>
      </w:pPr>
    </w:p>
    <w:p w14:paraId="377B55D5" w14:textId="77777777" w:rsidR="00276FC4" w:rsidRDefault="00276FC4" w:rsidP="00276FC4">
      <w:pPr>
        <w:spacing w:after="0" w:line="240" w:lineRule="auto"/>
        <w:rPr>
          <w:rFonts w:ascii="Times New Roman" w:hAnsi="Times New Roman"/>
          <w:sz w:val="24"/>
          <w:szCs w:val="24"/>
        </w:rPr>
      </w:pPr>
    </w:p>
    <w:p w14:paraId="1198A579" w14:textId="77777777" w:rsidR="00276FC4" w:rsidRDefault="00276FC4" w:rsidP="00276FC4">
      <w:pPr>
        <w:spacing w:after="0" w:line="240" w:lineRule="auto"/>
        <w:rPr>
          <w:rFonts w:ascii="Times New Roman" w:hAnsi="Times New Roman"/>
          <w:sz w:val="24"/>
          <w:szCs w:val="24"/>
        </w:rPr>
      </w:pPr>
    </w:p>
    <w:p w14:paraId="2810C550" w14:textId="77777777" w:rsidR="00276FC4" w:rsidRDefault="00276FC4" w:rsidP="00276FC4">
      <w:pPr>
        <w:spacing w:after="0" w:line="240" w:lineRule="auto"/>
        <w:rPr>
          <w:rFonts w:ascii="Times New Roman" w:hAnsi="Times New Roman"/>
          <w:sz w:val="24"/>
          <w:szCs w:val="24"/>
        </w:rPr>
      </w:pPr>
    </w:p>
    <w:p w14:paraId="266E43F0" w14:textId="77777777" w:rsidR="00276FC4" w:rsidRDefault="00276FC4" w:rsidP="00276FC4">
      <w:pPr>
        <w:spacing w:after="0" w:line="240" w:lineRule="auto"/>
        <w:rPr>
          <w:rFonts w:ascii="Times New Roman" w:hAnsi="Times New Roman"/>
          <w:sz w:val="24"/>
          <w:szCs w:val="24"/>
        </w:rPr>
      </w:pPr>
    </w:p>
    <w:p w14:paraId="6F3118AA" w14:textId="77777777" w:rsidR="00276FC4" w:rsidRDefault="00276FC4" w:rsidP="00276FC4">
      <w:pPr>
        <w:spacing w:after="0" w:line="240" w:lineRule="auto"/>
        <w:rPr>
          <w:rFonts w:ascii="Times New Roman" w:hAnsi="Times New Roman"/>
          <w:sz w:val="24"/>
          <w:szCs w:val="24"/>
        </w:rPr>
      </w:pPr>
    </w:p>
    <w:p w14:paraId="498C20BA" w14:textId="77777777" w:rsidR="00276FC4" w:rsidRDefault="00276FC4" w:rsidP="00276FC4">
      <w:pPr>
        <w:spacing w:after="0" w:line="240" w:lineRule="auto"/>
        <w:rPr>
          <w:rFonts w:ascii="Times New Roman" w:hAnsi="Times New Roman"/>
          <w:sz w:val="24"/>
          <w:szCs w:val="24"/>
        </w:rPr>
      </w:pPr>
    </w:p>
    <w:p w14:paraId="1FD059DC" w14:textId="77777777" w:rsidR="00276FC4" w:rsidRDefault="00276FC4" w:rsidP="00276FC4">
      <w:pPr>
        <w:spacing w:after="0" w:line="240" w:lineRule="auto"/>
        <w:rPr>
          <w:rFonts w:ascii="Times New Roman" w:hAnsi="Times New Roman"/>
          <w:sz w:val="24"/>
          <w:szCs w:val="24"/>
        </w:rPr>
      </w:pPr>
    </w:p>
    <w:p w14:paraId="1714220B" w14:textId="77777777" w:rsidR="00276FC4" w:rsidRDefault="00276FC4" w:rsidP="00276FC4">
      <w:pPr>
        <w:spacing w:after="0" w:line="240" w:lineRule="auto"/>
        <w:rPr>
          <w:rFonts w:ascii="Times New Roman" w:hAnsi="Times New Roman"/>
          <w:sz w:val="24"/>
          <w:szCs w:val="24"/>
        </w:rPr>
      </w:pPr>
    </w:p>
    <w:p w14:paraId="7A6AC0A8" w14:textId="77777777" w:rsidR="00276FC4" w:rsidRDefault="00276FC4" w:rsidP="00276FC4">
      <w:pPr>
        <w:spacing w:after="0" w:line="240" w:lineRule="auto"/>
        <w:rPr>
          <w:rFonts w:ascii="Times New Roman" w:hAnsi="Times New Roman"/>
          <w:sz w:val="24"/>
          <w:szCs w:val="24"/>
        </w:rPr>
      </w:pPr>
    </w:p>
    <w:p w14:paraId="6C6DE3DD" w14:textId="77777777" w:rsidR="00276FC4" w:rsidRDefault="00276FC4" w:rsidP="00276FC4">
      <w:pPr>
        <w:spacing w:after="0" w:line="240" w:lineRule="auto"/>
        <w:rPr>
          <w:rFonts w:ascii="Times New Roman" w:hAnsi="Times New Roman"/>
          <w:sz w:val="24"/>
          <w:szCs w:val="24"/>
        </w:rPr>
      </w:pPr>
    </w:p>
    <w:p w14:paraId="4ECB98C9" w14:textId="77777777" w:rsidR="00276FC4" w:rsidRDefault="00276FC4" w:rsidP="00276FC4">
      <w:pPr>
        <w:spacing w:after="0" w:line="240" w:lineRule="auto"/>
        <w:rPr>
          <w:rFonts w:ascii="Times New Roman" w:hAnsi="Times New Roman"/>
          <w:sz w:val="24"/>
          <w:szCs w:val="24"/>
        </w:rPr>
      </w:pPr>
    </w:p>
    <w:p w14:paraId="73B12877" w14:textId="77777777" w:rsidR="00276FC4" w:rsidRDefault="00276FC4" w:rsidP="00276FC4">
      <w:pPr>
        <w:spacing w:after="0" w:line="240" w:lineRule="auto"/>
        <w:rPr>
          <w:rFonts w:ascii="Times New Roman" w:hAnsi="Times New Roman"/>
          <w:sz w:val="24"/>
          <w:szCs w:val="24"/>
        </w:rPr>
      </w:pPr>
    </w:p>
    <w:p w14:paraId="6E6A4813" w14:textId="77777777" w:rsidR="00276FC4" w:rsidRDefault="00276FC4" w:rsidP="00276FC4">
      <w:pPr>
        <w:spacing w:after="0" w:line="240" w:lineRule="auto"/>
        <w:jc w:val="center"/>
        <w:rPr>
          <w:rFonts w:ascii="Times New Roman" w:hAnsi="Times New Roman"/>
          <w:sz w:val="24"/>
          <w:szCs w:val="24"/>
        </w:rPr>
      </w:pPr>
    </w:p>
    <w:p w14:paraId="7E5C0200" w14:textId="77777777" w:rsidR="00276FC4" w:rsidRDefault="00276FC4" w:rsidP="00276FC4">
      <w:pPr>
        <w:spacing w:after="0" w:line="240" w:lineRule="auto"/>
        <w:jc w:val="center"/>
        <w:rPr>
          <w:rFonts w:ascii="Times New Roman" w:hAnsi="Times New Roman"/>
          <w:sz w:val="24"/>
          <w:szCs w:val="24"/>
        </w:rPr>
      </w:pPr>
    </w:p>
    <w:p w14:paraId="2AC5B901" w14:textId="77777777" w:rsidR="00276FC4" w:rsidRDefault="00276FC4" w:rsidP="00276FC4">
      <w:pPr>
        <w:spacing w:after="0" w:line="240" w:lineRule="auto"/>
        <w:jc w:val="center"/>
        <w:rPr>
          <w:rFonts w:ascii="Times New Roman" w:hAnsi="Times New Roman"/>
          <w:sz w:val="24"/>
          <w:szCs w:val="24"/>
        </w:rPr>
      </w:pPr>
    </w:p>
    <w:p w14:paraId="7E5730B4" w14:textId="77777777" w:rsidR="00276FC4" w:rsidRDefault="00276FC4" w:rsidP="00276FC4">
      <w:pPr>
        <w:spacing w:after="0" w:line="240" w:lineRule="auto"/>
        <w:jc w:val="center"/>
        <w:rPr>
          <w:rFonts w:ascii="Times New Roman" w:hAnsi="Times New Roman"/>
          <w:sz w:val="24"/>
          <w:szCs w:val="24"/>
        </w:rPr>
      </w:pPr>
    </w:p>
    <w:p w14:paraId="71F46552" w14:textId="77777777" w:rsidR="00276FC4" w:rsidRDefault="00276FC4" w:rsidP="00276FC4">
      <w:pPr>
        <w:spacing w:after="0" w:line="240" w:lineRule="auto"/>
        <w:jc w:val="center"/>
        <w:rPr>
          <w:rFonts w:ascii="Times New Roman" w:hAnsi="Times New Roman"/>
          <w:sz w:val="24"/>
          <w:szCs w:val="24"/>
        </w:rPr>
      </w:pPr>
    </w:p>
    <w:p w14:paraId="47DFE569" w14:textId="77777777" w:rsidR="00276FC4" w:rsidRDefault="00276FC4" w:rsidP="00276FC4">
      <w:pPr>
        <w:spacing w:after="0" w:line="240" w:lineRule="auto"/>
        <w:jc w:val="center"/>
        <w:rPr>
          <w:rFonts w:ascii="Times New Roman" w:hAnsi="Times New Roman"/>
          <w:sz w:val="24"/>
          <w:szCs w:val="24"/>
        </w:rPr>
      </w:pPr>
    </w:p>
    <w:p w14:paraId="7370D943" w14:textId="77777777" w:rsidR="00276FC4" w:rsidRDefault="00276FC4" w:rsidP="00276FC4">
      <w:pPr>
        <w:spacing w:after="0" w:line="240" w:lineRule="auto"/>
        <w:jc w:val="center"/>
        <w:rPr>
          <w:rFonts w:ascii="Times New Roman" w:hAnsi="Times New Roman"/>
          <w:sz w:val="24"/>
          <w:szCs w:val="24"/>
        </w:rPr>
      </w:pPr>
    </w:p>
    <w:p w14:paraId="4B4BE3AA" w14:textId="77777777" w:rsidR="00276FC4" w:rsidRDefault="00276FC4" w:rsidP="00276FC4">
      <w:pPr>
        <w:spacing w:after="0" w:line="240" w:lineRule="auto"/>
        <w:jc w:val="center"/>
        <w:rPr>
          <w:rFonts w:ascii="Times New Roman" w:hAnsi="Times New Roman"/>
          <w:sz w:val="24"/>
          <w:szCs w:val="24"/>
        </w:rPr>
      </w:pPr>
    </w:p>
    <w:p w14:paraId="3969C235" w14:textId="77777777" w:rsidR="00276FC4" w:rsidRDefault="00276FC4" w:rsidP="00276FC4">
      <w:pPr>
        <w:spacing w:after="0" w:line="240" w:lineRule="auto"/>
        <w:jc w:val="center"/>
        <w:rPr>
          <w:rFonts w:ascii="Times New Roman" w:hAnsi="Times New Roman"/>
          <w:sz w:val="24"/>
          <w:szCs w:val="24"/>
        </w:rPr>
      </w:pPr>
    </w:p>
    <w:p w14:paraId="294C2FBD" w14:textId="77777777" w:rsidR="00276FC4" w:rsidRDefault="00276FC4" w:rsidP="00276FC4">
      <w:pPr>
        <w:spacing w:after="0" w:line="240" w:lineRule="auto"/>
        <w:jc w:val="center"/>
        <w:rPr>
          <w:rFonts w:ascii="Times New Roman" w:hAnsi="Times New Roman"/>
          <w:sz w:val="24"/>
          <w:szCs w:val="24"/>
        </w:rPr>
      </w:pPr>
    </w:p>
    <w:p w14:paraId="6AD0403F" w14:textId="77777777" w:rsidR="00276FC4" w:rsidRDefault="00276FC4" w:rsidP="00276FC4">
      <w:pPr>
        <w:spacing w:after="0" w:line="240" w:lineRule="auto"/>
        <w:jc w:val="center"/>
        <w:rPr>
          <w:rFonts w:ascii="Times New Roman" w:hAnsi="Times New Roman"/>
          <w:sz w:val="24"/>
          <w:szCs w:val="24"/>
        </w:rPr>
      </w:pPr>
    </w:p>
    <w:p w14:paraId="523DA1E1" w14:textId="77777777" w:rsidR="00276FC4" w:rsidRDefault="00276FC4" w:rsidP="00276FC4">
      <w:pPr>
        <w:spacing w:after="0" w:line="240" w:lineRule="auto"/>
        <w:jc w:val="center"/>
        <w:rPr>
          <w:rFonts w:ascii="Times New Roman" w:hAnsi="Times New Roman"/>
          <w:sz w:val="24"/>
          <w:szCs w:val="24"/>
        </w:rPr>
      </w:pPr>
    </w:p>
    <w:p w14:paraId="21780B48" w14:textId="77777777" w:rsidR="00276FC4" w:rsidRDefault="00276FC4" w:rsidP="00276FC4">
      <w:pPr>
        <w:spacing w:after="0" w:line="240" w:lineRule="auto"/>
        <w:jc w:val="center"/>
        <w:rPr>
          <w:rFonts w:ascii="Times New Roman" w:hAnsi="Times New Roman"/>
          <w:sz w:val="24"/>
          <w:szCs w:val="24"/>
        </w:rPr>
      </w:pPr>
    </w:p>
    <w:p w14:paraId="15559B21" w14:textId="77777777" w:rsidR="00276FC4" w:rsidRDefault="00276FC4" w:rsidP="00276FC4">
      <w:pPr>
        <w:spacing w:after="0" w:line="240" w:lineRule="auto"/>
        <w:jc w:val="center"/>
        <w:rPr>
          <w:rFonts w:ascii="Times New Roman" w:hAnsi="Times New Roman"/>
          <w:sz w:val="24"/>
          <w:szCs w:val="24"/>
        </w:rPr>
      </w:pPr>
    </w:p>
    <w:p w14:paraId="102D0FE4" w14:textId="77777777" w:rsidR="00276FC4" w:rsidRDefault="00276FC4" w:rsidP="00276FC4">
      <w:pPr>
        <w:spacing w:after="0" w:line="240" w:lineRule="auto"/>
        <w:jc w:val="center"/>
        <w:rPr>
          <w:rFonts w:ascii="Times New Roman" w:hAnsi="Times New Roman"/>
          <w:sz w:val="24"/>
          <w:szCs w:val="24"/>
        </w:rPr>
      </w:pPr>
    </w:p>
    <w:p w14:paraId="2BC75B92" w14:textId="77777777" w:rsidR="00276FC4" w:rsidRDefault="00276FC4" w:rsidP="00276FC4">
      <w:pPr>
        <w:spacing w:after="0" w:line="240" w:lineRule="auto"/>
        <w:jc w:val="center"/>
        <w:rPr>
          <w:rFonts w:ascii="Times New Roman" w:hAnsi="Times New Roman"/>
          <w:sz w:val="24"/>
          <w:szCs w:val="24"/>
        </w:rPr>
      </w:pPr>
    </w:p>
    <w:p w14:paraId="1A10BD4B" w14:textId="77777777" w:rsidR="00276FC4" w:rsidRDefault="00276FC4" w:rsidP="00276FC4">
      <w:pPr>
        <w:spacing w:after="0" w:line="240" w:lineRule="auto"/>
        <w:jc w:val="center"/>
        <w:rPr>
          <w:rFonts w:ascii="Times New Roman" w:hAnsi="Times New Roman"/>
          <w:sz w:val="24"/>
          <w:szCs w:val="24"/>
        </w:rPr>
      </w:pPr>
    </w:p>
    <w:p w14:paraId="0F3AA424" w14:textId="77777777" w:rsidR="00276FC4" w:rsidRDefault="00276FC4" w:rsidP="00276FC4">
      <w:pPr>
        <w:spacing w:after="0" w:line="240" w:lineRule="auto"/>
        <w:jc w:val="center"/>
        <w:rPr>
          <w:rFonts w:ascii="Times New Roman" w:hAnsi="Times New Roman"/>
          <w:sz w:val="44"/>
          <w:szCs w:val="44"/>
        </w:rPr>
      </w:pPr>
    </w:p>
    <w:p w14:paraId="57B7ADE7" w14:textId="77777777" w:rsidR="00276FC4" w:rsidRDefault="00276FC4" w:rsidP="00276FC4">
      <w:pPr>
        <w:spacing w:after="0" w:line="240" w:lineRule="auto"/>
        <w:jc w:val="center"/>
        <w:rPr>
          <w:rFonts w:ascii="Times New Roman" w:hAnsi="Times New Roman"/>
          <w:b/>
          <w:sz w:val="44"/>
          <w:szCs w:val="44"/>
          <w:u w:val="single"/>
        </w:rPr>
      </w:pPr>
      <w:r>
        <w:rPr>
          <w:rFonts w:ascii="Times New Roman" w:hAnsi="Times New Roman"/>
          <w:b/>
          <w:sz w:val="44"/>
          <w:szCs w:val="44"/>
          <w:u w:val="single"/>
        </w:rPr>
        <w:t xml:space="preserve">Pièce  </w:t>
      </w:r>
      <w:r w:rsidR="008C0B99">
        <w:rPr>
          <w:rFonts w:ascii="Times New Roman" w:hAnsi="Times New Roman"/>
          <w:b/>
          <w:sz w:val="44"/>
          <w:szCs w:val="44"/>
          <w:u w:val="single"/>
        </w:rPr>
        <w:t>10</w:t>
      </w:r>
      <w:r>
        <w:rPr>
          <w:rFonts w:ascii="Times New Roman" w:hAnsi="Times New Roman"/>
          <w:b/>
          <w:sz w:val="44"/>
          <w:szCs w:val="44"/>
          <w:u w:val="single"/>
        </w:rPr>
        <w:t>.1</w:t>
      </w:r>
    </w:p>
    <w:p w14:paraId="3C9752EE" w14:textId="77777777" w:rsidR="00276FC4" w:rsidRDefault="00276FC4" w:rsidP="00276FC4">
      <w:pPr>
        <w:spacing w:after="0" w:line="240" w:lineRule="auto"/>
        <w:jc w:val="both"/>
        <w:rPr>
          <w:rFonts w:ascii="Times New Roman" w:hAnsi="Times New Roman"/>
          <w:sz w:val="44"/>
          <w:szCs w:val="44"/>
        </w:rPr>
      </w:pPr>
    </w:p>
    <w:p w14:paraId="14555067" w14:textId="77777777" w:rsidR="00276FC4" w:rsidRDefault="00276FC4" w:rsidP="00276FC4">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072"/>
      </w:tblGrid>
      <w:tr w:rsidR="00276FC4" w14:paraId="6E31C4E4" w14:textId="77777777" w:rsidTr="00276FC4">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14:paraId="27FA2E06" w14:textId="77777777" w:rsidR="00276FC4" w:rsidRDefault="00276FC4">
            <w:pPr>
              <w:spacing w:after="0" w:line="240" w:lineRule="auto"/>
              <w:jc w:val="center"/>
              <w:rPr>
                <w:rFonts w:ascii="Times New Roman" w:hAnsi="Times New Roman"/>
                <w:b/>
                <w:sz w:val="44"/>
                <w:szCs w:val="44"/>
              </w:rPr>
            </w:pPr>
          </w:p>
          <w:p w14:paraId="43C47545" w14:textId="77777777" w:rsidR="00276FC4" w:rsidRDefault="00276FC4">
            <w:pPr>
              <w:spacing w:after="0" w:line="240" w:lineRule="auto"/>
              <w:jc w:val="center"/>
              <w:rPr>
                <w:rFonts w:ascii="Times New Roman" w:hAnsi="Times New Roman"/>
                <w:b/>
                <w:sz w:val="44"/>
                <w:szCs w:val="44"/>
              </w:rPr>
            </w:pPr>
            <w:r>
              <w:rPr>
                <w:rFonts w:ascii="Times New Roman" w:hAnsi="Times New Roman"/>
                <w:b/>
                <w:sz w:val="44"/>
                <w:szCs w:val="44"/>
              </w:rPr>
              <w:t>MODELES DE SOUMISSION</w:t>
            </w:r>
          </w:p>
          <w:p w14:paraId="62D3B0C8" w14:textId="77777777" w:rsidR="00276FC4" w:rsidRDefault="00276FC4">
            <w:pPr>
              <w:spacing w:after="0" w:line="240" w:lineRule="auto"/>
              <w:jc w:val="center"/>
              <w:rPr>
                <w:rFonts w:ascii="Times New Roman" w:hAnsi="Times New Roman"/>
                <w:b/>
                <w:sz w:val="44"/>
                <w:szCs w:val="44"/>
              </w:rPr>
            </w:pPr>
          </w:p>
        </w:tc>
      </w:tr>
    </w:tbl>
    <w:p w14:paraId="065B4FAD" w14:textId="77777777" w:rsidR="00276FC4" w:rsidRDefault="00276FC4" w:rsidP="00276FC4">
      <w:pPr>
        <w:spacing w:after="0" w:line="240" w:lineRule="auto"/>
        <w:jc w:val="both"/>
        <w:rPr>
          <w:rFonts w:ascii="Times New Roman" w:hAnsi="Times New Roman"/>
          <w:sz w:val="24"/>
          <w:szCs w:val="24"/>
        </w:rPr>
      </w:pPr>
    </w:p>
    <w:p w14:paraId="780C423D" w14:textId="77777777" w:rsidR="00276FC4" w:rsidRDefault="00276FC4" w:rsidP="00276FC4">
      <w:pPr>
        <w:spacing w:after="0" w:line="240" w:lineRule="auto"/>
        <w:jc w:val="center"/>
        <w:rPr>
          <w:rFonts w:ascii="Times New Roman" w:hAnsi="Times New Roman"/>
          <w:sz w:val="24"/>
          <w:szCs w:val="24"/>
        </w:rPr>
      </w:pPr>
    </w:p>
    <w:p w14:paraId="09560650" w14:textId="77777777" w:rsidR="00276FC4" w:rsidRDefault="00276FC4" w:rsidP="00276FC4">
      <w:pPr>
        <w:spacing w:after="0" w:line="240" w:lineRule="auto"/>
        <w:jc w:val="center"/>
        <w:rPr>
          <w:rFonts w:ascii="Times New Roman" w:hAnsi="Times New Roman"/>
          <w:sz w:val="24"/>
          <w:szCs w:val="24"/>
        </w:rPr>
      </w:pPr>
    </w:p>
    <w:p w14:paraId="443CF11F" w14:textId="77777777" w:rsidR="00276FC4" w:rsidRDefault="00276FC4" w:rsidP="00276FC4">
      <w:pPr>
        <w:spacing w:after="0" w:line="240" w:lineRule="auto"/>
        <w:jc w:val="center"/>
        <w:rPr>
          <w:rFonts w:ascii="Times New Roman" w:hAnsi="Times New Roman"/>
          <w:b/>
          <w:sz w:val="24"/>
          <w:szCs w:val="24"/>
        </w:rPr>
      </w:pPr>
    </w:p>
    <w:p w14:paraId="70FB05BB" w14:textId="77777777" w:rsidR="00276FC4" w:rsidRDefault="00276FC4" w:rsidP="00276FC4">
      <w:pPr>
        <w:spacing w:after="0" w:line="240" w:lineRule="auto"/>
        <w:jc w:val="center"/>
        <w:rPr>
          <w:rFonts w:ascii="Times New Roman" w:hAnsi="Times New Roman"/>
          <w:sz w:val="24"/>
          <w:szCs w:val="24"/>
        </w:rPr>
      </w:pPr>
    </w:p>
    <w:p w14:paraId="6917BE1C" w14:textId="77777777" w:rsidR="00276FC4" w:rsidRDefault="00276FC4" w:rsidP="00276FC4">
      <w:pPr>
        <w:spacing w:after="0" w:line="240" w:lineRule="auto"/>
        <w:jc w:val="center"/>
        <w:rPr>
          <w:rFonts w:ascii="Times New Roman" w:hAnsi="Times New Roman"/>
          <w:sz w:val="24"/>
          <w:szCs w:val="24"/>
        </w:rPr>
      </w:pPr>
    </w:p>
    <w:p w14:paraId="4EE516A8" w14:textId="77777777" w:rsidR="00276FC4" w:rsidRDefault="00276FC4" w:rsidP="00276FC4">
      <w:pPr>
        <w:spacing w:after="0" w:line="240" w:lineRule="auto"/>
        <w:jc w:val="center"/>
        <w:rPr>
          <w:rFonts w:ascii="Times New Roman" w:hAnsi="Times New Roman"/>
          <w:sz w:val="24"/>
          <w:szCs w:val="24"/>
        </w:rPr>
      </w:pPr>
    </w:p>
    <w:p w14:paraId="45A306BE" w14:textId="77777777" w:rsidR="00276FC4" w:rsidRDefault="00276FC4" w:rsidP="00276FC4">
      <w:pPr>
        <w:spacing w:after="0" w:line="240" w:lineRule="auto"/>
        <w:jc w:val="center"/>
        <w:rPr>
          <w:rFonts w:ascii="Times New Roman" w:hAnsi="Times New Roman"/>
          <w:sz w:val="24"/>
          <w:szCs w:val="24"/>
        </w:rPr>
      </w:pPr>
    </w:p>
    <w:p w14:paraId="1A468D74" w14:textId="77777777" w:rsidR="00276FC4" w:rsidRDefault="00276FC4" w:rsidP="00276FC4">
      <w:pPr>
        <w:spacing w:after="0" w:line="240" w:lineRule="auto"/>
        <w:jc w:val="center"/>
        <w:rPr>
          <w:rFonts w:ascii="Times New Roman" w:hAnsi="Times New Roman"/>
          <w:sz w:val="24"/>
          <w:szCs w:val="24"/>
        </w:rPr>
      </w:pPr>
    </w:p>
    <w:p w14:paraId="1FAD5A3C" w14:textId="77777777" w:rsidR="00276FC4" w:rsidRDefault="00276FC4" w:rsidP="00276FC4">
      <w:pPr>
        <w:spacing w:after="0" w:line="240" w:lineRule="auto"/>
        <w:jc w:val="center"/>
        <w:rPr>
          <w:rFonts w:ascii="Times New Roman" w:hAnsi="Times New Roman"/>
          <w:sz w:val="24"/>
          <w:szCs w:val="24"/>
        </w:rPr>
      </w:pPr>
    </w:p>
    <w:p w14:paraId="586B6106" w14:textId="77777777" w:rsidR="00276FC4" w:rsidRDefault="00276FC4" w:rsidP="00276FC4">
      <w:pPr>
        <w:spacing w:after="0" w:line="240" w:lineRule="auto"/>
        <w:jc w:val="center"/>
        <w:rPr>
          <w:rFonts w:ascii="Times New Roman" w:hAnsi="Times New Roman"/>
          <w:sz w:val="24"/>
          <w:szCs w:val="24"/>
        </w:rPr>
      </w:pPr>
    </w:p>
    <w:p w14:paraId="2A7609FC" w14:textId="77777777" w:rsidR="00276FC4" w:rsidRDefault="00276FC4" w:rsidP="00276FC4">
      <w:pPr>
        <w:spacing w:after="0" w:line="240" w:lineRule="auto"/>
        <w:jc w:val="center"/>
        <w:rPr>
          <w:rFonts w:ascii="Times New Roman" w:hAnsi="Times New Roman"/>
          <w:sz w:val="24"/>
          <w:szCs w:val="24"/>
        </w:rPr>
      </w:pPr>
    </w:p>
    <w:p w14:paraId="0D69C41E" w14:textId="77777777" w:rsidR="00276FC4" w:rsidRDefault="00276FC4" w:rsidP="00276FC4">
      <w:pPr>
        <w:spacing w:after="0" w:line="240" w:lineRule="auto"/>
        <w:jc w:val="center"/>
        <w:rPr>
          <w:rFonts w:ascii="Times New Roman" w:hAnsi="Times New Roman"/>
          <w:sz w:val="24"/>
          <w:szCs w:val="24"/>
        </w:rPr>
      </w:pPr>
    </w:p>
    <w:p w14:paraId="2D9575E3" w14:textId="77777777" w:rsidR="00276FC4" w:rsidRDefault="00276FC4" w:rsidP="00276FC4">
      <w:pPr>
        <w:spacing w:after="0" w:line="240" w:lineRule="auto"/>
        <w:jc w:val="center"/>
        <w:rPr>
          <w:rFonts w:ascii="Times New Roman" w:hAnsi="Times New Roman"/>
          <w:sz w:val="24"/>
          <w:szCs w:val="24"/>
        </w:rPr>
      </w:pPr>
    </w:p>
    <w:p w14:paraId="59D847C6" w14:textId="77777777" w:rsidR="00276FC4" w:rsidRDefault="00276FC4" w:rsidP="00276FC4">
      <w:pPr>
        <w:spacing w:after="0" w:line="240" w:lineRule="auto"/>
        <w:jc w:val="center"/>
        <w:rPr>
          <w:rFonts w:ascii="Times New Roman" w:hAnsi="Times New Roman"/>
          <w:sz w:val="24"/>
          <w:szCs w:val="24"/>
        </w:rPr>
      </w:pPr>
    </w:p>
    <w:p w14:paraId="59466D9D" w14:textId="77777777" w:rsidR="00276FC4" w:rsidRDefault="00276FC4" w:rsidP="00276FC4">
      <w:pPr>
        <w:spacing w:after="0" w:line="240" w:lineRule="auto"/>
        <w:jc w:val="center"/>
        <w:rPr>
          <w:rFonts w:ascii="Times New Roman" w:hAnsi="Times New Roman"/>
          <w:sz w:val="24"/>
          <w:szCs w:val="24"/>
        </w:rPr>
      </w:pPr>
    </w:p>
    <w:p w14:paraId="7DE81572" w14:textId="77777777" w:rsidR="00276FC4" w:rsidRDefault="00276FC4" w:rsidP="00276FC4">
      <w:pPr>
        <w:spacing w:after="0" w:line="240" w:lineRule="auto"/>
        <w:jc w:val="center"/>
        <w:rPr>
          <w:rFonts w:ascii="Times New Roman" w:hAnsi="Times New Roman"/>
          <w:sz w:val="24"/>
          <w:szCs w:val="24"/>
        </w:rPr>
      </w:pPr>
    </w:p>
    <w:p w14:paraId="4B8BA874" w14:textId="77777777" w:rsidR="00276FC4" w:rsidRDefault="00276FC4" w:rsidP="00276FC4">
      <w:pPr>
        <w:spacing w:after="0" w:line="240" w:lineRule="auto"/>
        <w:jc w:val="center"/>
        <w:rPr>
          <w:rFonts w:ascii="Times New Roman" w:hAnsi="Times New Roman"/>
          <w:sz w:val="24"/>
          <w:szCs w:val="24"/>
        </w:rPr>
      </w:pPr>
    </w:p>
    <w:p w14:paraId="47CA55AA" w14:textId="77777777" w:rsidR="00A117B6" w:rsidRDefault="00A117B6" w:rsidP="00276FC4">
      <w:pPr>
        <w:spacing w:after="0" w:line="240" w:lineRule="auto"/>
        <w:jc w:val="center"/>
        <w:rPr>
          <w:rFonts w:ascii="Times New Roman" w:hAnsi="Times New Roman"/>
          <w:sz w:val="24"/>
          <w:szCs w:val="24"/>
        </w:rPr>
      </w:pPr>
    </w:p>
    <w:p w14:paraId="38452756" w14:textId="77777777" w:rsidR="00A117B6" w:rsidRDefault="00A117B6" w:rsidP="00276FC4">
      <w:pPr>
        <w:spacing w:after="0" w:line="240" w:lineRule="auto"/>
        <w:jc w:val="center"/>
        <w:rPr>
          <w:rFonts w:ascii="Times New Roman" w:hAnsi="Times New Roman"/>
          <w:sz w:val="24"/>
          <w:szCs w:val="24"/>
        </w:rPr>
      </w:pPr>
    </w:p>
    <w:p w14:paraId="5002DA25" w14:textId="77777777" w:rsidR="00276FC4" w:rsidRDefault="00276FC4" w:rsidP="00276FC4">
      <w:pPr>
        <w:spacing w:after="0" w:line="240" w:lineRule="auto"/>
        <w:jc w:val="center"/>
        <w:rPr>
          <w:rFonts w:ascii="Times New Roman" w:hAnsi="Times New Roman"/>
          <w:sz w:val="24"/>
          <w:szCs w:val="24"/>
        </w:rPr>
      </w:pPr>
    </w:p>
    <w:p w14:paraId="1877975C" w14:textId="77777777" w:rsidR="00276FC4" w:rsidRDefault="00276FC4" w:rsidP="00276FC4">
      <w:pPr>
        <w:spacing w:after="0" w:line="240" w:lineRule="auto"/>
        <w:rPr>
          <w:rFonts w:ascii="Times New Roman" w:hAnsi="Times New Roman"/>
          <w:sz w:val="24"/>
          <w:szCs w:val="24"/>
        </w:rPr>
      </w:pPr>
    </w:p>
    <w:p w14:paraId="3EF656B3" w14:textId="77777777" w:rsidR="00276FC4" w:rsidRDefault="00276FC4" w:rsidP="00276FC4">
      <w:pPr>
        <w:spacing w:after="0" w:line="240" w:lineRule="auto"/>
        <w:jc w:val="center"/>
        <w:rPr>
          <w:rFonts w:ascii="Times New Roman" w:hAnsi="Times New Roman"/>
          <w:sz w:val="24"/>
          <w:szCs w:val="24"/>
        </w:rPr>
      </w:pPr>
    </w:p>
    <w:p w14:paraId="0B68E64D" w14:textId="77777777" w:rsidR="00276FC4" w:rsidRDefault="00276FC4" w:rsidP="00276FC4">
      <w:pPr>
        <w:spacing w:after="0" w:line="240" w:lineRule="auto"/>
        <w:jc w:val="center"/>
        <w:rPr>
          <w:rFonts w:ascii="Times New Roman" w:hAnsi="Times New Roman"/>
          <w:b/>
          <w:sz w:val="24"/>
          <w:szCs w:val="24"/>
        </w:rPr>
      </w:pPr>
      <w:r>
        <w:rPr>
          <w:rFonts w:ascii="Times New Roman" w:hAnsi="Times New Roman"/>
          <w:b/>
          <w:sz w:val="24"/>
          <w:szCs w:val="24"/>
        </w:rPr>
        <w:t>MODELE DE SOUMISSION</w:t>
      </w:r>
    </w:p>
    <w:p w14:paraId="5257C035" w14:textId="77777777" w:rsidR="00276FC4" w:rsidRDefault="00276FC4" w:rsidP="00276FC4">
      <w:pPr>
        <w:spacing w:after="0" w:line="240" w:lineRule="auto"/>
        <w:jc w:val="center"/>
        <w:rPr>
          <w:rFonts w:ascii="Times New Roman" w:hAnsi="Times New Roman"/>
          <w:b/>
          <w:sz w:val="24"/>
          <w:szCs w:val="24"/>
        </w:rPr>
      </w:pPr>
      <w:r>
        <w:rPr>
          <w:rFonts w:ascii="Times New Roman" w:hAnsi="Times New Roman"/>
          <w:b/>
          <w:sz w:val="24"/>
          <w:szCs w:val="24"/>
        </w:rPr>
        <w:t>LOT N° ________________</w:t>
      </w:r>
    </w:p>
    <w:p w14:paraId="0B759FDA" w14:textId="77777777" w:rsidR="00276FC4" w:rsidRDefault="00276FC4" w:rsidP="00276FC4">
      <w:pPr>
        <w:spacing w:after="0" w:line="240" w:lineRule="auto"/>
        <w:jc w:val="center"/>
        <w:rPr>
          <w:rFonts w:ascii="Times New Roman" w:hAnsi="Times New Roman"/>
          <w:sz w:val="24"/>
          <w:szCs w:val="24"/>
        </w:rPr>
      </w:pPr>
      <w:r>
        <w:rPr>
          <w:rFonts w:ascii="Times New Roman" w:hAnsi="Times New Roman"/>
          <w:sz w:val="24"/>
          <w:szCs w:val="24"/>
        </w:rPr>
        <w:t>(À remplir par le soumissionnaire)</w:t>
      </w:r>
    </w:p>
    <w:p w14:paraId="3A822591" w14:textId="77777777" w:rsidR="00276FC4" w:rsidRDefault="00276FC4" w:rsidP="00276FC4">
      <w:pPr>
        <w:spacing w:after="0" w:line="240" w:lineRule="auto"/>
        <w:rPr>
          <w:rFonts w:ascii="Times New Roman" w:hAnsi="Times New Roman"/>
          <w:sz w:val="24"/>
          <w:szCs w:val="24"/>
        </w:rPr>
      </w:pPr>
    </w:p>
    <w:p w14:paraId="2DE80E6F" w14:textId="77777777" w:rsidR="00276FC4" w:rsidRDefault="00276FC4" w:rsidP="00276FC4">
      <w:pPr>
        <w:tabs>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 xml:space="preserve">Je soussigné (Nom et Prénom) : </w:t>
      </w:r>
      <w:r>
        <w:rPr>
          <w:rFonts w:ascii="Times New Roman" w:hAnsi="Times New Roman"/>
          <w:sz w:val="24"/>
          <w:szCs w:val="24"/>
          <w:u w:val="single"/>
        </w:rPr>
        <w:tab/>
      </w:r>
    </w:p>
    <w:p w14:paraId="3A7E7B3C" w14:textId="77777777" w:rsidR="00276FC4" w:rsidRDefault="00276FC4" w:rsidP="00276FC4">
      <w:pPr>
        <w:tabs>
          <w:tab w:val="right" w:pos="9072"/>
        </w:tabs>
        <w:spacing w:after="0" w:line="240" w:lineRule="auto"/>
        <w:jc w:val="both"/>
        <w:rPr>
          <w:rFonts w:ascii="Times New Roman" w:hAnsi="Times New Roman"/>
          <w:sz w:val="24"/>
          <w:szCs w:val="24"/>
        </w:rPr>
      </w:pPr>
      <w:r>
        <w:rPr>
          <w:rFonts w:ascii="Times New Roman" w:hAnsi="Times New Roman"/>
          <w:sz w:val="24"/>
          <w:szCs w:val="24"/>
        </w:rPr>
        <w:t xml:space="preserve">Faisant élection de domicile à  </w:t>
      </w:r>
      <w:r>
        <w:rPr>
          <w:rFonts w:ascii="Times New Roman" w:hAnsi="Times New Roman"/>
          <w:sz w:val="24"/>
          <w:szCs w:val="24"/>
          <w:u w:val="single"/>
        </w:rPr>
        <w:tab/>
      </w:r>
    </w:p>
    <w:p w14:paraId="214A8E81" w14:textId="77777777" w:rsidR="00276FC4" w:rsidRDefault="00276FC4" w:rsidP="00276FC4">
      <w:pPr>
        <w:tabs>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 xml:space="preserve">Agissant au nom et pour le compte des sociétés groupées solidairement  </w:t>
      </w:r>
      <w:r>
        <w:rPr>
          <w:rFonts w:ascii="Times New Roman" w:hAnsi="Times New Roman"/>
          <w:sz w:val="24"/>
          <w:szCs w:val="24"/>
          <w:u w:val="single"/>
        </w:rPr>
        <w:tab/>
      </w:r>
    </w:p>
    <w:p w14:paraId="4449BF4F" w14:textId="77777777" w:rsidR="00276FC4" w:rsidRDefault="00276FC4" w:rsidP="00276FC4">
      <w:pPr>
        <w:tabs>
          <w:tab w:val="right" w:pos="9072"/>
        </w:tabs>
        <w:spacing w:after="0" w:line="240" w:lineRule="auto"/>
        <w:jc w:val="both"/>
        <w:rPr>
          <w:rFonts w:ascii="Times New Roman" w:hAnsi="Times New Roman"/>
          <w:sz w:val="24"/>
          <w:szCs w:val="24"/>
          <w:u w:val="single"/>
        </w:rPr>
      </w:pPr>
      <w:r>
        <w:rPr>
          <w:rFonts w:ascii="Times New Roman" w:hAnsi="Times New Roman"/>
          <w:sz w:val="24"/>
          <w:szCs w:val="24"/>
          <w:u w:val="single"/>
        </w:rPr>
        <w:tab/>
      </w:r>
    </w:p>
    <w:p w14:paraId="5C3D085F" w14:textId="77777777" w:rsidR="00276FC4" w:rsidRDefault="00276FC4" w:rsidP="00276FC4">
      <w:pPr>
        <w:tabs>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 xml:space="preserve">Inscrites respectivement aux registres du commerce de : </w:t>
      </w:r>
      <w:r>
        <w:rPr>
          <w:rFonts w:ascii="Times New Roman" w:hAnsi="Times New Roman"/>
          <w:sz w:val="24"/>
          <w:szCs w:val="24"/>
          <w:u w:val="single"/>
        </w:rPr>
        <w:tab/>
      </w:r>
    </w:p>
    <w:p w14:paraId="2C771A13" w14:textId="77777777" w:rsidR="00276FC4" w:rsidRDefault="00276FC4" w:rsidP="00276FC4">
      <w:pPr>
        <w:tabs>
          <w:tab w:val="left" w:pos="4820"/>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ab/>
        <w:t xml:space="preserve">et de </w:t>
      </w:r>
      <w:r>
        <w:rPr>
          <w:rFonts w:ascii="Times New Roman" w:hAnsi="Times New Roman"/>
          <w:sz w:val="24"/>
          <w:szCs w:val="24"/>
          <w:u w:val="single"/>
        </w:rPr>
        <w:tab/>
      </w:r>
    </w:p>
    <w:p w14:paraId="70302484" w14:textId="77777777" w:rsidR="00276FC4" w:rsidRDefault="00276FC4" w:rsidP="00276FC4">
      <w:pPr>
        <w:tabs>
          <w:tab w:val="left" w:pos="4820"/>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 xml:space="preserve">Sous les n° </w:t>
      </w:r>
      <w:r>
        <w:rPr>
          <w:rFonts w:ascii="Times New Roman" w:hAnsi="Times New Roman"/>
          <w:sz w:val="24"/>
          <w:szCs w:val="24"/>
          <w:u w:val="single"/>
        </w:rPr>
        <w:tab/>
      </w:r>
      <w:r>
        <w:rPr>
          <w:rFonts w:ascii="Times New Roman" w:hAnsi="Times New Roman"/>
          <w:sz w:val="24"/>
          <w:szCs w:val="24"/>
          <w:u w:val="single"/>
        </w:rPr>
        <w:tab/>
      </w:r>
    </w:p>
    <w:p w14:paraId="01F5BF16" w14:textId="77777777" w:rsidR="00276FC4" w:rsidRDefault="00276FC4" w:rsidP="00276FC4">
      <w:pPr>
        <w:tabs>
          <w:tab w:val="left" w:pos="4820"/>
          <w:tab w:val="right" w:pos="9072"/>
        </w:tabs>
        <w:spacing w:after="0" w:line="240" w:lineRule="auto"/>
        <w:jc w:val="both"/>
        <w:rPr>
          <w:rFonts w:ascii="Times New Roman" w:hAnsi="Times New Roman"/>
          <w:sz w:val="24"/>
          <w:szCs w:val="24"/>
          <w:u w:val="single"/>
        </w:rPr>
      </w:pPr>
      <w:r>
        <w:rPr>
          <w:rFonts w:ascii="Times New Roman" w:hAnsi="Times New Roman"/>
          <w:sz w:val="24"/>
          <w:szCs w:val="24"/>
        </w:rPr>
        <w:t xml:space="preserve">Groupement représenté par la société </w:t>
      </w:r>
      <w:r>
        <w:rPr>
          <w:rFonts w:ascii="Times New Roman" w:hAnsi="Times New Roman"/>
          <w:sz w:val="24"/>
          <w:szCs w:val="24"/>
          <w:u w:val="single"/>
        </w:rPr>
        <w:tab/>
      </w:r>
      <w:r>
        <w:rPr>
          <w:rFonts w:ascii="Times New Roman" w:hAnsi="Times New Roman"/>
          <w:sz w:val="24"/>
          <w:szCs w:val="24"/>
          <w:u w:val="single"/>
        </w:rPr>
        <w:tab/>
      </w:r>
    </w:p>
    <w:p w14:paraId="4BB06E75" w14:textId="77777777" w:rsidR="00276FC4" w:rsidRDefault="00276FC4" w:rsidP="00276FC4">
      <w:pPr>
        <w:tabs>
          <w:tab w:val="left" w:pos="4820"/>
          <w:tab w:val="right" w:pos="9072"/>
        </w:tabs>
        <w:spacing w:after="0" w:line="240" w:lineRule="auto"/>
        <w:jc w:val="both"/>
        <w:rPr>
          <w:rFonts w:ascii="Times New Roman" w:hAnsi="Times New Roman"/>
          <w:sz w:val="24"/>
          <w:szCs w:val="24"/>
        </w:rPr>
      </w:pPr>
    </w:p>
    <w:p w14:paraId="4A8A5293" w14:textId="77777777" w:rsidR="00276FC4" w:rsidRDefault="00276FC4" w:rsidP="00276FC4">
      <w:pPr>
        <w:pStyle w:val="Corpsdetexte"/>
        <w:tabs>
          <w:tab w:val="right" w:pos="9072"/>
        </w:tabs>
        <w:spacing w:after="0" w:line="240" w:lineRule="auto"/>
        <w:rPr>
          <w:rFonts w:ascii="Times New Roman" w:hAnsi="Times New Roman"/>
          <w:sz w:val="24"/>
          <w:szCs w:val="24"/>
        </w:rPr>
      </w:pPr>
      <w:r>
        <w:rPr>
          <w:rFonts w:ascii="Times New Roman" w:hAnsi="Times New Roman"/>
          <w:sz w:val="24"/>
          <w:szCs w:val="24"/>
        </w:rPr>
        <w:t>Agissant en qualité de pilote et de mandataire du Groupement conformément à l’accord de groupement joint à l’offre,</w:t>
      </w:r>
    </w:p>
    <w:p w14:paraId="378EBA9A" w14:textId="77777777" w:rsidR="00276FC4" w:rsidRDefault="00276FC4" w:rsidP="00276FC4">
      <w:pPr>
        <w:tabs>
          <w:tab w:val="left" w:pos="4820"/>
          <w:tab w:val="right" w:pos="9072"/>
        </w:tabs>
        <w:spacing w:after="0" w:line="240" w:lineRule="auto"/>
        <w:jc w:val="both"/>
        <w:rPr>
          <w:rFonts w:ascii="Times New Roman" w:hAnsi="Times New Roman"/>
          <w:sz w:val="24"/>
          <w:szCs w:val="24"/>
        </w:rPr>
      </w:pPr>
    </w:p>
    <w:p w14:paraId="799980AE" w14:textId="77777777" w:rsidR="00276FC4" w:rsidRDefault="00276FC4" w:rsidP="00276FC4">
      <w:pPr>
        <w:tabs>
          <w:tab w:val="left" w:pos="5670"/>
          <w:tab w:val="right" w:pos="9072"/>
        </w:tabs>
        <w:spacing w:after="0" w:line="240" w:lineRule="auto"/>
        <w:jc w:val="both"/>
        <w:rPr>
          <w:rFonts w:ascii="Times New Roman" w:hAnsi="Times New Roman"/>
          <w:sz w:val="24"/>
          <w:szCs w:val="24"/>
        </w:rPr>
      </w:pPr>
      <w:r>
        <w:rPr>
          <w:rFonts w:ascii="Times New Roman" w:hAnsi="Times New Roman"/>
          <w:sz w:val="24"/>
          <w:szCs w:val="24"/>
        </w:rPr>
        <w:t xml:space="preserve">Après avoir pris connaissance de toutes les pièces du dossier relatif à la consultation pour </w:t>
      </w:r>
      <w:r>
        <w:rPr>
          <w:rFonts w:ascii="Times New Roman" w:hAnsi="Times New Roman"/>
          <w:i/>
          <w:iCs/>
          <w:sz w:val="24"/>
          <w:szCs w:val="24"/>
        </w:rPr>
        <w:t>(préciser la dénomination de l’appel d’offres)</w:t>
      </w:r>
      <w:r>
        <w:rPr>
          <w:rFonts w:ascii="Times New Roman" w:hAnsi="Times New Roman"/>
          <w:sz w:val="24"/>
          <w:szCs w:val="24"/>
        </w:rPr>
        <w:t>, notamment des pièces suivantes que je remets revêtues de ma signature à l’appui de la présente soumission :</w:t>
      </w:r>
    </w:p>
    <w:p w14:paraId="10EA9225" w14:textId="77777777" w:rsidR="00276FC4" w:rsidRDefault="00276FC4" w:rsidP="00276FC4">
      <w:pPr>
        <w:tabs>
          <w:tab w:val="left" w:pos="5670"/>
          <w:tab w:val="right" w:pos="9072"/>
        </w:tabs>
        <w:spacing w:after="0" w:line="240" w:lineRule="auto"/>
        <w:jc w:val="both"/>
        <w:rPr>
          <w:rFonts w:ascii="Times New Roman" w:hAnsi="Times New Roman"/>
          <w:sz w:val="24"/>
          <w:szCs w:val="24"/>
        </w:rPr>
      </w:pPr>
    </w:p>
    <w:p w14:paraId="11F53D88" w14:textId="77777777" w:rsidR="00276FC4" w:rsidRDefault="00276FC4" w:rsidP="0084133B">
      <w:pPr>
        <w:numPr>
          <w:ilvl w:val="0"/>
          <w:numId w:val="58"/>
        </w:numPr>
        <w:tabs>
          <w:tab w:val="left" w:pos="4820"/>
          <w:tab w:val="right" w:pos="9072"/>
        </w:tabs>
        <w:spacing w:after="0" w:line="240" w:lineRule="auto"/>
        <w:jc w:val="both"/>
        <w:rPr>
          <w:rFonts w:ascii="Times New Roman" w:hAnsi="Times New Roman"/>
          <w:sz w:val="24"/>
          <w:szCs w:val="24"/>
        </w:rPr>
      </w:pPr>
      <w:r>
        <w:rPr>
          <w:rFonts w:ascii="Times New Roman" w:hAnsi="Times New Roman"/>
          <w:sz w:val="24"/>
          <w:szCs w:val="24"/>
        </w:rPr>
        <w:t>Règlement Particulier de l’Appel d’Offres</w:t>
      </w:r>
    </w:p>
    <w:p w14:paraId="084644B4" w14:textId="77777777" w:rsidR="00276FC4" w:rsidRDefault="00276FC4" w:rsidP="0084133B">
      <w:pPr>
        <w:numPr>
          <w:ilvl w:val="0"/>
          <w:numId w:val="58"/>
        </w:numPr>
        <w:tabs>
          <w:tab w:val="left" w:pos="4820"/>
          <w:tab w:val="right" w:pos="9072"/>
        </w:tabs>
        <w:spacing w:after="0" w:line="240" w:lineRule="auto"/>
        <w:jc w:val="both"/>
        <w:rPr>
          <w:rFonts w:ascii="Times New Roman" w:hAnsi="Times New Roman"/>
          <w:sz w:val="24"/>
          <w:szCs w:val="24"/>
        </w:rPr>
      </w:pPr>
      <w:r>
        <w:rPr>
          <w:rFonts w:ascii="Times New Roman" w:hAnsi="Times New Roman"/>
          <w:sz w:val="24"/>
          <w:szCs w:val="24"/>
        </w:rPr>
        <w:t>Cahier des Clauses Administratives Particulières</w:t>
      </w:r>
    </w:p>
    <w:p w14:paraId="0AC66D02" w14:textId="77777777" w:rsidR="00276FC4" w:rsidRDefault="00276FC4" w:rsidP="0084133B">
      <w:pPr>
        <w:numPr>
          <w:ilvl w:val="0"/>
          <w:numId w:val="58"/>
        </w:numPr>
        <w:tabs>
          <w:tab w:val="left" w:pos="4820"/>
          <w:tab w:val="right" w:pos="9072"/>
        </w:tabs>
        <w:spacing w:after="0" w:line="240" w:lineRule="auto"/>
        <w:jc w:val="both"/>
        <w:rPr>
          <w:rFonts w:ascii="Times New Roman" w:hAnsi="Times New Roman"/>
          <w:sz w:val="24"/>
          <w:szCs w:val="24"/>
        </w:rPr>
      </w:pPr>
      <w:r>
        <w:rPr>
          <w:rFonts w:ascii="Times New Roman" w:hAnsi="Times New Roman"/>
          <w:sz w:val="24"/>
          <w:szCs w:val="24"/>
        </w:rPr>
        <w:t>Termes de Référence</w:t>
      </w:r>
    </w:p>
    <w:p w14:paraId="7950A15E" w14:textId="77777777" w:rsidR="00276FC4" w:rsidRDefault="00276FC4" w:rsidP="0084133B">
      <w:pPr>
        <w:numPr>
          <w:ilvl w:val="0"/>
          <w:numId w:val="58"/>
        </w:numPr>
        <w:tabs>
          <w:tab w:val="left" w:pos="4820"/>
          <w:tab w:val="right" w:pos="9072"/>
        </w:tabs>
        <w:spacing w:after="0" w:line="240" w:lineRule="auto"/>
        <w:jc w:val="both"/>
        <w:rPr>
          <w:rFonts w:ascii="Times New Roman" w:hAnsi="Times New Roman"/>
          <w:sz w:val="24"/>
          <w:szCs w:val="24"/>
        </w:rPr>
      </w:pPr>
      <w:r>
        <w:rPr>
          <w:rFonts w:ascii="Times New Roman" w:hAnsi="Times New Roman"/>
          <w:sz w:val="24"/>
          <w:szCs w:val="24"/>
        </w:rPr>
        <w:t>Bordereau des Prix unitaires</w:t>
      </w:r>
    </w:p>
    <w:p w14:paraId="254B8378" w14:textId="77777777" w:rsidR="00276FC4" w:rsidRDefault="00276FC4" w:rsidP="0084133B">
      <w:pPr>
        <w:numPr>
          <w:ilvl w:val="0"/>
          <w:numId w:val="58"/>
        </w:numPr>
        <w:tabs>
          <w:tab w:val="left" w:pos="4820"/>
          <w:tab w:val="right" w:pos="9072"/>
        </w:tabs>
        <w:spacing w:after="0" w:line="240" w:lineRule="auto"/>
        <w:jc w:val="both"/>
        <w:rPr>
          <w:rFonts w:ascii="Times New Roman" w:hAnsi="Times New Roman"/>
          <w:sz w:val="24"/>
          <w:szCs w:val="24"/>
        </w:rPr>
      </w:pPr>
      <w:r>
        <w:rPr>
          <w:rFonts w:ascii="Times New Roman" w:hAnsi="Times New Roman"/>
          <w:sz w:val="24"/>
          <w:szCs w:val="24"/>
        </w:rPr>
        <w:t>Détail estimatif</w:t>
      </w:r>
    </w:p>
    <w:p w14:paraId="5CFF50DC" w14:textId="77777777" w:rsidR="00276FC4" w:rsidRDefault="00276FC4" w:rsidP="00276FC4">
      <w:pPr>
        <w:tabs>
          <w:tab w:val="left" w:pos="4820"/>
          <w:tab w:val="right" w:pos="9072"/>
        </w:tabs>
        <w:spacing w:after="0" w:line="240" w:lineRule="auto"/>
        <w:jc w:val="both"/>
        <w:rPr>
          <w:rFonts w:ascii="Times New Roman" w:hAnsi="Times New Roman"/>
          <w:sz w:val="24"/>
          <w:szCs w:val="24"/>
        </w:rPr>
      </w:pPr>
    </w:p>
    <w:p w14:paraId="49CDDF96" w14:textId="77777777" w:rsidR="00276FC4" w:rsidRDefault="00276FC4" w:rsidP="0084133B">
      <w:pPr>
        <w:numPr>
          <w:ilvl w:val="0"/>
          <w:numId w:val="59"/>
        </w:numPr>
        <w:tabs>
          <w:tab w:val="left" w:pos="4820"/>
          <w:tab w:val="right" w:pos="9072"/>
        </w:tabs>
        <w:spacing w:after="0" w:line="240" w:lineRule="auto"/>
        <w:jc w:val="both"/>
        <w:rPr>
          <w:rFonts w:ascii="Times New Roman" w:hAnsi="Times New Roman"/>
          <w:sz w:val="24"/>
          <w:szCs w:val="24"/>
        </w:rPr>
      </w:pPr>
      <w:proofErr w:type="spellStart"/>
      <w:r>
        <w:rPr>
          <w:rFonts w:ascii="Times New Roman" w:hAnsi="Times New Roman"/>
          <w:b/>
          <w:bCs/>
          <w:sz w:val="24"/>
          <w:szCs w:val="24"/>
        </w:rPr>
        <w:t>me</w:t>
      </w:r>
      <w:proofErr w:type="spellEnd"/>
      <w:r>
        <w:rPr>
          <w:rFonts w:ascii="Times New Roman" w:hAnsi="Times New Roman"/>
          <w:b/>
          <w:bCs/>
          <w:sz w:val="24"/>
          <w:szCs w:val="24"/>
        </w:rPr>
        <w:t xml:space="preserve"> soumets et m’engage</w:t>
      </w:r>
      <w:r>
        <w:rPr>
          <w:rFonts w:ascii="Times New Roman" w:hAnsi="Times New Roman"/>
          <w:sz w:val="24"/>
          <w:szCs w:val="24"/>
        </w:rPr>
        <w:t xml:space="preserve"> à exécuter les prestations y relatives, conformément aux documents du dossier d’appel d’offres et moyennant les prix forfaitaires que j’ai dressés, après avoir apprécié à mon point de vue et sous ma responsabilité, la nature et la difficulté des prestations pour lesquelles j’ai remis une offre, lesquels en font ressortir le montant à la somme de </w:t>
      </w:r>
      <w:r>
        <w:rPr>
          <w:rFonts w:ascii="Times New Roman" w:hAnsi="Times New Roman"/>
          <w:i/>
          <w:iCs/>
          <w:sz w:val="24"/>
          <w:szCs w:val="24"/>
        </w:rPr>
        <w:t>(à exprimer en francs FCFA en toutes lettres et en chiffres).</w:t>
      </w:r>
    </w:p>
    <w:p w14:paraId="7A076B42" w14:textId="77777777" w:rsidR="00276FC4" w:rsidRDefault="00276FC4" w:rsidP="00276FC4">
      <w:pPr>
        <w:tabs>
          <w:tab w:val="left" w:pos="4820"/>
          <w:tab w:val="right" w:pos="9072"/>
        </w:tabs>
        <w:spacing w:after="0" w:line="240" w:lineRule="auto"/>
        <w:jc w:val="both"/>
        <w:rPr>
          <w:rFonts w:ascii="Times New Roman" w:hAnsi="Times New Roman"/>
          <w:sz w:val="24"/>
          <w:szCs w:val="24"/>
        </w:rPr>
      </w:pPr>
    </w:p>
    <w:p w14:paraId="09AAC727" w14:textId="77777777" w:rsidR="00276FC4" w:rsidRDefault="00276FC4" w:rsidP="00276FC4">
      <w:pPr>
        <w:tabs>
          <w:tab w:val="left" w:pos="4820"/>
          <w:tab w:val="right" w:pos="9072"/>
        </w:tabs>
        <w:spacing w:after="0" w:line="240" w:lineRule="auto"/>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w:t>
      </w:r>
    </w:p>
    <w:p w14:paraId="77A6E687" w14:textId="77777777" w:rsidR="00276FC4" w:rsidRDefault="00276FC4" w:rsidP="00276FC4">
      <w:pPr>
        <w:tabs>
          <w:tab w:val="right" w:pos="9072"/>
        </w:tabs>
        <w:spacing w:after="0" w:line="240" w:lineRule="auto"/>
        <w:rPr>
          <w:rFonts w:ascii="Times New Roman" w:hAnsi="Times New Roman"/>
          <w:sz w:val="24"/>
          <w:szCs w:val="24"/>
        </w:rPr>
      </w:pPr>
    </w:p>
    <w:p w14:paraId="58E6AE32" w14:textId="77777777" w:rsidR="00276FC4" w:rsidRDefault="00276FC4" w:rsidP="00276FC4">
      <w:pPr>
        <w:tabs>
          <w:tab w:val="right" w:pos="9072"/>
        </w:tabs>
        <w:spacing w:after="0" w:line="240" w:lineRule="auto"/>
        <w:rPr>
          <w:rFonts w:ascii="Times New Roman" w:hAnsi="Times New Roman"/>
          <w:sz w:val="24"/>
          <w:szCs w:val="24"/>
        </w:rPr>
      </w:pPr>
      <w:r>
        <w:rPr>
          <w:rFonts w:ascii="Times New Roman" w:hAnsi="Times New Roman"/>
          <w:sz w:val="24"/>
          <w:szCs w:val="24"/>
        </w:rPr>
        <w:t>Ce montant TTC se décompose en :</w:t>
      </w:r>
    </w:p>
    <w:p w14:paraId="24B59666" w14:textId="77777777" w:rsidR="00276FC4" w:rsidRDefault="00276FC4" w:rsidP="00276FC4">
      <w:pPr>
        <w:tabs>
          <w:tab w:val="right" w:pos="9072"/>
        </w:tabs>
        <w:spacing w:after="0" w:line="240" w:lineRule="auto"/>
        <w:rPr>
          <w:rFonts w:ascii="Times New Roman" w:hAnsi="Times New Roman"/>
          <w:sz w:val="24"/>
          <w:szCs w:val="24"/>
        </w:rPr>
      </w:pPr>
    </w:p>
    <w:p w14:paraId="65577F8C" w14:textId="77777777" w:rsidR="00276FC4" w:rsidRDefault="00276FC4" w:rsidP="00276FC4">
      <w:pPr>
        <w:tabs>
          <w:tab w:val="left" w:pos="426"/>
          <w:tab w:val="right" w:pos="9072"/>
        </w:tabs>
        <w:spacing w:after="0" w:line="240" w:lineRule="auto"/>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Montant hors TVA</w:t>
      </w:r>
    </w:p>
    <w:p w14:paraId="68C51C69" w14:textId="77777777" w:rsidR="00276FC4" w:rsidRDefault="00276FC4" w:rsidP="00276FC4">
      <w:pPr>
        <w:tabs>
          <w:tab w:val="left" w:pos="426"/>
          <w:tab w:val="left" w:pos="4820"/>
          <w:tab w:val="right" w:pos="9072"/>
        </w:tabs>
        <w:spacing w:after="0" w:line="240" w:lineRule="auto"/>
        <w:ind w:left="360"/>
        <w:jc w:val="both"/>
        <w:rPr>
          <w:rFonts w:ascii="Times New Roman" w:hAnsi="Times New Roman"/>
          <w:sz w:val="24"/>
          <w:szCs w:val="24"/>
        </w:rPr>
      </w:pPr>
    </w:p>
    <w:p w14:paraId="6CDFE054" w14:textId="77777777" w:rsidR="00276FC4" w:rsidRDefault="00276FC4" w:rsidP="00276FC4">
      <w:pPr>
        <w:tabs>
          <w:tab w:val="left" w:pos="4820"/>
          <w:tab w:val="right" w:pos="9072"/>
        </w:tabs>
        <w:spacing w:after="0" w:line="240" w:lineRule="auto"/>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w:t>
      </w:r>
    </w:p>
    <w:p w14:paraId="63ADDDD7" w14:textId="77777777" w:rsidR="00276FC4" w:rsidRDefault="00276FC4" w:rsidP="00276FC4">
      <w:pPr>
        <w:tabs>
          <w:tab w:val="right" w:pos="9072"/>
        </w:tabs>
        <w:spacing w:after="0" w:line="240" w:lineRule="auto"/>
        <w:rPr>
          <w:rFonts w:ascii="Times New Roman" w:hAnsi="Times New Roman"/>
          <w:sz w:val="24"/>
          <w:szCs w:val="24"/>
        </w:rPr>
      </w:pPr>
    </w:p>
    <w:p w14:paraId="20246D87" w14:textId="77777777" w:rsidR="00276FC4" w:rsidRDefault="00276FC4" w:rsidP="00276FC4">
      <w:pPr>
        <w:tabs>
          <w:tab w:val="left" w:pos="426"/>
          <w:tab w:val="right" w:pos="9072"/>
        </w:tabs>
        <w:spacing w:after="0" w:line="240" w:lineRule="auto"/>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Montant de la TVA sur les prestations</w:t>
      </w:r>
    </w:p>
    <w:p w14:paraId="308AA784" w14:textId="77777777" w:rsidR="00276FC4" w:rsidRDefault="00276FC4" w:rsidP="00276FC4">
      <w:pPr>
        <w:tabs>
          <w:tab w:val="left" w:pos="426"/>
          <w:tab w:val="left" w:pos="4820"/>
          <w:tab w:val="right" w:pos="9072"/>
        </w:tabs>
        <w:spacing w:after="0" w:line="240" w:lineRule="auto"/>
        <w:ind w:left="360"/>
        <w:jc w:val="both"/>
        <w:rPr>
          <w:rFonts w:ascii="Times New Roman" w:hAnsi="Times New Roman"/>
          <w:sz w:val="24"/>
          <w:szCs w:val="24"/>
        </w:rPr>
      </w:pPr>
    </w:p>
    <w:p w14:paraId="524933C4" w14:textId="77777777" w:rsidR="00276FC4" w:rsidRDefault="00276FC4" w:rsidP="00276FC4">
      <w:pPr>
        <w:tabs>
          <w:tab w:val="left" w:pos="4820"/>
          <w:tab w:val="right" w:pos="9072"/>
        </w:tabs>
        <w:spacing w:after="0" w:line="240" w:lineRule="auto"/>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w:t>
      </w:r>
    </w:p>
    <w:p w14:paraId="5D53C49C" w14:textId="77777777" w:rsidR="00276FC4" w:rsidRDefault="00276FC4" w:rsidP="00276FC4">
      <w:pPr>
        <w:tabs>
          <w:tab w:val="right" w:pos="9072"/>
        </w:tabs>
        <w:spacing w:after="0" w:line="240" w:lineRule="auto"/>
        <w:rPr>
          <w:rFonts w:ascii="Times New Roman" w:hAnsi="Times New Roman"/>
          <w:sz w:val="24"/>
          <w:szCs w:val="24"/>
        </w:rPr>
      </w:pPr>
    </w:p>
    <w:p w14:paraId="71AA8FC7" w14:textId="77777777" w:rsidR="00276FC4" w:rsidRDefault="00276FC4" w:rsidP="0084133B">
      <w:pPr>
        <w:numPr>
          <w:ilvl w:val="0"/>
          <w:numId w:val="59"/>
        </w:numPr>
        <w:tabs>
          <w:tab w:val="right" w:pos="9072"/>
        </w:tabs>
        <w:spacing w:after="0" w:line="240" w:lineRule="auto"/>
        <w:jc w:val="both"/>
        <w:rPr>
          <w:rFonts w:ascii="Times New Roman" w:hAnsi="Times New Roman"/>
          <w:sz w:val="24"/>
          <w:szCs w:val="24"/>
        </w:rPr>
      </w:pPr>
      <w:r>
        <w:rPr>
          <w:rFonts w:ascii="Times New Roman" w:hAnsi="Times New Roman"/>
          <w:b/>
          <w:bCs/>
          <w:sz w:val="24"/>
          <w:szCs w:val="24"/>
        </w:rPr>
        <w:t>m’engage</w:t>
      </w:r>
      <w:r>
        <w:rPr>
          <w:rFonts w:ascii="Times New Roman" w:hAnsi="Times New Roman"/>
          <w:sz w:val="24"/>
          <w:szCs w:val="24"/>
        </w:rPr>
        <w:t xml:space="preserve"> à appliquer un rabais :</w:t>
      </w:r>
    </w:p>
    <w:p w14:paraId="375AAFD8" w14:textId="77777777" w:rsidR="00276FC4" w:rsidRDefault="00276FC4" w:rsidP="00276FC4">
      <w:pPr>
        <w:tabs>
          <w:tab w:val="right" w:pos="9072"/>
        </w:tabs>
        <w:spacing w:after="0" w:line="240" w:lineRule="auto"/>
        <w:ind w:firstLine="709"/>
        <w:jc w:val="both"/>
        <w:rPr>
          <w:rFonts w:ascii="Times New Roman" w:hAnsi="Times New Roman"/>
          <w:sz w:val="24"/>
          <w:szCs w:val="24"/>
        </w:rPr>
      </w:pPr>
      <w:r>
        <w:rPr>
          <w:rFonts w:ascii="Times New Roman" w:hAnsi="Times New Roman"/>
          <w:sz w:val="24"/>
          <w:szCs w:val="24"/>
        </w:rPr>
        <w:t xml:space="preserve"> De ____% </w:t>
      </w:r>
    </w:p>
    <w:p w14:paraId="2D18B056" w14:textId="77777777" w:rsidR="00276FC4" w:rsidRDefault="00276FC4" w:rsidP="00276FC4">
      <w:pPr>
        <w:tabs>
          <w:tab w:val="right" w:pos="9072"/>
        </w:tabs>
        <w:spacing w:after="0" w:line="240" w:lineRule="auto"/>
        <w:ind w:firstLine="709"/>
        <w:jc w:val="both"/>
        <w:rPr>
          <w:rFonts w:ascii="Times New Roman" w:hAnsi="Times New Roman"/>
          <w:sz w:val="24"/>
          <w:szCs w:val="24"/>
        </w:rPr>
      </w:pPr>
    </w:p>
    <w:p w14:paraId="273195EE" w14:textId="77777777" w:rsidR="00276FC4" w:rsidRDefault="00276FC4" w:rsidP="00276FC4">
      <w:pPr>
        <w:tabs>
          <w:tab w:val="right" w:pos="9072"/>
        </w:tabs>
        <w:spacing w:after="0" w:line="240" w:lineRule="auto"/>
        <w:ind w:firstLine="709"/>
        <w:jc w:val="both"/>
        <w:rPr>
          <w:rFonts w:ascii="Times New Roman" w:hAnsi="Times New Roman"/>
          <w:sz w:val="24"/>
          <w:szCs w:val="24"/>
        </w:rPr>
      </w:pPr>
    </w:p>
    <w:p w14:paraId="34519843" w14:textId="77777777" w:rsidR="00276FC4" w:rsidRDefault="00276FC4" w:rsidP="0084133B">
      <w:pPr>
        <w:numPr>
          <w:ilvl w:val="0"/>
          <w:numId w:val="59"/>
        </w:numPr>
        <w:tabs>
          <w:tab w:val="right" w:pos="9072"/>
        </w:tabs>
        <w:spacing w:after="0" w:line="240" w:lineRule="auto"/>
        <w:jc w:val="both"/>
        <w:rPr>
          <w:rFonts w:ascii="Times New Roman" w:hAnsi="Times New Roman"/>
          <w:sz w:val="24"/>
          <w:szCs w:val="24"/>
        </w:rPr>
      </w:pPr>
      <w:r>
        <w:rPr>
          <w:rFonts w:ascii="Times New Roman" w:hAnsi="Times New Roman"/>
          <w:b/>
          <w:bCs/>
          <w:sz w:val="24"/>
          <w:szCs w:val="24"/>
        </w:rPr>
        <w:lastRenderedPageBreak/>
        <w:t>m’engage à entreprendre</w:t>
      </w:r>
      <w:r>
        <w:rPr>
          <w:rFonts w:ascii="Times New Roman" w:hAnsi="Times New Roman"/>
          <w:sz w:val="24"/>
          <w:szCs w:val="24"/>
        </w:rPr>
        <w:t>, dès la réception de l’ordre de service de commencer les prestations, signé par l’Autorité Contractante, la mise en place du personnel et du matériel, tel que prévu dans les termes du dossier d’Appel d’Offres.</w:t>
      </w:r>
    </w:p>
    <w:p w14:paraId="394B2326" w14:textId="77777777" w:rsidR="00276FC4" w:rsidRDefault="00276FC4" w:rsidP="00276FC4">
      <w:pPr>
        <w:tabs>
          <w:tab w:val="right" w:pos="9072"/>
        </w:tabs>
        <w:spacing w:after="0" w:line="240" w:lineRule="auto"/>
        <w:jc w:val="both"/>
        <w:rPr>
          <w:rFonts w:ascii="Times New Roman" w:hAnsi="Times New Roman"/>
          <w:sz w:val="24"/>
          <w:szCs w:val="24"/>
        </w:rPr>
      </w:pPr>
    </w:p>
    <w:p w14:paraId="1290365C" w14:textId="77777777" w:rsidR="00276FC4" w:rsidRDefault="00276FC4" w:rsidP="00276FC4">
      <w:pPr>
        <w:tabs>
          <w:tab w:val="right" w:pos="5812"/>
          <w:tab w:val="right" w:pos="6096"/>
          <w:tab w:val="left" w:pos="6804"/>
          <w:tab w:val="right" w:pos="9072"/>
        </w:tabs>
        <w:spacing w:after="0" w:line="240" w:lineRule="auto"/>
        <w:ind w:left="360"/>
        <w:jc w:val="both"/>
        <w:rPr>
          <w:rFonts w:ascii="Times New Roman" w:hAnsi="Times New Roman"/>
          <w:sz w:val="24"/>
          <w:szCs w:val="24"/>
        </w:rPr>
      </w:pPr>
      <w:r>
        <w:rPr>
          <w:rFonts w:ascii="Times New Roman" w:hAnsi="Times New Roman"/>
          <w:sz w:val="24"/>
          <w:szCs w:val="24"/>
        </w:rPr>
        <w:t>L’ordonnateur se libérera des sommes dues en faisant donner crédit aux comptes :</w:t>
      </w:r>
    </w:p>
    <w:p w14:paraId="41821AD3" w14:textId="77777777" w:rsidR="00276FC4" w:rsidRDefault="00276FC4" w:rsidP="00276FC4">
      <w:pPr>
        <w:tabs>
          <w:tab w:val="left" w:pos="6804"/>
          <w:tab w:val="right" w:pos="9072"/>
        </w:tabs>
        <w:spacing w:after="0" w:line="240" w:lineRule="auto"/>
        <w:ind w:left="360"/>
        <w:jc w:val="both"/>
        <w:rPr>
          <w:rFonts w:ascii="Times New Roman" w:hAnsi="Times New Roman"/>
          <w:sz w:val="24"/>
          <w:szCs w:val="24"/>
        </w:rPr>
      </w:pPr>
    </w:p>
    <w:p w14:paraId="374BDB5B" w14:textId="77777777" w:rsidR="00276FC4" w:rsidRDefault="00222219" w:rsidP="00276FC4">
      <w:pPr>
        <w:tabs>
          <w:tab w:val="left" w:pos="6804"/>
          <w:tab w:val="right" w:pos="9072"/>
        </w:tabs>
        <w:spacing w:after="0" w:line="240" w:lineRule="auto"/>
        <w:ind w:left="360"/>
        <w:jc w:val="both"/>
        <w:rPr>
          <w:rFonts w:ascii="Times New Roman" w:hAnsi="Times New Roman"/>
          <w:sz w:val="24"/>
          <w:szCs w:val="24"/>
          <w:u w:val="single"/>
        </w:rPr>
      </w:pPr>
      <w:r>
        <w:rPr>
          <w:rFonts w:ascii="Times New Roman" w:hAnsi="Times New Roman"/>
          <w:sz w:val="24"/>
          <w:szCs w:val="24"/>
        </w:rPr>
        <w:t>Référence</w:t>
      </w:r>
      <w:r w:rsidR="00276FC4">
        <w:rPr>
          <w:rFonts w:ascii="Times New Roman" w:hAnsi="Times New Roman"/>
          <w:sz w:val="24"/>
          <w:szCs w:val="24"/>
        </w:rPr>
        <w:t xml:space="preserve"> : </w:t>
      </w:r>
      <w:r w:rsidR="00276FC4">
        <w:rPr>
          <w:rFonts w:ascii="Times New Roman" w:hAnsi="Times New Roman"/>
          <w:sz w:val="24"/>
          <w:szCs w:val="24"/>
          <w:u w:val="single"/>
        </w:rPr>
        <w:tab/>
      </w:r>
      <w:r w:rsidR="00276FC4">
        <w:rPr>
          <w:rFonts w:ascii="Times New Roman" w:hAnsi="Times New Roman"/>
          <w:sz w:val="24"/>
          <w:szCs w:val="24"/>
          <w:u w:val="single"/>
        </w:rPr>
        <w:tab/>
      </w:r>
    </w:p>
    <w:p w14:paraId="742B0F91" w14:textId="77777777" w:rsidR="00276FC4" w:rsidRDefault="00276FC4" w:rsidP="00276FC4">
      <w:pPr>
        <w:tabs>
          <w:tab w:val="left" w:pos="6804"/>
          <w:tab w:val="right" w:pos="9072"/>
        </w:tabs>
        <w:spacing w:after="0" w:line="240" w:lineRule="auto"/>
        <w:ind w:left="360"/>
        <w:jc w:val="both"/>
        <w:rPr>
          <w:rFonts w:ascii="Times New Roman" w:hAnsi="Times New Roman"/>
          <w:sz w:val="24"/>
          <w:szCs w:val="24"/>
          <w:u w:val="single"/>
        </w:rPr>
      </w:pPr>
      <w:r>
        <w:rPr>
          <w:rFonts w:ascii="Times New Roman" w:hAnsi="Times New Roman"/>
          <w:sz w:val="24"/>
          <w:szCs w:val="24"/>
        </w:rPr>
        <w:t xml:space="preserve">Ouvert au nom de : </w:t>
      </w:r>
      <w:r>
        <w:rPr>
          <w:rFonts w:ascii="Times New Roman" w:hAnsi="Times New Roman"/>
          <w:sz w:val="24"/>
          <w:szCs w:val="24"/>
          <w:u w:val="single"/>
        </w:rPr>
        <w:tab/>
      </w:r>
      <w:r>
        <w:rPr>
          <w:rFonts w:ascii="Times New Roman" w:hAnsi="Times New Roman"/>
          <w:sz w:val="24"/>
          <w:szCs w:val="24"/>
          <w:u w:val="single"/>
        </w:rPr>
        <w:tab/>
      </w:r>
    </w:p>
    <w:p w14:paraId="330121E4" w14:textId="77777777" w:rsidR="00276FC4" w:rsidRDefault="00276FC4" w:rsidP="00276FC4">
      <w:pPr>
        <w:tabs>
          <w:tab w:val="left" w:pos="6804"/>
          <w:tab w:val="right" w:pos="9072"/>
        </w:tabs>
        <w:spacing w:after="0" w:line="240" w:lineRule="auto"/>
        <w:ind w:left="360"/>
        <w:jc w:val="both"/>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p>
    <w:p w14:paraId="4D7DF72D" w14:textId="77777777" w:rsidR="00276FC4" w:rsidRDefault="00276FC4" w:rsidP="00276FC4">
      <w:pPr>
        <w:tabs>
          <w:tab w:val="left" w:pos="6804"/>
          <w:tab w:val="right" w:pos="9072"/>
        </w:tabs>
        <w:spacing w:after="0" w:line="240" w:lineRule="auto"/>
        <w:ind w:left="360"/>
        <w:jc w:val="both"/>
        <w:rPr>
          <w:rFonts w:ascii="Times New Roman" w:hAnsi="Times New Roman"/>
          <w:sz w:val="24"/>
          <w:szCs w:val="24"/>
        </w:rPr>
      </w:pPr>
      <w:r>
        <w:rPr>
          <w:rFonts w:ascii="Times New Roman" w:hAnsi="Times New Roman"/>
          <w:sz w:val="24"/>
          <w:szCs w:val="24"/>
        </w:rPr>
        <w:t>Auprès de :</w:t>
      </w:r>
    </w:p>
    <w:p w14:paraId="748060E5" w14:textId="77777777" w:rsidR="00276FC4" w:rsidRDefault="00276FC4" w:rsidP="0084133B">
      <w:pPr>
        <w:numPr>
          <w:ilvl w:val="0"/>
          <w:numId w:val="59"/>
        </w:numPr>
        <w:tabs>
          <w:tab w:val="left" w:pos="6804"/>
          <w:tab w:val="right" w:pos="9072"/>
        </w:tabs>
        <w:spacing w:after="0" w:line="240" w:lineRule="auto"/>
        <w:jc w:val="both"/>
        <w:rPr>
          <w:rFonts w:ascii="Times New Roman" w:hAnsi="Times New Roman"/>
          <w:sz w:val="24"/>
          <w:szCs w:val="24"/>
        </w:rPr>
      </w:pPr>
      <w:r>
        <w:rPr>
          <w:rFonts w:ascii="Times New Roman" w:hAnsi="Times New Roman"/>
          <w:b/>
          <w:bCs/>
          <w:sz w:val="24"/>
          <w:szCs w:val="24"/>
        </w:rPr>
        <w:t>déclare</w:t>
      </w:r>
      <w:r>
        <w:rPr>
          <w:rFonts w:ascii="Times New Roman" w:hAnsi="Times New Roman"/>
          <w:sz w:val="24"/>
          <w:szCs w:val="24"/>
        </w:rPr>
        <w:t xml:space="preserve"> que cette offre reste valable pour un délai de cent vingt (120) jours à partir de la date limite de remise des offres.</w:t>
      </w:r>
    </w:p>
    <w:p w14:paraId="7C123270" w14:textId="77777777" w:rsidR="00276FC4" w:rsidRDefault="00276FC4" w:rsidP="00276FC4">
      <w:pPr>
        <w:tabs>
          <w:tab w:val="left" w:pos="6804"/>
          <w:tab w:val="right" w:pos="9072"/>
        </w:tabs>
        <w:spacing w:after="0" w:line="240" w:lineRule="auto"/>
        <w:jc w:val="both"/>
        <w:rPr>
          <w:rFonts w:ascii="Times New Roman" w:hAnsi="Times New Roman"/>
          <w:sz w:val="24"/>
          <w:szCs w:val="24"/>
        </w:rPr>
      </w:pPr>
    </w:p>
    <w:p w14:paraId="6125FFA0" w14:textId="77777777" w:rsidR="00276FC4" w:rsidRDefault="00276FC4" w:rsidP="0084133B">
      <w:pPr>
        <w:numPr>
          <w:ilvl w:val="0"/>
          <w:numId w:val="59"/>
        </w:numPr>
        <w:tabs>
          <w:tab w:val="left" w:pos="6804"/>
          <w:tab w:val="right" w:pos="9072"/>
        </w:tabs>
        <w:spacing w:after="0" w:line="240" w:lineRule="auto"/>
        <w:jc w:val="both"/>
        <w:rPr>
          <w:rFonts w:ascii="Times New Roman" w:hAnsi="Times New Roman"/>
          <w:sz w:val="24"/>
          <w:szCs w:val="24"/>
        </w:rPr>
      </w:pPr>
      <w:r>
        <w:rPr>
          <w:rFonts w:ascii="Times New Roman" w:hAnsi="Times New Roman"/>
          <w:b/>
          <w:bCs/>
          <w:sz w:val="24"/>
          <w:szCs w:val="24"/>
        </w:rPr>
        <w:t>m’engage</w:t>
      </w:r>
      <w:r>
        <w:rPr>
          <w:rFonts w:ascii="Times New Roman" w:hAnsi="Times New Roman"/>
          <w:sz w:val="24"/>
          <w:szCs w:val="24"/>
        </w:rPr>
        <w:t xml:space="preserve"> à respecter les délais prévus par le programme d’action que j’ai moi-même établi à savoir :</w:t>
      </w:r>
    </w:p>
    <w:p w14:paraId="09CC9098" w14:textId="77777777" w:rsidR="00276FC4" w:rsidRDefault="00276FC4" w:rsidP="00276FC4">
      <w:pPr>
        <w:tabs>
          <w:tab w:val="left" w:pos="6804"/>
          <w:tab w:val="right" w:pos="9072"/>
        </w:tabs>
        <w:spacing w:after="0" w:line="240" w:lineRule="auto"/>
        <w:jc w:val="both"/>
        <w:rPr>
          <w:rFonts w:ascii="Times New Roman" w:hAnsi="Times New Roman"/>
          <w:sz w:val="24"/>
          <w:szCs w:val="24"/>
        </w:rPr>
      </w:pPr>
    </w:p>
    <w:p w14:paraId="07D3C72D" w14:textId="77777777" w:rsidR="00276FC4" w:rsidRDefault="00276FC4" w:rsidP="00276FC4">
      <w:pPr>
        <w:tabs>
          <w:tab w:val="left" w:pos="851"/>
          <w:tab w:val="left" w:pos="6804"/>
          <w:tab w:val="right" w:pos="9072"/>
        </w:tabs>
        <w:spacing w:after="0" w:line="240" w:lineRule="auto"/>
        <w:ind w:left="360"/>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p>
    <w:p w14:paraId="628CC66A" w14:textId="77777777" w:rsidR="00276FC4" w:rsidRDefault="00276FC4" w:rsidP="0084133B">
      <w:pPr>
        <w:numPr>
          <w:ilvl w:val="0"/>
          <w:numId w:val="60"/>
        </w:numPr>
        <w:tabs>
          <w:tab w:val="left" w:pos="851"/>
          <w:tab w:val="left" w:pos="6804"/>
          <w:tab w:val="right" w:pos="9072"/>
        </w:tabs>
        <w:spacing w:after="0" w:line="240" w:lineRule="auto"/>
        <w:jc w:val="both"/>
        <w:rPr>
          <w:rFonts w:ascii="Times New Roman" w:hAnsi="Times New Roman"/>
          <w:sz w:val="24"/>
          <w:szCs w:val="24"/>
        </w:rPr>
      </w:pPr>
      <w:r>
        <w:rPr>
          <w:rFonts w:ascii="Times New Roman" w:hAnsi="Times New Roman"/>
          <w:sz w:val="24"/>
          <w:szCs w:val="24"/>
        </w:rPr>
        <w:t xml:space="preserve">Jours calendaires pour </w:t>
      </w:r>
      <w:r>
        <w:rPr>
          <w:rFonts w:ascii="Times New Roman" w:hAnsi="Times New Roman"/>
          <w:sz w:val="24"/>
          <w:szCs w:val="24"/>
          <w:u w:val="single"/>
        </w:rPr>
        <w:tab/>
      </w:r>
      <w:r>
        <w:rPr>
          <w:rFonts w:ascii="Times New Roman" w:hAnsi="Times New Roman"/>
          <w:sz w:val="24"/>
          <w:szCs w:val="24"/>
          <w:u w:val="single"/>
        </w:rPr>
        <w:tab/>
      </w:r>
    </w:p>
    <w:p w14:paraId="4DA4ABC5" w14:textId="77777777" w:rsidR="00276FC4" w:rsidRDefault="00276FC4" w:rsidP="0084133B">
      <w:pPr>
        <w:numPr>
          <w:ilvl w:val="0"/>
          <w:numId w:val="60"/>
        </w:numPr>
        <w:tabs>
          <w:tab w:val="left" w:pos="851"/>
          <w:tab w:val="left" w:pos="6804"/>
          <w:tab w:val="right" w:pos="9072"/>
        </w:tabs>
        <w:spacing w:after="0" w:line="240" w:lineRule="auto"/>
        <w:jc w:val="both"/>
        <w:rPr>
          <w:rFonts w:ascii="Times New Roman" w:hAnsi="Times New Roman"/>
          <w:sz w:val="24"/>
          <w:szCs w:val="24"/>
        </w:rPr>
      </w:pPr>
      <w:r>
        <w:rPr>
          <w:rFonts w:ascii="Times New Roman" w:hAnsi="Times New Roman"/>
          <w:sz w:val="24"/>
          <w:szCs w:val="24"/>
        </w:rPr>
        <w:t xml:space="preserve">Jours calendaires pour </w:t>
      </w:r>
      <w:r>
        <w:rPr>
          <w:rFonts w:ascii="Times New Roman" w:hAnsi="Times New Roman"/>
          <w:sz w:val="24"/>
          <w:szCs w:val="24"/>
          <w:u w:val="single"/>
        </w:rPr>
        <w:tab/>
      </w:r>
      <w:r>
        <w:rPr>
          <w:rFonts w:ascii="Times New Roman" w:hAnsi="Times New Roman"/>
          <w:sz w:val="24"/>
          <w:szCs w:val="24"/>
          <w:u w:val="single"/>
        </w:rPr>
        <w:tab/>
      </w:r>
    </w:p>
    <w:p w14:paraId="415E878C" w14:textId="77777777" w:rsidR="00276FC4" w:rsidRDefault="00276FC4" w:rsidP="0084133B">
      <w:pPr>
        <w:numPr>
          <w:ilvl w:val="0"/>
          <w:numId w:val="60"/>
        </w:numPr>
        <w:tabs>
          <w:tab w:val="left" w:pos="851"/>
          <w:tab w:val="left" w:pos="6804"/>
          <w:tab w:val="right" w:pos="9072"/>
        </w:tabs>
        <w:spacing w:after="0" w:line="240" w:lineRule="auto"/>
        <w:jc w:val="both"/>
        <w:rPr>
          <w:rFonts w:ascii="Times New Roman" w:hAnsi="Times New Roman"/>
          <w:sz w:val="24"/>
          <w:szCs w:val="24"/>
        </w:rPr>
      </w:pPr>
      <w:r>
        <w:rPr>
          <w:rFonts w:ascii="Times New Roman" w:hAnsi="Times New Roman"/>
          <w:sz w:val="24"/>
          <w:szCs w:val="24"/>
        </w:rPr>
        <w:t>etc.…</w:t>
      </w:r>
    </w:p>
    <w:p w14:paraId="6282DDAC" w14:textId="77777777" w:rsidR="00276FC4" w:rsidRDefault="00276FC4" w:rsidP="00276FC4">
      <w:pPr>
        <w:tabs>
          <w:tab w:val="left" w:pos="851"/>
          <w:tab w:val="left" w:pos="6804"/>
          <w:tab w:val="right" w:pos="9072"/>
        </w:tabs>
        <w:spacing w:after="0" w:line="240" w:lineRule="auto"/>
        <w:jc w:val="both"/>
        <w:rPr>
          <w:rFonts w:ascii="Times New Roman" w:hAnsi="Times New Roman"/>
          <w:sz w:val="24"/>
          <w:szCs w:val="24"/>
        </w:rPr>
      </w:pPr>
    </w:p>
    <w:p w14:paraId="517F0B31" w14:textId="77777777" w:rsidR="00276FC4" w:rsidRDefault="00276FC4" w:rsidP="00276FC4">
      <w:pPr>
        <w:tabs>
          <w:tab w:val="left" w:pos="6804"/>
          <w:tab w:val="right" w:pos="9072"/>
        </w:tabs>
        <w:spacing w:after="0" w:line="240" w:lineRule="auto"/>
        <w:jc w:val="both"/>
        <w:rPr>
          <w:rFonts w:ascii="Times New Roman" w:hAnsi="Times New Roman"/>
          <w:sz w:val="24"/>
          <w:szCs w:val="24"/>
        </w:rPr>
      </w:pPr>
    </w:p>
    <w:p w14:paraId="11DD2C5F" w14:textId="77777777" w:rsidR="00276FC4" w:rsidRDefault="00276FC4" w:rsidP="00276FC4">
      <w:pPr>
        <w:tabs>
          <w:tab w:val="right" w:pos="9072"/>
        </w:tabs>
        <w:spacing w:after="0" w:line="240" w:lineRule="auto"/>
        <w:ind w:left="426" w:hanging="426"/>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b/>
          <w:bCs/>
          <w:sz w:val="24"/>
          <w:szCs w:val="24"/>
        </w:rPr>
        <w:t>m’engage</w:t>
      </w:r>
      <w:r>
        <w:rPr>
          <w:rFonts w:ascii="Times New Roman" w:hAnsi="Times New Roman"/>
          <w:sz w:val="24"/>
          <w:szCs w:val="24"/>
        </w:rPr>
        <w:t>, sous peine de résiliation de plein droit du contrat, que je ne tombe pas (et que les sociétés pour lesquelles j’agis ne tombent pas) sous le coup d’interdictions légales édictées soit dans la République du Cameroun, soit dans l’Etat où siège mon entreprise.</w:t>
      </w:r>
    </w:p>
    <w:p w14:paraId="6CFBFC9E" w14:textId="77777777" w:rsidR="00276FC4" w:rsidRDefault="00276FC4" w:rsidP="00276FC4">
      <w:pPr>
        <w:tabs>
          <w:tab w:val="left" w:pos="426"/>
          <w:tab w:val="right" w:pos="9072"/>
        </w:tabs>
        <w:spacing w:after="0" w:line="240" w:lineRule="auto"/>
        <w:jc w:val="both"/>
        <w:rPr>
          <w:rFonts w:ascii="Times New Roman" w:hAnsi="Times New Roman"/>
          <w:sz w:val="24"/>
          <w:szCs w:val="24"/>
        </w:rPr>
      </w:pPr>
    </w:p>
    <w:p w14:paraId="1A173DE0" w14:textId="77777777" w:rsidR="00276FC4" w:rsidRDefault="00276FC4" w:rsidP="0084133B">
      <w:pPr>
        <w:numPr>
          <w:ilvl w:val="0"/>
          <w:numId w:val="60"/>
        </w:numPr>
        <w:tabs>
          <w:tab w:val="right" w:pos="9072"/>
        </w:tabs>
        <w:spacing w:after="0" w:line="240" w:lineRule="auto"/>
        <w:jc w:val="both"/>
        <w:rPr>
          <w:rFonts w:ascii="Times New Roman" w:hAnsi="Times New Roman"/>
          <w:sz w:val="24"/>
          <w:szCs w:val="24"/>
        </w:rPr>
      </w:pPr>
      <w:r>
        <w:rPr>
          <w:rFonts w:ascii="Times New Roman" w:hAnsi="Times New Roman"/>
          <w:sz w:val="24"/>
          <w:szCs w:val="24"/>
        </w:rPr>
        <w:t>En foi de l’offre que je soumets ici, j’appose ma signature :</w:t>
      </w:r>
    </w:p>
    <w:p w14:paraId="08AD7340" w14:textId="77777777" w:rsidR="00276FC4" w:rsidRDefault="00276FC4" w:rsidP="00276FC4">
      <w:pPr>
        <w:tabs>
          <w:tab w:val="right" w:pos="9072"/>
        </w:tabs>
        <w:spacing w:after="0" w:line="240" w:lineRule="auto"/>
        <w:jc w:val="both"/>
        <w:rPr>
          <w:rFonts w:ascii="Times New Roman" w:hAnsi="Times New Roman"/>
          <w:sz w:val="24"/>
          <w:szCs w:val="24"/>
        </w:rPr>
      </w:pPr>
    </w:p>
    <w:p w14:paraId="012B0C8F" w14:textId="77777777" w:rsidR="00276FC4" w:rsidRDefault="00276FC4" w:rsidP="00276FC4">
      <w:pPr>
        <w:tabs>
          <w:tab w:val="right" w:pos="9072"/>
        </w:tabs>
        <w:spacing w:after="0" w:line="240" w:lineRule="auto"/>
        <w:ind w:left="420"/>
        <w:jc w:val="both"/>
        <w:rPr>
          <w:rFonts w:ascii="Times New Roman" w:hAnsi="Times New Roman"/>
          <w:sz w:val="24"/>
          <w:szCs w:val="24"/>
        </w:rPr>
      </w:pPr>
      <w:r>
        <w:rPr>
          <w:rFonts w:ascii="Times New Roman" w:hAnsi="Times New Roman"/>
          <w:sz w:val="24"/>
          <w:szCs w:val="24"/>
        </w:rPr>
        <w:t>Signature :</w:t>
      </w:r>
    </w:p>
    <w:p w14:paraId="6B8D872A" w14:textId="77777777" w:rsidR="00276FC4" w:rsidRDefault="00276FC4" w:rsidP="00276FC4">
      <w:pPr>
        <w:tabs>
          <w:tab w:val="right" w:pos="9072"/>
        </w:tabs>
        <w:spacing w:after="0" w:line="240" w:lineRule="auto"/>
        <w:ind w:left="420"/>
        <w:jc w:val="both"/>
        <w:rPr>
          <w:rFonts w:ascii="Times New Roman" w:hAnsi="Times New Roman"/>
          <w:sz w:val="24"/>
          <w:szCs w:val="24"/>
        </w:rPr>
      </w:pPr>
    </w:p>
    <w:p w14:paraId="2F873F76" w14:textId="77777777" w:rsidR="00276FC4" w:rsidRDefault="00276FC4" w:rsidP="00276FC4">
      <w:pPr>
        <w:tabs>
          <w:tab w:val="right" w:pos="5103"/>
          <w:tab w:val="right" w:pos="9072"/>
        </w:tabs>
        <w:spacing w:after="0" w:line="240" w:lineRule="auto"/>
        <w:ind w:left="420"/>
        <w:jc w:val="both"/>
        <w:rPr>
          <w:rFonts w:ascii="Times New Roman" w:hAnsi="Times New Roman"/>
          <w:sz w:val="24"/>
          <w:szCs w:val="24"/>
        </w:rPr>
      </w:pPr>
      <w:r>
        <w:rPr>
          <w:rFonts w:ascii="Times New Roman" w:hAnsi="Times New Roman"/>
          <w:sz w:val="24"/>
          <w:szCs w:val="24"/>
        </w:rPr>
        <w:t xml:space="preserve">Date : </w:t>
      </w:r>
      <w:r>
        <w:rPr>
          <w:rFonts w:ascii="Times New Roman" w:hAnsi="Times New Roman"/>
          <w:sz w:val="24"/>
          <w:szCs w:val="24"/>
          <w:u w:val="single"/>
        </w:rPr>
        <w:tab/>
      </w:r>
    </w:p>
    <w:p w14:paraId="729A51C7" w14:textId="77777777" w:rsidR="00276FC4" w:rsidRDefault="00276FC4" w:rsidP="00276FC4">
      <w:pPr>
        <w:tabs>
          <w:tab w:val="right" w:pos="9072"/>
        </w:tabs>
        <w:spacing w:after="0" w:line="240" w:lineRule="auto"/>
        <w:ind w:left="420"/>
        <w:jc w:val="both"/>
        <w:rPr>
          <w:rFonts w:ascii="Times New Roman" w:hAnsi="Times New Roman"/>
          <w:sz w:val="24"/>
          <w:szCs w:val="24"/>
        </w:rPr>
      </w:pPr>
    </w:p>
    <w:p w14:paraId="25403D2D" w14:textId="77777777" w:rsidR="00276FC4" w:rsidRDefault="00276FC4" w:rsidP="00276FC4">
      <w:pPr>
        <w:tabs>
          <w:tab w:val="right" w:pos="9072"/>
        </w:tabs>
        <w:spacing w:after="0" w:line="240" w:lineRule="auto"/>
        <w:ind w:left="420"/>
        <w:jc w:val="both"/>
        <w:rPr>
          <w:rFonts w:ascii="Times New Roman" w:hAnsi="Times New Roman"/>
          <w:sz w:val="24"/>
          <w:szCs w:val="24"/>
          <w:u w:val="single"/>
        </w:rPr>
      </w:pPr>
      <w:r>
        <w:rPr>
          <w:rFonts w:ascii="Times New Roman" w:hAnsi="Times New Roman"/>
          <w:sz w:val="24"/>
          <w:szCs w:val="24"/>
        </w:rPr>
        <w:t xml:space="preserve">Nom du signataire (en lettres d’imprimerie) </w:t>
      </w:r>
      <w:r>
        <w:rPr>
          <w:rFonts w:ascii="Times New Roman" w:hAnsi="Times New Roman"/>
          <w:sz w:val="24"/>
          <w:szCs w:val="24"/>
          <w:u w:val="single"/>
        </w:rPr>
        <w:tab/>
      </w:r>
    </w:p>
    <w:p w14:paraId="2C77A0D2" w14:textId="77777777" w:rsidR="00276FC4" w:rsidRDefault="00276FC4" w:rsidP="00276FC4">
      <w:pPr>
        <w:tabs>
          <w:tab w:val="right" w:pos="9072"/>
        </w:tabs>
        <w:spacing w:after="0" w:line="240" w:lineRule="auto"/>
        <w:ind w:left="420"/>
        <w:jc w:val="both"/>
        <w:rPr>
          <w:rFonts w:ascii="Times New Roman" w:hAnsi="Times New Roman"/>
          <w:sz w:val="24"/>
          <w:szCs w:val="24"/>
          <w:u w:val="single"/>
        </w:rPr>
      </w:pPr>
      <w:r>
        <w:rPr>
          <w:rFonts w:ascii="Times New Roman" w:hAnsi="Times New Roman"/>
          <w:sz w:val="24"/>
          <w:szCs w:val="24"/>
        </w:rPr>
        <w:t xml:space="preserve">Agissant en tant que : </w:t>
      </w:r>
      <w:r>
        <w:rPr>
          <w:rFonts w:ascii="Times New Roman" w:hAnsi="Times New Roman"/>
          <w:sz w:val="24"/>
          <w:szCs w:val="24"/>
          <w:u w:val="single"/>
        </w:rPr>
        <w:tab/>
      </w:r>
    </w:p>
    <w:p w14:paraId="046157FB" w14:textId="77777777" w:rsidR="00276FC4" w:rsidRDefault="00276FC4" w:rsidP="00276FC4">
      <w:pPr>
        <w:tabs>
          <w:tab w:val="right" w:pos="9072"/>
        </w:tabs>
        <w:spacing w:after="0" w:line="240" w:lineRule="auto"/>
        <w:ind w:left="420"/>
        <w:jc w:val="both"/>
        <w:rPr>
          <w:rFonts w:ascii="Times New Roman" w:hAnsi="Times New Roman"/>
          <w:sz w:val="24"/>
          <w:szCs w:val="24"/>
          <w:u w:val="single"/>
        </w:rPr>
      </w:pPr>
      <w:r>
        <w:rPr>
          <w:rFonts w:ascii="Times New Roman" w:hAnsi="Times New Roman"/>
          <w:sz w:val="24"/>
          <w:szCs w:val="24"/>
        </w:rPr>
        <w:t>Dûment autorisé à signer la soumission pour et au nom de :</w:t>
      </w:r>
      <w:r>
        <w:rPr>
          <w:rFonts w:ascii="Times New Roman" w:hAnsi="Times New Roman"/>
          <w:sz w:val="24"/>
          <w:szCs w:val="24"/>
          <w:u w:val="single"/>
        </w:rPr>
        <w:tab/>
      </w:r>
    </w:p>
    <w:p w14:paraId="2578FACC" w14:textId="77777777" w:rsidR="00276FC4" w:rsidRDefault="00276FC4" w:rsidP="00276FC4">
      <w:pPr>
        <w:tabs>
          <w:tab w:val="right" w:pos="9072"/>
        </w:tabs>
        <w:spacing w:after="0" w:line="240" w:lineRule="auto"/>
        <w:ind w:left="420"/>
        <w:jc w:val="both"/>
        <w:rPr>
          <w:rFonts w:ascii="Times New Roman" w:hAnsi="Times New Roman"/>
          <w:sz w:val="24"/>
          <w:szCs w:val="24"/>
          <w:u w:val="single"/>
        </w:rPr>
      </w:pPr>
      <w:r>
        <w:rPr>
          <w:rFonts w:ascii="Times New Roman" w:hAnsi="Times New Roman"/>
          <w:sz w:val="24"/>
          <w:szCs w:val="24"/>
          <w:u w:val="single"/>
        </w:rPr>
        <w:tab/>
      </w:r>
    </w:p>
    <w:p w14:paraId="2D3A29F2" w14:textId="77777777" w:rsidR="00276FC4" w:rsidRDefault="00276FC4" w:rsidP="00276FC4">
      <w:pPr>
        <w:tabs>
          <w:tab w:val="right" w:pos="9072"/>
        </w:tabs>
        <w:spacing w:after="0" w:line="240" w:lineRule="auto"/>
        <w:ind w:left="420"/>
        <w:jc w:val="both"/>
        <w:rPr>
          <w:rFonts w:ascii="Times New Roman" w:hAnsi="Times New Roman"/>
          <w:i/>
          <w:iCs/>
          <w:sz w:val="24"/>
          <w:szCs w:val="24"/>
        </w:rPr>
      </w:pPr>
      <w:r>
        <w:rPr>
          <w:rFonts w:ascii="Times New Roman" w:hAnsi="Times New Roman"/>
          <w:i/>
          <w:iCs/>
          <w:sz w:val="24"/>
          <w:szCs w:val="24"/>
        </w:rPr>
        <w:t>(Joindre les pouvoirs)</w:t>
      </w:r>
    </w:p>
    <w:p w14:paraId="2B67E77B" w14:textId="77777777" w:rsidR="00276FC4" w:rsidRDefault="00276FC4" w:rsidP="00276FC4">
      <w:pPr>
        <w:tabs>
          <w:tab w:val="right" w:pos="9072"/>
        </w:tabs>
        <w:spacing w:after="0" w:line="240" w:lineRule="auto"/>
        <w:ind w:left="420"/>
        <w:jc w:val="both"/>
        <w:rPr>
          <w:rFonts w:ascii="Times New Roman" w:hAnsi="Times New Roman"/>
          <w:sz w:val="24"/>
          <w:szCs w:val="24"/>
          <w:u w:val="single"/>
        </w:rPr>
      </w:pPr>
      <w:r>
        <w:rPr>
          <w:rFonts w:ascii="Times New Roman" w:hAnsi="Times New Roman"/>
          <w:sz w:val="24"/>
          <w:szCs w:val="24"/>
        </w:rPr>
        <w:t xml:space="preserve">Adresse  </w:t>
      </w:r>
      <w:r>
        <w:rPr>
          <w:rFonts w:ascii="Times New Roman" w:hAnsi="Times New Roman"/>
          <w:sz w:val="24"/>
          <w:szCs w:val="24"/>
          <w:u w:val="single"/>
        </w:rPr>
        <w:tab/>
      </w:r>
    </w:p>
    <w:p w14:paraId="4C2826DC" w14:textId="77777777" w:rsidR="00276FC4" w:rsidRDefault="00276FC4" w:rsidP="00276FC4">
      <w:pPr>
        <w:tabs>
          <w:tab w:val="left" w:pos="426"/>
          <w:tab w:val="right" w:pos="9072"/>
        </w:tabs>
        <w:spacing w:after="0" w:line="240" w:lineRule="auto"/>
        <w:jc w:val="both"/>
        <w:rPr>
          <w:rFonts w:ascii="Times New Roman" w:hAnsi="Times New Roman"/>
          <w:sz w:val="24"/>
          <w:szCs w:val="24"/>
        </w:rPr>
      </w:pPr>
    </w:p>
    <w:p w14:paraId="3B67A335" w14:textId="77777777" w:rsidR="00276FC4" w:rsidRDefault="00276FC4" w:rsidP="00276FC4">
      <w:pPr>
        <w:tabs>
          <w:tab w:val="right" w:pos="9072"/>
        </w:tabs>
        <w:spacing w:after="0" w:line="240" w:lineRule="auto"/>
        <w:rPr>
          <w:rFonts w:ascii="Times New Roman" w:hAnsi="Times New Roman"/>
          <w:sz w:val="24"/>
          <w:szCs w:val="24"/>
        </w:rPr>
      </w:pPr>
    </w:p>
    <w:p w14:paraId="11ED0791" w14:textId="77777777" w:rsidR="00276FC4" w:rsidRDefault="00276FC4" w:rsidP="00276FC4">
      <w:pPr>
        <w:tabs>
          <w:tab w:val="right" w:pos="9072"/>
        </w:tabs>
        <w:spacing w:after="0" w:line="240" w:lineRule="auto"/>
        <w:rPr>
          <w:rFonts w:ascii="Times New Roman" w:hAnsi="Times New Roman"/>
          <w:sz w:val="24"/>
          <w:szCs w:val="24"/>
        </w:rPr>
      </w:pPr>
    </w:p>
    <w:p w14:paraId="4D47FAF3" w14:textId="77777777" w:rsidR="00276FC4" w:rsidRDefault="00276FC4" w:rsidP="00276FC4">
      <w:pPr>
        <w:tabs>
          <w:tab w:val="right" w:pos="9072"/>
        </w:tabs>
        <w:spacing w:after="0" w:line="240" w:lineRule="auto"/>
        <w:rPr>
          <w:rFonts w:ascii="Times New Roman" w:hAnsi="Times New Roman"/>
          <w:sz w:val="24"/>
          <w:szCs w:val="24"/>
        </w:rPr>
      </w:pPr>
    </w:p>
    <w:p w14:paraId="5D731BBC" w14:textId="77777777" w:rsidR="00276FC4" w:rsidRDefault="00276FC4" w:rsidP="00276FC4">
      <w:pPr>
        <w:tabs>
          <w:tab w:val="right" w:pos="9072"/>
        </w:tabs>
        <w:spacing w:after="0" w:line="240" w:lineRule="auto"/>
        <w:rPr>
          <w:rFonts w:ascii="Times New Roman" w:hAnsi="Times New Roman"/>
          <w:sz w:val="24"/>
          <w:szCs w:val="24"/>
        </w:rPr>
      </w:pPr>
    </w:p>
    <w:p w14:paraId="23FBE4DF" w14:textId="77777777" w:rsidR="00276FC4" w:rsidRDefault="00276FC4" w:rsidP="00276FC4">
      <w:pPr>
        <w:pStyle w:val="Corpsdetexte"/>
        <w:spacing w:after="0" w:line="240" w:lineRule="auto"/>
        <w:rPr>
          <w:rFonts w:ascii="Times New Roman" w:hAnsi="Times New Roman"/>
          <w:sz w:val="24"/>
          <w:szCs w:val="24"/>
        </w:rPr>
      </w:pPr>
    </w:p>
    <w:p w14:paraId="1188163B" w14:textId="77777777" w:rsidR="00276FC4" w:rsidRDefault="00276FC4" w:rsidP="00276FC4">
      <w:pPr>
        <w:pStyle w:val="Corpsdetexte"/>
        <w:spacing w:after="0" w:line="240" w:lineRule="auto"/>
        <w:rPr>
          <w:rFonts w:ascii="Times New Roman" w:hAnsi="Times New Roman"/>
          <w:sz w:val="24"/>
          <w:szCs w:val="24"/>
        </w:rPr>
      </w:pPr>
    </w:p>
    <w:p w14:paraId="2CC99965" w14:textId="77777777" w:rsidR="00276FC4" w:rsidRDefault="00276FC4" w:rsidP="00276FC4">
      <w:pPr>
        <w:spacing w:after="0" w:line="240" w:lineRule="auto"/>
        <w:rPr>
          <w:rFonts w:ascii="Times New Roman" w:hAnsi="Times New Roman"/>
          <w:sz w:val="24"/>
          <w:szCs w:val="24"/>
        </w:rPr>
      </w:pPr>
    </w:p>
    <w:p w14:paraId="4D0E87DD" w14:textId="77777777" w:rsidR="00276FC4" w:rsidRDefault="00276FC4" w:rsidP="00276FC4">
      <w:pPr>
        <w:spacing w:after="0" w:line="240" w:lineRule="auto"/>
        <w:rPr>
          <w:rFonts w:ascii="Times New Roman" w:hAnsi="Times New Roman"/>
          <w:sz w:val="24"/>
          <w:szCs w:val="24"/>
        </w:rPr>
      </w:pPr>
    </w:p>
    <w:p w14:paraId="417F10C3" w14:textId="77777777" w:rsidR="00276FC4" w:rsidRDefault="00276FC4" w:rsidP="00276FC4">
      <w:pPr>
        <w:spacing w:after="0" w:line="240" w:lineRule="auto"/>
        <w:jc w:val="both"/>
        <w:rPr>
          <w:rFonts w:ascii="Times New Roman" w:hAnsi="Times New Roman"/>
          <w:sz w:val="24"/>
          <w:szCs w:val="24"/>
        </w:rPr>
      </w:pPr>
    </w:p>
    <w:p w14:paraId="42B2DCC2" w14:textId="77777777" w:rsidR="00276FC4" w:rsidRDefault="00276FC4" w:rsidP="00276FC4">
      <w:pPr>
        <w:spacing w:after="0" w:line="240" w:lineRule="auto"/>
        <w:jc w:val="both"/>
        <w:rPr>
          <w:rFonts w:ascii="Times New Roman" w:hAnsi="Times New Roman"/>
          <w:sz w:val="24"/>
          <w:szCs w:val="24"/>
        </w:rPr>
      </w:pPr>
    </w:p>
    <w:p w14:paraId="62CBE919" w14:textId="77777777" w:rsidR="00276FC4" w:rsidRDefault="00276FC4" w:rsidP="00276FC4">
      <w:pPr>
        <w:spacing w:after="0" w:line="240" w:lineRule="auto"/>
        <w:jc w:val="both"/>
        <w:rPr>
          <w:rFonts w:ascii="Times New Roman" w:hAnsi="Times New Roman"/>
          <w:sz w:val="24"/>
          <w:szCs w:val="24"/>
        </w:rPr>
      </w:pPr>
    </w:p>
    <w:p w14:paraId="43BA5021" w14:textId="77777777" w:rsidR="00276FC4" w:rsidRDefault="00276FC4" w:rsidP="00276FC4">
      <w:pPr>
        <w:spacing w:after="0" w:line="240" w:lineRule="auto"/>
        <w:jc w:val="both"/>
        <w:rPr>
          <w:rFonts w:ascii="Times New Roman" w:hAnsi="Times New Roman"/>
          <w:sz w:val="24"/>
          <w:szCs w:val="24"/>
        </w:rPr>
      </w:pPr>
    </w:p>
    <w:p w14:paraId="5DA0D8FB" w14:textId="77777777" w:rsidR="00276FC4" w:rsidRDefault="00276FC4" w:rsidP="00276FC4">
      <w:pPr>
        <w:spacing w:after="0" w:line="240" w:lineRule="auto"/>
        <w:jc w:val="both"/>
        <w:rPr>
          <w:rFonts w:ascii="Times New Roman" w:hAnsi="Times New Roman"/>
          <w:sz w:val="24"/>
          <w:szCs w:val="24"/>
        </w:rPr>
      </w:pPr>
    </w:p>
    <w:p w14:paraId="7EB0EA99" w14:textId="77777777" w:rsidR="00276FC4" w:rsidRDefault="00276FC4" w:rsidP="00276FC4">
      <w:pPr>
        <w:spacing w:after="0" w:line="240" w:lineRule="auto"/>
        <w:jc w:val="both"/>
        <w:rPr>
          <w:rFonts w:ascii="Times New Roman" w:hAnsi="Times New Roman"/>
          <w:sz w:val="24"/>
          <w:szCs w:val="24"/>
        </w:rPr>
      </w:pPr>
    </w:p>
    <w:p w14:paraId="6424F27B" w14:textId="77777777" w:rsidR="00276FC4" w:rsidRDefault="00276FC4" w:rsidP="00276FC4">
      <w:pPr>
        <w:spacing w:after="0" w:line="240" w:lineRule="auto"/>
        <w:jc w:val="both"/>
        <w:rPr>
          <w:rFonts w:ascii="Times New Roman" w:hAnsi="Times New Roman"/>
          <w:sz w:val="24"/>
          <w:szCs w:val="24"/>
        </w:rPr>
      </w:pPr>
    </w:p>
    <w:p w14:paraId="78773F1C" w14:textId="77777777" w:rsidR="00276FC4" w:rsidRDefault="00276FC4" w:rsidP="00276FC4">
      <w:pPr>
        <w:spacing w:after="0" w:line="240" w:lineRule="auto"/>
        <w:jc w:val="both"/>
        <w:rPr>
          <w:rFonts w:ascii="Times New Roman" w:hAnsi="Times New Roman"/>
          <w:sz w:val="24"/>
          <w:szCs w:val="24"/>
        </w:rPr>
      </w:pPr>
    </w:p>
    <w:p w14:paraId="11BCFAA1" w14:textId="77777777" w:rsidR="00276FC4" w:rsidRDefault="00276FC4" w:rsidP="00276FC4">
      <w:pPr>
        <w:spacing w:after="0" w:line="240" w:lineRule="auto"/>
        <w:jc w:val="both"/>
        <w:rPr>
          <w:rFonts w:ascii="Times New Roman" w:hAnsi="Times New Roman"/>
          <w:sz w:val="24"/>
          <w:szCs w:val="24"/>
        </w:rPr>
      </w:pPr>
    </w:p>
    <w:p w14:paraId="19E7A3DE" w14:textId="77777777" w:rsidR="00276FC4" w:rsidRDefault="00276FC4" w:rsidP="00276FC4">
      <w:pPr>
        <w:spacing w:after="0" w:line="240" w:lineRule="auto"/>
        <w:jc w:val="both"/>
        <w:rPr>
          <w:rFonts w:ascii="Times New Roman" w:hAnsi="Times New Roman"/>
          <w:sz w:val="24"/>
          <w:szCs w:val="24"/>
        </w:rPr>
      </w:pPr>
    </w:p>
    <w:p w14:paraId="66864A05" w14:textId="77777777" w:rsidR="00276FC4" w:rsidRDefault="00276FC4" w:rsidP="00276FC4">
      <w:pPr>
        <w:spacing w:after="0" w:line="240" w:lineRule="auto"/>
        <w:jc w:val="both"/>
        <w:rPr>
          <w:rFonts w:ascii="Times New Roman" w:hAnsi="Times New Roman"/>
          <w:sz w:val="24"/>
          <w:szCs w:val="24"/>
        </w:rPr>
      </w:pPr>
    </w:p>
    <w:p w14:paraId="48D2A1DE" w14:textId="77777777" w:rsidR="00276FC4" w:rsidRDefault="00276FC4" w:rsidP="00276FC4">
      <w:pPr>
        <w:spacing w:after="0" w:line="240" w:lineRule="auto"/>
        <w:jc w:val="both"/>
        <w:rPr>
          <w:rFonts w:ascii="Times New Roman" w:hAnsi="Times New Roman"/>
          <w:sz w:val="24"/>
          <w:szCs w:val="24"/>
        </w:rPr>
      </w:pPr>
    </w:p>
    <w:p w14:paraId="5398ABBF" w14:textId="77777777" w:rsidR="00276FC4" w:rsidRDefault="00276FC4" w:rsidP="00276FC4">
      <w:pPr>
        <w:spacing w:after="0" w:line="240" w:lineRule="auto"/>
        <w:jc w:val="both"/>
        <w:rPr>
          <w:rFonts w:ascii="Times New Roman" w:hAnsi="Times New Roman"/>
          <w:sz w:val="24"/>
          <w:szCs w:val="24"/>
        </w:rPr>
      </w:pPr>
    </w:p>
    <w:p w14:paraId="2301A005" w14:textId="77777777" w:rsidR="00276FC4" w:rsidRDefault="00276FC4" w:rsidP="00276FC4">
      <w:pPr>
        <w:spacing w:after="0" w:line="240" w:lineRule="auto"/>
        <w:jc w:val="both"/>
        <w:rPr>
          <w:rFonts w:ascii="Times New Roman" w:hAnsi="Times New Roman"/>
          <w:sz w:val="24"/>
          <w:szCs w:val="24"/>
        </w:rPr>
      </w:pPr>
    </w:p>
    <w:p w14:paraId="1064AD4C" w14:textId="77777777" w:rsidR="00276FC4" w:rsidRDefault="00276FC4" w:rsidP="00276FC4">
      <w:pPr>
        <w:spacing w:after="0" w:line="240" w:lineRule="auto"/>
        <w:jc w:val="both"/>
        <w:rPr>
          <w:rFonts w:ascii="Times New Roman" w:hAnsi="Times New Roman"/>
          <w:sz w:val="24"/>
          <w:szCs w:val="24"/>
        </w:rPr>
      </w:pPr>
    </w:p>
    <w:p w14:paraId="0158E90C" w14:textId="77777777" w:rsidR="00276FC4" w:rsidRDefault="00276FC4" w:rsidP="00276FC4">
      <w:pPr>
        <w:spacing w:after="0" w:line="240" w:lineRule="auto"/>
        <w:jc w:val="both"/>
        <w:rPr>
          <w:rFonts w:ascii="Times New Roman" w:hAnsi="Times New Roman"/>
          <w:sz w:val="24"/>
          <w:szCs w:val="24"/>
        </w:rPr>
      </w:pPr>
    </w:p>
    <w:p w14:paraId="4AF119D2" w14:textId="77777777" w:rsidR="00A117B6" w:rsidRDefault="00A117B6" w:rsidP="00276FC4">
      <w:pPr>
        <w:spacing w:after="0" w:line="240" w:lineRule="auto"/>
        <w:jc w:val="both"/>
        <w:rPr>
          <w:rFonts w:ascii="Times New Roman" w:hAnsi="Times New Roman"/>
          <w:sz w:val="24"/>
          <w:szCs w:val="24"/>
        </w:rPr>
      </w:pPr>
    </w:p>
    <w:p w14:paraId="1E786A6E" w14:textId="77777777" w:rsidR="00A117B6" w:rsidRDefault="00A117B6" w:rsidP="00276FC4">
      <w:pPr>
        <w:spacing w:after="0" w:line="240" w:lineRule="auto"/>
        <w:jc w:val="both"/>
        <w:rPr>
          <w:rFonts w:ascii="Times New Roman" w:hAnsi="Times New Roman"/>
          <w:sz w:val="24"/>
          <w:szCs w:val="24"/>
        </w:rPr>
      </w:pPr>
    </w:p>
    <w:p w14:paraId="0C97B470" w14:textId="77777777" w:rsidR="00A117B6" w:rsidRDefault="00A117B6" w:rsidP="00276FC4">
      <w:pPr>
        <w:spacing w:after="0" w:line="240" w:lineRule="auto"/>
        <w:jc w:val="both"/>
        <w:rPr>
          <w:rFonts w:ascii="Times New Roman" w:hAnsi="Times New Roman"/>
          <w:sz w:val="24"/>
          <w:szCs w:val="24"/>
        </w:rPr>
      </w:pPr>
    </w:p>
    <w:p w14:paraId="32F1E230" w14:textId="77777777" w:rsidR="00A117B6" w:rsidRDefault="00A117B6" w:rsidP="00276FC4">
      <w:pPr>
        <w:spacing w:after="0" w:line="240" w:lineRule="auto"/>
        <w:jc w:val="both"/>
        <w:rPr>
          <w:rFonts w:ascii="Times New Roman" w:hAnsi="Times New Roman"/>
          <w:sz w:val="24"/>
          <w:szCs w:val="24"/>
        </w:rPr>
      </w:pPr>
    </w:p>
    <w:p w14:paraId="047F1971" w14:textId="77777777" w:rsidR="00A117B6" w:rsidRDefault="00A117B6" w:rsidP="00276FC4">
      <w:pPr>
        <w:spacing w:after="0" w:line="240" w:lineRule="auto"/>
        <w:jc w:val="both"/>
        <w:rPr>
          <w:rFonts w:ascii="Times New Roman" w:hAnsi="Times New Roman"/>
          <w:sz w:val="24"/>
          <w:szCs w:val="24"/>
        </w:rPr>
      </w:pPr>
    </w:p>
    <w:p w14:paraId="1AFFBAE7" w14:textId="77777777" w:rsidR="00A117B6" w:rsidRDefault="00A117B6" w:rsidP="00276FC4">
      <w:pPr>
        <w:spacing w:after="0" w:line="240" w:lineRule="auto"/>
        <w:jc w:val="both"/>
        <w:rPr>
          <w:rFonts w:ascii="Times New Roman" w:hAnsi="Times New Roman"/>
          <w:sz w:val="24"/>
          <w:szCs w:val="24"/>
        </w:rPr>
      </w:pPr>
    </w:p>
    <w:p w14:paraId="5FB1E1E5" w14:textId="77777777" w:rsidR="00A117B6" w:rsidRDefault="00A117B6" w:rsidP="00276FC4">
      <w:pPr>
        <w:spacing w:after="0" w:line="240" w:lineRule="auto"/>
        <w:jc w:val="both"/>
        <w:rPr>
          <w:rFonts w:ascii="Times New Roman" w:hAnsi="Times New Roman"/>
          <w:sz w:val="24"/>
          <w:szCs w:val="24"/>
        </w:rPr>
      </w:pPr>
    </w:p>
    <w:p w14:paraId="4633EDF3" w14:textId="77777777" w:rsidR="00A117B6" w:rsidRDefault="00A117B6" w:rsidP="00276FC4">
      <w:pPr>
        <w:spacing w:after="0" w:line="240" w:lineRule="auto"/>
        <w:jc w:val="both"/>
        <w:rPr>
          <w:rFonts w:ascii="Times New Roman" w:hAnsi="Times New Roman"/>
          <w:sz w:val="24"/>
          <w:szCs w:val="24"/>
        </w:rPr>
      </w:pPr>
    </w:p>
    <w:p w14:paraId="513C625C" w14:textId="77777777" w:rsidR="00A117B6" w:rsidRDefault="00A117B6" w:rsidP="00276FC4">
      <w:pPr>
        <w:spacing w:after="0" w:line="240" w:lineRule="auto"/>
        <w:jc w:val="both"/>
        <w:rPr>
          <w:rFonts w:ascii="Times New Roman" w:hAnsi="Times New Roman"/>
          <w:sz w:val="24"/>
          <w:szCs w:val="24"/>
        </w:rPr>
      </w:pPr>
    </w:p>
    <w:p w14:paraId="14965085" w14:textId="77777777" w:rsidR="00A117B6" w:rsidRDefault="00A117B6" w:rsidP="00276FC4">
      <w:pPr>
        <w:spacing w:after="0" w:line="240" w:lineRule="auto"/>
        <w:jc w:val="both"/>
        <w:rPr>
          <w:rFonts w:ascii="Times New Roman" w:hAnsi="Times New Roman"/>
          <w:sz w:val="24"/>
          <w:szCs w:val="24"/>
        </w:rPr>
      </w:pPr>
    </w:p>
    <w:p w14:paraId="659BC3C6" w14:textId="77777777" w:rsidR="00A117B6" w:rsidRDefault="00A117B6" w:rsidP="00276FC4">
      <w:pPr>
        <w:spacing w:after="0" w:line="240" w:lineRule="auto"/>
        <w:jc w:val="both"/>
        <w:rPr>
          <w:rFonts w:ascii="Times New Roman" w:hAnsi="Times New Roman"/>
          <w:sz w:val="24"/>
          <w:szCs w:val="24"/>
        </w:rPr>
      </w:pPr>
    </w:p>
    <w:p w14:paraId="23B26B62" w14:textId="77777777" w:rsidR="00A117B6" w:rsidRDefault="00A117B6" w:rsidP="00276FC4">
      <w:pPr>
        <w:spacing w:after="0" w:line="240" w:lineRule="auto"/>
        <w:jc w:val="both"/>
        <w:rPr>
          <w:rFonts w:ascii="Times New Roman" w:hAnsi="Times New Roman"/>
          <w:sz w:val="24"/>
          <w:szCs w:val="24"/>
        </w:rPr>
      </w:pPr>
    </w:p>
    <w:p w14:paraId="0ECE4A06" w14:textId="77777777" w:rsidR="00A117B6" w:rsidRDefault="00A117B6" w:rsidP="00276FC4">
      <w:pPr>
        <w:spacing w:after="0" w:line="240" w:lineRule="auto"/>
        <w:jc w:val="both"/>
        <w:rPr>
          <w:rFonts w:ascii="Times New Roman" w:hAnsi="Times New Roman"/>
          <w:sz w:val="24"/>
          <w:szCs w:val="24"/>
        </w:rPr>
      </w:pPr>
    </w:p>
    <w:p w14:paraId="1AFA7D3B" w14:textId="77777777" w:rsidR="00276FC4" w:rsidRDefault="00276FC4" w:rsidP="00276FC4">
      <w:pPr>
        <w:spacing w:after="0" w:line="240" w:lineRule="auto"/>
        <w:jc w:val="both"/>
        <w:rPr>
          <w:rFonts w:ascii="Times New Roman" w:hAnsi="Times New Roman"/>
          <w:sz w:val="24"/>
          <w:szCs w:val="24"/>
        </w:rPr>
      </w:pPr>
    </w:p>
    <w:p w14:paraId="16A30AFD" w14:textId="77777777" w:rsidR="00276FC4" w:rsidRDefault="00276FC4" w:rsidP="00276FC4">
      <w:pPr>
        <w:spacing w:after="0" w:line="240" w:lineRule="auto"/>
        <w:jc w:val="center"/>
        <w:rPr>
          <w:rFonts w:ascii="Times New Roman" w:hAnsi="Times New Roman"/>
          <w:b/>
          <w:sz w:val="44"/>
          <w:szCs w:val="44"/>
          <w:u w:val="single"/>
        </w:rPr>
      </w:pPr>
      <w:r>
        <w:rPr>
          <w:rFonts w:ascii="Times New Roman" w:hAnsi="Times New Roman"/>
          <w:b/>
          <w:sz w:val="44"/>
          <w:szCs w:val="44"/>
          <w:u w:val="single"/>
        </w:rPr>
        <w:t xml:space="preserve">Pièce  </w:t>
      </w:r>
      <w:r w:rsidR="008C0B99">
        <w:rPr>
          <w:rFonts w:ascii="Times New Roman" w:hAnsi="Times New Roman"/>
          <w:b/>
          <w:sz w:val="44"/>
          <w:szCs w:val="44"/>
          <w:u w:val="single"/>
        </w:rPr>
        <w:t>10</w:t>
      </w:r>
      <w:r>
        <w:rPr>
          <w:rFonts w:ascii="Times New Roman" w:hAnsi="Times New Roman"/>
          <w:b/>
          <w:sz w:val="44"/>
          <w:szCs w:val="44"/>
          <w:u w:val="single"/>
        </w:rPr>
        <w:t>.2</w:t>
      </w:r>
    </w:p>
    <w:p w14:paraId="07E95B7D" w14:textId="77777777" w:rsidR="00276FC4" w:rsidRDefault="00276FC4" w:rsidP="00276FC4">
      <w:pPr>
        <w:spacing w:after="0" w:line="240" w:lineRule="auto"/>
        <w:jc w:val="both"/>
        <w:rPr>
          <w:rFonts w:ascii="Times New Roman" w:hAnsi="Times New Roman"/>
          <w:sz w:val="44"/>
          <w:szCs w:val="44"/>
        </w:rPr>
      </w:pPr>
    </w:p>
    <w:p w14:paraId="1E677A24" w14:textId="77777777" w:rsidR="00276FC4" w:rsidRDefault="00276FC4" w:rsidP="00276FC4">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9137"/>
      </w:tblGrid>
      <w:tr w:rsidR="00276FC4" w14:paraId="16647B01" w14:textId="77777777" w:rsidTr="00276FC4">
        <w:trPr>
          <w:jc w:val="center"/>
        </w:trPr>
        <w:tc>
          <w:tcPr>
            <w:tcW w:w="9137" w:type="dxa"/>
            <w:tcBorders>
              <w:top w:val="single" w:sz="6" w:space="0" w:color="auto"/>
              <w:left w:val="single" w:sz="6" w:space="0" w:color="auto"/>
              <w:bottom w:val="single" w:sz="6" w:space="0" w:color="auto"/>
              <w:right w:val="single" w:sz="6" w:space="0" w:color="auto"/>
            </w:tcBorders>
            <w:shd w:val="pct5" w:color="auto" w:fill="auto"/>
          </w:tcPr>
          <w:p w14:paraId="02C5859B" w14:textId="77777777" w:rsidR="00276FC4" w:rsidRDefault="00276FC4">
            <w:pPr>
              <w:pStyle w:val="Titre4"/>
              <w:rPr>
                <w:spacing w:val="22"/>
                <w:sz w:val="44"/>
                <w:szCs w:val="44"/>
              </w:rPr>
            </w:pPr>
          </w:p>
          <w:p w14:paraId="6EA34C92" w14:textId="77777777" w:rsidR="00276FC4" w:rsidRDefault="00276FC4">
            <w:pPr>
              <w:pStyle w:val="Titre4"/>
              <w:jc w:val="center"/>
              <w:rPr>
                <w:spacing w:val="22"/>
                <w:sz w:val="44"/>
                <w:szCs w:val="44"/>
              </w:rPr>
            </w:pPr>
            <w:r>
              <w:rPr>
                <w:spacing w:val="22"/>
                <w:sz w:val="44"/>
                <w:szCs w:val="44"/>
              </w:rPr>
              <w:t>MODELE DE CAUTIONNEMENT PROVISOIRE</w:t>
            </w:r>
          </w:p>
          <w:p w14:paraId="09BD5EE7" w14:textId="77777777" w:rsidR="00276FC4" w:rsidRDefault="00276FC4">
            <w:pPr>
              <w:spacing w:after="0" w:line="240" w:lineRule="auto"/>
              <w:jc w:val="center"/>
              <w:rPr>
                <w:rFonts w:ascii="Times New Roman" w:hAnsi="Times New Roman"/>
                <w:b/>
                <w:sz w:val="44"/>
                <w:szCs w:val="44"/>
              </w:rPr>
            </w:pPr>
            <w:r>
              <w:rPr>
                <w:rFonts w:ascii="Times New Roman" w:hAnsi="Times New Roman"/>
                <w:b/>
                <w:sz w:val="44"/>
                <w:szCs w:val="44"/>
              </w:rPr>
              <w:t>(GARANTIE BANCAIRE POUR SOUMISSION)</w:t>
            </w:r>
          </w:p>
          <w:p w14:paraId="40EE70A7" w14:textId="77777777" w:rsidR="00276FC4" w:rsidRDefault="00276FC4">
            <w:pPr>
              <w:spacing w:after="0" w:line="240" w:lineRule="auto"/>
              <w:jc w:val="center"/>
              <w:rPr>
                <w:rFonts w:ascii="Times New Roman" w:hAnsi="Times New Roman"/>
                <w:b/>
                <w:sz w:val="44"/>
                <w:szCs w:val="44"/>
              </w:rPr>
            </w:pPr>
          </w:p>
        </w:tc>
      </w:tr>
    </w:tbl>
    <w:p w14:paraId="27CFA204" w14:textId="77777777" w:rsidR="00276FC4" w:rsidRDefault="00276FC4" w:rsidP="00276FC4">
      <w:pPr>
        <w:spacing w:after="0" w:line="240" w:lineRule="auto"/>
        <w:jc w:val="both"/>
        <w:rPr>
          <w:rFonts w:ascii="Times New Roman" w:hAnsi="Times New Roman"/>
          <w:sz w:val="44"/>
          <w:szCs w:val="44"/>
        </w:rPr>
      </w:pPr>
    </w:p>
    <w:p w14:paraId="63874652" w14:textId="77777777" w:rsidR="00276FC4" w:rsidRDefault="00276FC4" w:rsidP="00276FC4">
      <w:pPr>
        <w:spacing w:after="0" w:line="240" w:lineRule="auto"/>
        <w:rPr>
          <w:rFonts w:ascii="Times New Roman" w:hAnsi="Times New Roman"/>
          <w:sz w:val="24"/>
          <w:szCs w:val="24"/>
        </w:rPr>
      </w:pPr>
    </w:p>
    <w:p w14:paraId="57A1B3F2" w14:textId="77777777" w:rsidR="00276FC4" w:rsidRDefault="00276FC4" w:rsidP="00276FC4">
      <w:pPr>
        <w:spacing w:after="0" w:line="24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MODELE DE CAUTIONNEMENT PROVISOIRE</w:t>
      </w:r>
    </w:p>
    <w:p w14:paraId="718123ED" w14:textId="77777777" w:rsidR="00276FC4" w:rsidRDefault="00276FC4" w:rsidP="00276FC4">
      <w:pPr>
        <w:spacing w:after="0" w:line="240" w:lineRule="auto"/>
        <w:jc w:val="center"/>
        <w:outlineLvl w:val="0"/>
        <w:rPr>
          <w:rFonts w:ascii="Times New Roman" w:hAnsi="Times New Roman"/>
          <w:b/>
          <w:sz w:val="24"/>
          <w:szCs w:val="24"/>
        </w:rPr>
      </w:pPr>
      <w:r>
        <w:rPr>
          <w:rFonts w:ascii="Times New Roman" w:hAnsi="Times New Roman"/>
          <w:b/>
          <w:sz w:val="24"/>
          <w:szCs w:val="24"/>
        </w:rPr>
        <w:t>(GARANTIE BANCAIRE POUR SOUMISSION)</w:t>
      </w:r>
    </w:p>
    <w:p w14:paraId="024C3336" w14:textId="77777777" w:rsidR="00276FC4" w:rsidRDefault="00276FC4" w:rsidP="00276FC4">
      <w:pPr>
        <w:spacing w:after="0" w:line="240" w:lineRule="auto"/>
        <w:jc w:val="center"/>
        <w:outlineLvl w:val="0"/>
        <w:rPr>
          <w:rFonts w:ascii="Times New Roman" w:hAnsi="Times New Roman"/>
          <w:b/>
          <w:sz w:val="24"/>
          <w:szCs w:val="24"/>
        </w:rPr>
      </w:pPr>
    </w:p>
    <w:p w14:paraId="405558B0" w14:textId="77777777" w:rsidR="00276FC4" w:rsidRDefault="00276FC4" w:rsidP="00276FC4">
      <w:pPr>
        <w:spacing w:after="0" w:line="240" w:lineRule="auto"/>
        <w:jc w:val="both"/>
        <w:rPr>
          <w:rFonts w:ascii="Times New Roman" w:hAnsi="Times New Roman"/>
          <w:b/>
          <w:sz w:val="24"/>
          <w:szCs w:val="24"/>
        </w:rPr>
      </w:pPr>
      <w:r>
        <w:rPr>
          <w:rFonts w:ascii="Times New Roman" w:hAnsi="Times New Roman"/>
          <w:b/>
          <w:sz w:val="24"/>
          <w:szCs w:val="24"/>
        </w:rPr>
        <w:t xml:space="preserve">(Banque)       </w:t>
      </w:r>
    </w:p>
    <w:p w14:paraId="25382904" w14:textId="77777777" w:rsidR="00276FC4" w:rsidRDefault="00276FC4" w:rsidP="00276FC4">
      <w:pPr>
        <w:spacing w:after="0" w:line="240" w:lineRule="auto"/>
        <w:jc w:val="both"/>
        <w:rPr>
          <w:rFonts w:ascii="Times New Roman" w:hAnsi="Times New Roman"/>
          <w:b/>
          <w:sz w:val="24"/>
          <w:szCs w:val="24"/>
        </w:rPr>
      </w:pPr>
      <w:r>
        <w:rPr>
          <w:rFonts w:ascii="Times New Roman" w:hAnsi="Times New Roman"/>
          <w:b/>
          <w:sz w:val="24"/>
          <w:szCs w:val="24"/>
        </w:rPr>
        <w:t>Référence de la caution : N° --------------------------</w:t>
      </w:r>
    </w:p>
    <w:p w14:paraId="768A3719" w14:textId="77777777" w:rsidR="00276FC4" w:rsidRDefault="00276FC4" w:rsidP="00276FC4">
      <w:pPr>
        <w:spacing w:after="0" w:line="240" w:lineRule="auto"/>
        <w:jc w:val="both"/>
        <w:rPr>
          <w:rFonts w:ascii="Times New Roman" w:hAnsi="Times New Roman"/>
          <w:b/>
          <w:sz w:val="24"/>
          <w:szCs w:val="24"/>
        </w:rPr>
      </w:pPr>
    </w:p>
    <w:p w14:paraId="2F70A036" w14:textId="73D8B44D" w:rsidR="00276FC4" w:rsidRDefault="00276FC4" w:rsidP="00276FC4">
      <w:pPr>
        <w:spacing w:after="0" w:line="240" w:lineRule="auto"/>
        <w:jc w:val="both"/>
        <w:rPr>
          <w:rFonts w:ascii="Times New Roman" w:hAnsi="Times New Roman"/>
          <w:b/>
          <w:sz w:val="24"/>
          <w:szCs w:val="24"/>
        </w:rPr>
      </w:pPr>
      <w:r>
        <w:rPr>
          <w:rFonts w:ascii="Times New Roman" w:hAnsi="Times New Roman"/>
          <w:b/>
          <w:sz w:val="24"/>
          <w:szCs w:val="24"/>
        </w:rPr>
        <w:t xml:space="preserve">A Monsieur </w:t>
      </w:r>
      <w:r w:rsidR="00A117B6">
        <w:rPr>
          <w:rFonts w:ascii="Times New Roman" w:hAnsi="Times New Roman"/>
          <w:b/>
          <w:sz w:val="24"/>
          <w:szCs w:val="24"/>
        </w:rPr>
        <w:t xml:space="preserve">le </w:t>
      </w:r>
      <w:r w:rsidR="00AC2331">
        <w:rPr>
          <w:rFonts w:ascii="Times New Roman" w:hAnsi="Times New Roman"/>
          <w:b/>
          <w:sz w:val="24"/>
          <w:szCs w:val="24"/>
        </w:rPr>
        <w:t xml:space="preserve">Maire de la Commune de </w:t>
      </w:r>
      <w:proofErr w:type="spellStart"/>
      <w:r w:rsidR="00A21454">
        <w:rPr>
          <w:rFonts w:ascii="Times New Roman" w:hAnsi="Times New Roman"/>
          <w:b/>
          <w:sz w:val="24"/>
          <w:szCs w:val="24"/>
        </w:rPr>
        <w:t>Bipindi</w:t>
      </w:r>
      <w:proofErr w:type="spellEnd"/>
      <w:r w:rsidR="002E5C3D">
        <w:rPr>
          <w:rFonts w:ascii="Times New Roman" w:hAnsi="Times New Roman"/>
          <w:b/>
          <w:sz w:val="24"/>
          <w:szCs w:val="24"/>
        </w:rPr>
        <w:t xml:space="preserve"> (</w:t>
      </w:r>
      <w:r>
        <w:rPr>
          <w:rFonts w:ascii="Times New Roman" w:hAnsi="Times New Roman"/>
          <w:b/>
          <w:sz w:val="24"/>
          <w:szCs w:val="24"/>
        </w:rPr>
        <w:t>Autorité Contractante)</w:t>
      </w:r>
    </w:p>
    <w:p w14:paraId="0EBF0146" w14:textId="77777777" w:rsidR="00276FC4" w:rsidRDefault="00276FC4" w:rsidP="00276FC4">
      <w:pPr>
        <w:spacing w:after="0" w:line="240" w:lineRule="auto"/>
        <w:jc w:val="both"/>
        <w:rPr>
          <w:rFonts w:ascii="Times New Roman" w:hAnsi="Times New Roman"/>
          <w:sz w:val="24"/>
          <w:szCs w:val="24"/>
        </w:rPr>
      </w:pPr>
    </w:p>
    <w:p w14:paraId="50A0A31C"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Appel d’offres n° _____________</w:t>
      </w:r>
    </w:p>
    <w:p w14:paraId="3D9E4A5B" w14:textId="77777777" w:rsidR="00276FC4" w:rsidRDefault="00276FC4" w:rsidP="00276FC4">
      <w:pPr>
        <w:spacing w:after="0" w:line="240" w:lineRule="auto"/>
        <w:jc w:val="both"/>
        <w:rPr>
          <w:rFonts w:ascii="Times New Roman" w:hAnsi="Times New Roman"/>
          <w:sz w:val="24"/>
          <w:szCs w:val="24"/>
        </w:rPr>
      </w:pPr>
    </w:p>
    <w:p w14:paraId="7C974F16" w14:textId="54861179" w:rsidR="00CF0DC6" w:rsidRPr="007A6618" w:rsidRDefault="00276FC4" w:rsidP="00CF0DC6">
      <w:pPr>
        <w:spacing w:after="0" w:line="240" w:lineRule="auto"/>
        <w:jc w:val="both"/>
        <w:rPr>
          <w:rFonts w:ascii="Times New Roman" w:eastAsia="Times New Roman" w:hAnsi="Times New Roman"/>
          <w:b/>
          <w:lang w:val="fr-FR" w:eastAsia="fr-FR"/>
        </w:rPr>
      </w:pPr>
      <w:r w:rsidRPr="007A6618">
        <w:rPr>
          <w:rFonts w:ascii="Times New Roman" w:hAnsi="Times New Roman"/>
        </w:rPr>
        <w:t xml:space="preserve">CAUTION BANCAIRE POUR SOUMISSION </w:t>
      </w:r>
      <w:r w:rsidR="00AC2331" w:rsidRPr="007A6618">
        <w:rPr>
          <w:rFonts w:ascii="Times New Roman" w:hAnsi="Times New Roman"/>
        </w:rPr>
        <w:t xml:space="preserve">AU </w:t>
      </w:r>
      <w:r w:rsidR="00AC2331" w:rsidRPr="007A6618">
        <w:rPr>
          <w:rFonts w:ascii="Times New Roman" w:eastAsia="Times New Roman" w:hAnsi="Times New Roman"/>
          <w:lang w:val="fr-FR" w:eastAsia="fr-FR"/>
        </w:rPr>
        <w:t>contrôle</w:t>
      </w:r>
      <w:r w:rsidR="00CF0DC6" w:rsidRPr="007A6618">
        <w:rPr>
          <w:rFonts w:ascii="Times New Roman" w:eastAsia="Times New Roman" w:hAnsi="Times New Roman"/>
          <w:lang w:val="fr-FR" w:eastAsia="fr-FR"/>
        </w:rPr>
        <w:t xml:space="preserve"> </w:t>
      </w:r>
      <w:r w:rsidR="00AC2331" w:rsidRPr="007A6618">
        <w:rPr>
          <w:rFonts w:ascii="Times New Roman" w:eastAsia="Times New Roman" w:hAnsi="Times New Roman"/>
          <w:lang w:val="fr-FR" w:eastAsia="fr-FR"/>
        </w:rPr>
        <w:t>technique et</w:t>
      </w:r>
      <w:r w:rsidR="00CF0DC6" w:rsidRPr="007A6618">
        <w:rPr>
          <w:rFonts w:ascii="Times New Roman" w:eastAsia="Times New Roman" w:hAnsi="Times New Roman"/>
          <w:lang w:val="fr-FR" w:eastAsia="fr-FR"/>
        </w:rPr>
        <w:t xml:space="preserve"> surveillance des </w:t>
      </w:r>
      <w:r w:rsidR="00AC2331" w:rsidRPr="007A6618">
        <w:rPr>
          <w:rFonts w:ascii="Times New Roman" w:eastAsia="Times New Roman" w:hAnsi="Times New Roman"/>
          <w:lang w:val="fr-FR" w:eastAsia="fr-FR"/>
        </w:rPr>
        <w:t>travaux</w:t>
      </w:r>
      <w:r w:rsidR="00AC2331" w:rsidRPr="007A6618">
        <w:rPr>
          <w:rFonts w:ascii="Times New Roman" w:eastAsia="Times New Roman" w:hAnsi="Times New Roman"/>
          <w:b/>
          <w:lang w:val="fr-FR" w:eastAsia="fr-FR"/>
        </w:rPr>
        <w:t xml:space="preserve"> </w:t>
      </w:r>
      <w:r w:rsidR="00AC2331" w:rsidRPr="007A6618">
        <w:rPr>
          <w:rFonts w:ascii="Times New Roman" w:eastAsia="Times New Roman" w:hAnsi="Times New Roman"/>
          <w:bCs/>
          <w:lang w:val="fr-FR" w:eastAsia="fr-FR"/>
        </w:rPr>
        <w:t xml:space="preserve">de reconstruction de deux tabliers de ponts sur les rivières </w:t>
      </w:r>
      <w:proofErr w:type="spellStart"/>
      <w:r w:rsidR="00AC2331" w:rsidRPr="007A6618">
        <w:rPr>
          <w:rFonts w:ascii="Times New Roman" w:eastAsia="Times New Roman" w:hAnsi="Times New Roman"/>
          <w:bCs/>
          <w:lang w:val="fr-FR" w:eastAsia="fr-FR"/>
        </w:rPr>
        <w:t>Ossongo</w:t>
      </w:r>
      <w:proofErr w:type="spellEnd"/>
      <w:r w:rsidR="00AC2331" w:rsidRPr="007A6618">
        <w:rPr>
          <w:rFonts w:ascii="Times New Roman" w:eastAsia="Times New Roman" w:hAnsi="Times New Roman"/>
          <w:bCs/>
          <w:lang w:val="fr-FR" w:eastAsia="fr-FR"/>
        </w:rPr>
        <w:t xml:space="preserve"> (10 ml) et </w:t>
      </w:r>
      <w:proofErr w:type="spellStart"/>
      <w:r w:rsidR="00AC2331" w:rsidRPr="007A6618">
        <w:rPr>
          <w:rFonts w:ascii="Times New Roman" w:eastAsia="Times New Roman" w:hAnsi="Times New Roman"/>
          <w:bCs/>
          <w:lang w:val="fr-FR" w:eastAsia="fr-FR"/>
        </w:rPr>
        <w:t>Akiè</w:t>
      </w:r>
      <w:proofErr w:type="spellEnd"/>
      <w:r w:rsidR="00AC2331" w:rsidRPr="007A6618">
        <w:rPr>
          <w:rFonts w:ascii="Times New Roman" w:eastAsia="Times New Roman" w:hAnsi="Times New Roman"/>
          <w:bCs/>
          <w:lang w:val="fr-FR" w:eastAsia="fr-FR"/>
        </w:rPr>
        <w:t xml:space="preserve"> (24 ml) de la route </w:t>
      </w:r>
      <w:proofErr w:type="spellStart"/>
      <w:r w:rsidR="00AC2331" w:rsidRPr="007A6618">
        <w:rPr>
          <w:rFonts w:ascii="Times New Roman" w:eastAsia="Times New Roman" w:hAnsi="Times New Roman"/>
          <w:bCs/>
          <w:lang w:val="fr-FR" w:eastAsia="fr-FR"/>
        </w:rPr>
        <w:t>Ating</w:t>
      </w:r>
      <w:proofErr w:type="spellEnd"/>
      <w:r w:rsidR="00AC2331" w:rsidRPr="007A6618">
        <w:rPr>
          <w:rFonts w:ascii="Times New Roman" w:eastAsia="Times New Roman" w:hAnsi="Times New Roman"/>
          <w:bCs/>
          <w:lang w:val="fr-FR" w:eastAsia="fr-FR"/>
        </w:rPr>
        <w:t xml:space="preserve"> </w:t>
      </w:r>
      <w:proofErr w:type="spellStart"/>
      <w:r w:rsidR="00AC2331" w:rsidRPr="007A6618">
        <w:rPr>
          <w:rFonts w:ascii="Times New Roman" w:eastAsia="Times New Roman" w:hAnsi="Times New Roman"/>
          <w:bCs/>
          <w:lang w:val="fr-FR" w:eastAsia="fr-FR"/>
        </w:rPr>
        <w:t>Etong</w:t>
      </w:r>
      <w:proofErr w:type="spellEnd"/>
      <w:r w:rsidR="00AC2331" w:rsidRPr="007A6618">
        <w:rPr>
          <w:rFonts w:ascii="Times New Roman" w:eastAsia="Times New Roman" w:hAnsi="Times New Roman"/>
          <w:bCs/>
          <w:lang w:val="fr-FR" w:eastAsia="fr-FR"/>
        </w:rPr>
        <w:t xml:space="preserve"> – </w:t>
      </w:r>
      <w:proofErr w:type="spellStart"/>
      <w:r w:rsidR="00AC2331" w:rsidRPr="007A6618">
        <w:rPr>
          <w:rFonts w:ascii="Times New Roman" w:eastAsia="Times New Roman" w:hAnsi="Times New Roman"/>
          <w:bCs/>
          <w:lang w:val="fr-FR" w:eastAsia="fr-FR"/>
        </w:rPr>
        <w:t>Atinzam</w:t>
      </w:r>
      <w:proofErr w:type="spellEnd"/>
      <w:r w:rsidR="00AC2331" w:rsidRPr="007A6618">
        <w:rPr>
          <w:rFonts w:ascii="Times New Roman" w:eastAsia="Times New Roman" w:hAnsi="Times New Roman"/>
          <w:bCs/>
          <w:lang w:val="fr-FR" w:eastAsia="fr-FR"/>
        </w:rPr>
        <w:t xml:space="preserve">/ </w:t>
      </w:r>
      <w:proofErr w:type="spellStart"/>
      <w:r w:rsidR="00AC2331" w:rsidRPr="007A6618">
        <w:rPr>
          <w:rFonts w:ascii="Times New Roman" w:eastAsia="Times New Roman" w:hAnsi="Times New Roman"/>
          <w:bCs/>
          <w:lang w:val="fr-FR" w:eastAsia="fr-FR"/>
        </w:rPr>
        <w:t>Ating-Etong</w:t>
      </w:r>
      <w:proofErr w:type="spellEnd"/>
      <w:r w:rsidR="00AC2331" w:rsidRPr="007A6618">
        <w:rPr>
          <w:rFonts w:ascii="Times New Roman" w:eastAsia="Times New Roman" w:hAnsi="Times New Roman"/>
          <w:bCs/>
          <w:lang w:val="fr-FR" w:eastAsia="fr-FR"/>
        </w:rPr>
        <w:t xml:space="preserve"> – rivière </w:t>
      </w:r>
      <w:proofErr w:type="spellStart"/>
      <w:r w:rsidR="00AC2331" w:rsidRPr="007A6618">
        <w:rPr>
          <w:rFonts w:ascii="Times New Roman" w:eastAsia="Times New Roman" w:hAnsi="Times New Roman"/>
          <w:bCs/>
          <w:lang w:val="fr-FR" w:eastAsia="fr-FR"/>
        </w:rPr>
        <w:t>Akiè</w:t>
      </w:r>
      <w:proofErr w:type="spellEnd"/>
      <w:r w:rsidR="00AC2331" w:rsidRPr="007A6618">
        <w:rPr>
          <w:rFonts w:ascii="Times New Roman" w:eastAsia="Times New Roman" w:hAnsi="Times New Roman"/>
          <w:bCs/>
          <w:lang w:val="fr-FR" w:eastAsia="fr-FR"/>
        </w:rPr>
        <w:t> ; et l</w:t>
      </w:r>
      <w:r w:rsidR="00AC2331" w:rsidRPr="007A6618">
        <w:rPr>
          <w:rFonts w:ascii="Times New Roman" w:eastAsia="Times New Roman" w:hAnsi="Times New Roman"/>
          <w:bCs/>
          <w:lang w:val="fr-CA" w:eastAsia="fr-FR"/>
        </w:rPr>
        <w:t xml:space="preserve">`entretien de la route communale carrefour </w:t>
      </w:r>
      <w:proofErr w:type="spellStart"/>
      <w:r w:rsidR="00AC2331" w:rsidRPr="007A6618">
        <w:rPr>
          <w:rFonts w:ascii="Times New Roman" w:eastAsia="Times New Roman" w:hAnsi="Times New Roman"/>
          <w:bCs/>
          <w:lang w:val="fr-CA" w:eastAsia="fr-FR"/>
        </w:rPr>
        <w:t>Atinzam</w:t>
      </w:r>
      <w:proofErr w:type="spellEnd"/>
      <w:r w:rsidR="00AC2331" w:rsidRPr="007A6618">
        <w:rPr>
          <w:rFonts w:ascii="Times New Roman" w:eastAsia="Times New Roman" w:hAnsi="Times New Roman"/>
          <w:bCs/>
          <w:lang w:val="fr-CA" w:eastAsia="fr-FR"/>
        </w:rPr>
        <w:t xml:space="preserve"> – carrefour </w:t>
      </w:r>
      <w:proofErr w:type="spellStart"/>
      <w:r w:rsidR="00AC2331" w:rsidRPr="007A6618">
        <w:rPr>
          <w:rFonts w:ascii="Times New Roman" w:eastAsia="Times New Roman" w:hAnsi="Times New Roman"/>
          <w:bCs/>
          <w:lang w:val="fr-CA" w:eastAsia="fr-FR"/>
        </w:rPr>
        <w:t>Elon</w:t>
      </w:r>
      <w:proofErr w:type="spellEnd"/>
      <w:r w:rsidR="00AC2331" w:rsidRPr="007A6618">
        <w:rPr>
          <w:rFonts w:ascii="Times New Roman" w:eastAsia="Times New Roman" w:hAnsi="Times New Roman"/>
          <w:bCs/>
          <w:lang w:val="fr-CA" w:eastAsia="fr-FR"/>
        </w:rPr>
        <w:t xml:space="preserve"> en passant par </w:t>
      </w:r>
      <w:proofErr w:type="spellStart"/>
      <w:r w:rsidR="00AC2331" w:rsidRPr="007A6618">
        <w:rPr>
          <w:rFonts w:ascii="Times New Roman" w:eastAsia="Times New Roman" w:hAnsi="Times New Roman"/>
          <w:bCs/>
          <w:lang w:val="fr-CA" w:eastAsia="fr-FR"/>
        </w:rPr>
        <w:t>Akok</w:t>
      </w:r>
      <w:proofErr w:type="spellEnd"/>
      <w:r w:rsidR="00AC2331" w:rsidRPr="007A6618">
        <w:rPr>
          <w:rFonts w:ascii="Times New Roman" w:eastAsia="Times New Roman" w:hAnsi="Times New Roman"/>
          <w:bCs/>
          <w:lang w:val="fr-FR" w:eastAsia="fr-FR"/>
        </w:rPr>
        <w:t xml:space="preserve">, dans l'arrondissement de </w:t>
      </w:r>
      <w:proofErr w:type="spellStart"/>
      <w:r w:rsidR="00A21454">
        <w:rPr>
          <w:rFonts w:ascii="Times New Roman" w:eastAsia="Times New Roman" w:hAnsi="Times New Roman"/>
          <w:bCs/>
          <w:lang w:val="fr-FR" w:eastAsia="fr-FR"/>
        </w:rPr>
        <w:t>Bipindi</w:t>
      </w:r>
      <w:proofErr w:type="spellEnd"/>
      <w:r w:rsidR="00AC2331" w:rsidRPr="007A6618">
        <w:rPr>
          <w:rFonts w:ascii="Times New Roman" w:eastAsia="Times New Roman" w:hAnsi="Times New Roman"/>
          <w:b/>
          <w:lang w:val="fr-FR" w:eastAsia="fr-FR"/>
        </w:rPr>
        <w:t>.</w:t>
      </w:r>
    </w:p>
    <w:p w14:paraId="53C1EA83" w14:textId="77777777" w:rsidR="00B7293F" w:rsidRPr="007A6618" w:rsidRDefault="00B7293F" w:rsidP="00B7293F">
      <w:pPr>
        <w:spacing w:after="0" w:line="240" w:lineRule="auto"/>
        <w:jc w:val="both"/>
        <w:rPr>
          <w:rFonts w:ascii="Times New Roman" w:eastAsia="Times New Roman" w:hAnsi="Times New Roman"/>
          <w:b/>
          <w:lang w:val="fr-FR" w:eastAsia="fr-FR"/>
        </w:rPr>
      </w:pPr>
    </w:p>
    <w:p w14:paraId="514E969B" w14:textId="70F97E67" w:rsidR="00276FC4" w:rsidRDefault="00276FC4" w:rsidP="00B7293F">
      <w:pPr>
        <w:pStyle w:val="Corpsdetexte2"/>
        <w:jc w:val="both"/>
        <w:rPr>
          <w:rFonts w:ascii="Times New Roman" w:hAnsi="Times New Roman"/>
          <w:szCs w:val="24"/>
        </w:rPr>
      </w:pPr>
      <w:r>
        <w:rPr>
          <w:rFonts w:ascii="Times New Roman" w:hAnsi="Times New Roman"/>
          <w:szCs w:val="24"/>
        </w:rPr>
        <w:t xml:space="preserve">Le Bureau de contrôle  ____________________________ (soumissionnaire) remet en date du _______________________ Auprès de l’Administration </w:t>
      </w:r>
      <w:r w:rsidR="002E5C3D">
        <w:rPr>
          <w:rFonts w:ascii="Times New Roman" w:hAnsi="Times New Roman"/>
          <w:szCs w:val="24"/>
        </w:rPr>
        <w:t>C</w:t>
      </w:r>
      <w:r>
        <w:rPr>
          <w:rFonts w:ascii="Times New Roman" w:hAnsi="Times New Roman"/>
          <w:szCs w:val="24"/>
        </w:rPr>
        <w:t>amerounaise une offre concernant le contrôle technique des travaux de bitumage de certaines routes en terre à trafic modéré.</w:t>
      </w:r>
    </w:p>
    <w:p w14:paraId="4EF48B2E" w14:textId="77777777" w:rsidR="00276FC4" w:rsidRDefault="00276FC4" w:rsidP="00276FC4">
      <w:pPr>
        <w:spacing w:after="0" w:line="240" w:lineRule="auto"/>
        <w:jc w:val="both"/>
        <w:rPr>
          <w:rFonts w:ascii="Times New Roman" w:hAnsi="Times New Roman"/>
          <w:sz w:val="24"/>
          <w:szCs w:val="24"/>
        </w:rPr>
      </w:pPr>
    </w:p>
    <w:p w14:paraId="168C3982" w14:textId="1913E28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A cet effet, et en accord avec les conditions établies </w:t>
      </w:r>
      <w:r w:rsidR="0004126F">
        <w:rPr>
          <w:rFonts w:ascii="Times New Roman" w:hAnsi="Times New Roman"/>
          <w:sz w:val="24"/>
          <w:szCs w:val="24"/>
        </w:rPr>
        <w:t>dans le dossier de Consultation</w:t>
      </w:r>
      <w:r>
        <w:rPr>
          <w:rFonts w:ascii="Times New Roman" w:hAnsi="Times New Roman"/>
          <w:sz w:val="24"/>
          <w:szCs w:val="24"/>
        </w:rPr>
        <w:t xml:space="preserve"> le soumissionnaire doit présenter au </w:t>
      </w:r>
      <w:r w:rsidR="002E5C3D">
        <w:rPr>
          <w:rFonts w:ascii="Times New Roman" w:hAnsi="Times New Roman"/>
          <w:sz w:val="24"/>
          <w:szCs w:val="24"/>
        </w:rPr>
        <w:t xml:space="preserve">Maire de la Commune de </w:t>
      </w:r>
      <w:proofErr w:type="spellStart"/>
      <w:r w:rsidR="00A21454">
        <w:rPr>
          <w:rFonts w:ascii="Times New Roman" w:hAnsi="Times New Roman"/>
          <w:sz w:val="24"/>
          <w:szCs w:val="24"/>
        </w:rPr>
        <w:t>Bipindi</w:t>
      </w:r>
      <w:proofErr w:type="spellEnd"/>
      <w:r>
        <w:rPr>
          <w:rFonts w:ascii="Times New Roman" w:hAnsi="Times New Roman"/>
          <w:sz w:val="24"/>
          <w:szCs w:val="24"/>
        </w:rPr>
        <w:t xml:space="preserve"> (Autorité Contractante) une garantie de </w:t>
      </w:r>
      <w:r w:rsidR="007A6618">
        <w:rPr>
          <w:rFonts w:ascii="Times New Roman" w:hAnsi="Times New Roman"/>
          <w:sz w:val="24"/>
          <w:szCs w:val="24"/>
        </w:rPr>
        <w:t>soumission s’élevant</w:t>
      </w:r>
      <w:r>
        <w:rPr>
          <w:rFonts w:ascii="Times New Roman" w:hAnsi="Times New Roman"/>
          <w:sz w:val="24"/>
          <w:szCs w:val="24"/>
        </w:rPr>
        <w:t xml:space="preserve"> à un montant de (fixé dans le RPAO) _________________________</w:t>
      </w:r>
    </w:p>
    <w:p w14:paraId="1C86E2E1" w14:textId="77777777" w:rsidR="00276FC4" w:rsidRDefault="00276FC4" w:rsidP="00276FC4">
      <w:pPr>
        <w:spacing w:after="0" w:line="240" w:lineRule="auto"/>
        <w:jc w:val="both"/>
        <w:rPr>
          <w:rFonts w:ascii="Times New Roman" w:hAnsi="Times New Roman"/>
          <w:sz w:val="24"/>
          <w:szCs w:val="24"/>
        </w:rPr>
      </w:pPr>
    </w:p>
    <w:p w14:paraId="7DBAA37B" w14:textId="5A065844"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Par la présente garantie, nous soussignés, ____________________________ (Banque) sommes vis-à-vis du </w:t>
      </w:r>
      <w:r w:rsidR="007A6618">
        <w:rPr>
          <w:rFonts w:ascii="Times New Roman" w:hAnsi="Times New Roman"/>
          <w:sz w:val="24"/>
          <w:szCs w:val="24"/>
        </w:rPr>
        <w:t xml:space="preserve">Maire de la Commune de </w:t>
      </w:r>
      <w:proofErr w:type="spellStart"/>
      <w:r w:rsidR="00A21454">
        <w:rPr>
          <w:rFonts w:ascii="Times New Roman" w:hAnsi="Times New Roman"/>
          <w:sz w:val="24"/>
          <w:szCs w:val="24"/>
        </w:rPr>
        <w:t>Bipindi</w:t>
      </w:r>
      <w:proofErr w:type="spellEnd"/>
      <w:r w:rsidR="007A6618">
        <w:rPr>
          <w:rFonts w:ascii="Times New Roman" w:hAnsi="Times New Roman"/>
          <w:sz w:val="24"/>
          <w:szCs w:val="24"/>
        </w:rPr>
        <w:t xml:space="preserve"> </w:t>
      </w:r>
      <w:r>
        <w:rPr>
          <w:rFonts w:ascii="Times New Roman" w:hAnsi="Times New Roman"/>
          <w:sz w:val="24"/>
          <w:szCs w:val="24"/>
        </w:rPr>
        <w:t>(Autorité Contractante) engagés par le soumissionnaire pour la somme de _________________________ (chiffres) ___________________________________ (Lettre).</w:t>
      </w:r>
    </w:p>
    <w:p w14:paraId="7C1EAC67" w14:textId="77777777" w:rsidR="00276FC4" w:rsidRDefault="00276FC4" w:rsidP="00276FC4">
      <w:pPr>
        <w:spacing w:after="0" w:line="240" w:lineRule="auto"/>
        <w:jc w:val="both"/>
        <w:rPr>
          <w:rFonts w:ascii="Times New Roman" w:hAnsi="Times New Roman"/>
          <w:sz w:val="24"/>
          <w:szCs w:val="24"/>
        </w:rPr>
      </w:pPr>
    </w:p>
    <w:p w14:paraId="3FC8DC09"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Par la présente, nous nous engageons irrévocablement et en renonçant à toute discussion à verser, à la première demande écrite et sans délai, le montant total de la caution sur le compte indiqué par l’Administration, dès que celle-ci, à travers les personnalités autorisées, nous informera par écrit que le soumissionnaire ne respecte pas l’engagement que constitue son offre.</w:t>
      </w:r>
    </w:p>
    <w:p w14:paraId="17AE1F69" w14:textId="77777777" w:rsidR="00276FC4" w:rsidRDefault="00276FC4" w:rsidP="00276FC4">
      <w:pPr>
        <w:spacing w:after="0" w:line="240" w:lineRule="auto"/>
        <w:jc w:val="both"/>
        <w:rPr>
          <w:rFonts w:ascii="Times New Roman" w:hAnsi="Times New Roman"/>
          <w:sz w:val="24"/>
          <w:szCs w:val="24"/>
        </w:rPr>
      </w:pPr>
    </w:p>
    <w:p w14:paraId="0DF7C654"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La présente caution sera libérée au plus tard 30 jours après l’expiration de la présente validité des offres ou dans le cas où mon Bureau de contrôle est attributaire du contrat, après constitution de la garantie de bonne exécution.</w:t>
      </w:r>
    </w:p>
    <w:p w14:paraId="75804D6B" w14:textId="77777777" w:rsidR="00276FC4" w:rsidRDefault="00276FC4" w:rsidP="00276FC4">
      <w:pPr>
        <w:spacing w:after="0" w:line="240" w:lineRule="auto"/>
        <w:jc w:val="both"/>
        <w:rPr>
          <w:rFonts w:ascii="Times New Roman" w:hAnsi="Times New Roman"/>
          <w:sz w:val="24"/>
          <w:szCs w:val="24"/>
        </w:rPr>
      </w:pPr>
    </w:p>
    <w:p w14:paraId="5626F7F5"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La loi ainsi que la juridiction applicable à la garantie sont celles du Cameroun.</w:t>
      </w:r>
    </w:p>
    <w:p w14:paraId="30035609" w14:textId="77777777" w:rsidR="00276FC4" w:rsidRDefault="00276FC4" w:rsidP="00276FC4">
      <w:pPr>
        <w:spacing w:after="0" w:line="240" w:lineRule="auto"/>
        <w:jc w:val="both"/>
        <w:rPr>
          <w:rFonts w:ascii="Times New Roman" w:hAnsi="Times New Roman"/>
          <w:sz w:val="24"/>
          <w:szCs w:val="24"/>
        </w:rPr>
      </w:pPr>
    </w:p>
    <w:p w14:paraId="0B085D8E" w14:textId="77777777" w:rsidR="00276FC4" w:rsidRDefault="00BB0185" w:rsidP="00276FC4">
      <w:pPr>
        <w:spacing w:after="0" w:line="240" w:lineRule="auto"/>
        <w:ind w:firstLine="5103"/>
        <w:jc w:val="both"/>
        <w:rPr>
          <w:rFonts w:ascii="Times New Roman" w:hAnsi="Times New Roman"/>
          <w:sz w:val="24"/>
          <w:szCs w:val="24"/>
        </w:rPr>
      </w:pPr>
      <w:r>
        <w:rPr>
          <w:rFonts w:ascii="Times New Roman" w:hAnsi="Times New Roman"/>
          <w:sz w:val="24"/>
          <w:szCs w:val="24"/>
        </w:rPr>
        <w:t>Fait à …………</w:t>
      </w:r>
      <w:r w:rsidR="00276FC4">
        <w:rPr>
          <w:rFonts w:ascii="Times New Roman" w:hAnsi="Times New Roman"/>
          <w:sz w:val="24"/>
          <w:szCs w:val="24"/>
        </w:rPr>
        <w:t>.. le …………………..</w:t>
      </w:r>
    </w:p>
    <w:p w14:paraId="5AF9D299" w14:textId="77777777" w:rsidR="00BB0185" w:rsidRDefault="00BB0185" w:rsidP="00BB0185">
      <w:pPr>
        <w:spacing w:after="0" w:line="240" w:lineRule="auto"/>
        <w:jc w:val="both"/>
        <w:rPr>
          <w:rFonts w:ascii="Times New Roman" w:hAnsi="Times New Roman"/>
          <w:sz w:val="24"/>
          <w:szCs w:val="24"/>
        </w:rPr>
      </w:pPr>
    </w:p>
    <w:p w14:paraId="3D111265" w14:textId="77777777" w:rsidR="00276FC4" w:rsidRDefault="00276FC4" w:rsidP="00BB0185">
      <w:pPr>
        <w:spacing w:after="0" w:line="240" w:lineRule="auto"/>
        <w:ind w:firstLine="5103"/>
        <w:jc w:val="both"/>
        <w:rPr>
          <w:rFonts w:ascii="Times New Roman" w:hAnsi="Times New Roman"/>
          <w:sz w:val="24"/>
          <w:szCs w:val="24"/>
        </w:rPr>
      </w:pPr>
      <w:r>
        <w:rPr>
          <w:rFonts w:ascii="Times New Roman" w:hAnsi="Times New Roman"/>
          <w:sz w:val="24"/>
          <w:szCs w:val="24"/>
        </w:rPr>
        <w:t>Signature(s) ………………………</w:t>
      </w:r>
    </w:p>
    <w:p w14:paraId="52FB8C39" w14:textId="77777777" w:rsidR="00276FC4" w:rsidRDefault="00276FC4" w:rsidP="00276FC4">
      <w:pPr>
        <w:spacing w:after="0" w:line="240" w:lineRule="auto"/>
        <w:ind w:firstLine="5529"/>
        <w:jc w:val="both"/>
        <w:rPr>
          <w:rFonts w:ascii="Times New Roman" w:hAnsi="Times New Roman"/>
          <w:sz w:val="24"/>
          <w:szCs w:val="24"/>
        </w:rPr>
      </w:pPr>
    </w:p>
    <w:p w14:paraId="173F5741" w14:textId="77777777" w:rsidR="00276FC4" w:rsidRDefault="00276FC4" w:rsidP="00BB0185">
      <w:pPr>
        <w:spacing w:after="0" w:line="240" w:lineRule="auto"/>
        <w:ind w:firstLine="5103"/>
        <w:jc w:val="both"/>
        <w:rPr>
          <w:rFonts w:ascii="Times New Roman" w:hAnsi="Times New Roman"/>
          <w:sz w:val="24"/>
          <w:szCs w:val="24"/>
          <w:lang w:val="en-GB"/>
        </w:rPr>
      </w:pPr>
      <w:r>
        <w:rPr>
          <w:rFonts w:ascii="Times New Roman" w:hAnsi="Times New Roman"/>
          <w:sz w:val="24"/>
          <w:szCs w:val="24"/>
          <w:lang w:val="en-GB"/>
        </w:rPr>
        <w:t>M(s) ……………………….</w:t>
      </w:r>
    </w:p>
    <w:p w14:paraId="74030558" w14:textId="77777777" w:rsidR="00276FC4" w:rsidRDefault="00276FC4" w:rsidP="00276FC4">
      <w:pPr>
        <w:spacing w:after="0" w:line="240" w:lineRule="auto"/>
        <w:jc w:val="both"/>
        <w:rPr>
          <w:rFonts w:ascii="Times New Roman" w:hAnsi="Times New Roman"/>
          <w:sz w:val="24"/>
          <w:szCs w:val="24"/>
          <w:lang w:val="en-GB"/>
        </w:rPr>
      </w:pPr>
    </w:p>
    <w:p w14:paraId="32F0EBAB" w14:textId="77777777" w:rsidR="00276FC4" w:rsidRDefault="00276FC4" w:rsidP="00276FC4">
      <w:pPr>
        <w:spacing w:after="0" w:line="240" w:lineRule="auto"/>
        <w:rPr>
          <w:rFonts w:ascii="Times New Roman" w:hAnsi="Times New Roman"/>
          <w:sz w:val="24"/>
          <w:szCs w:val="24"/>
          <w:lang w:val="en-GB"/>
        </w:rPr>
        <w:sectPr w:rsidR="00276FC4" w:rsidSect="00222219">
          <w:pgSz w:w="11901" w:h="16840"/>
          <w:pgMar w:top="426" w:right="1418" w:bottom="1418" w:left="1418" w:header="720" w:footer="720" w:gutter="0"/>
          <w:cols w:space="720"/>
        </w:sectPr>
      </w:pPr>
    </w:p>
    <w:p w14:paraId="5F8DCBC5" w14:textId="77777777" w:rsidR="00276FC4" w:rsidRDefault="00276FC4" w:rsidP="00276FC4">
      <w:pPr>
        <w:spacing w:after="0" w:line="240" w:lineRule="auto"/>
        <w:jc w:val="both"/>
        <w:rPr>
          <w:rFonts w:ascii="Times New Roman" w:hAnsi="Times New Roman"/>
          <w:sz w:val="24"/>
          <w:szCs w:val="24"/>
          <w:lang w:val="en-GB"/>
        </w:rPr>
      </w:pPr>
    </w:p>
    <w:p w14:paraId="5DCF3DCD" w14:textId="77777777" w:rsidR="00276FC4" w:rsidRDefault="00276FC4" w:rsidP="00276FC4">
      <w:pPr>
        <w:spacing w:after="0" w:line="240" w:lineRule="auto"/>
        <w:jc w:val="both"/>
        <w:rPr>
          <w:rFonts w:ascii="Times New Roman" w:hAnsi="Times New Roman"/>
          <w:sz w:val="24"/>
          <w:szCs w:val="24"/>
          <w:lang w:val="en-GB"/>
        </w:rPr>
      </w:pPr>
    </w:p>
    <w:p w14:paraId="7282B743" w14:textId="77777777" w:rsidR="00276FC4" w:rsidRDefault="00276FC4" w:rsidP="00276FC4">
      <w:pPr>
        <w:spacing w:after="0" w:line="240" w:lineRule="auto"/>
        <w:jc w:val="both"/>
        <w:rPr>
          <w:rFonts w:ascii="Times New Roman" w:hAnsi="Times New Roman"/>
          <w:sz w:val="24"/>
          <w:szCs w:val="24"/>
          <w:lang w:val="en-GB"/>
        </w:rPr>
      </w:pPr>
    </w:p>
    <w:p w14:paraId="1BBD84B8" w14:textId="77777777" w:rsidR="00276FC4" w:rsidRDefault="00276FC4" w:rsidP="00276FC4">
      <w:pPr>
        <w:spacing w:after="0" w:line="240" w:lineRule="auto"/>
        <w:jc w:val="both"/>
        <w:rPr>
          <w:rFonts w:ascii="Times New Roman" w:hAnsi="Times New Roman"/>
          <w:sz w:val="24"/>
          <w:szCs w:val="24"/>
          <w:lang w:val="en-GB"/>
        </w:rPr>
      </w:pPr>
    </w:p>
    <w:p w14:paraId="50995897" w14:textId="77777777" w:rsidR="00276FC4" w:rsidRDefault="00276FC4" w:rsidP="00276FC4">
      <w:pPr>
        <w:spacing w:after="0" w:line="240" w:lineRule="auto"/>
        <w:jc w:val="both"/>
        <w:rPr>
          <w:rFonts w:ascii="Times New Roman" w:hAnsi="Times New Roman"/>
          <w:sz w:val="24"/>
          <w:szCs w:val="24"/>
          <w:lang w:val="en-GB"/>
        </w:rPr>
      </w:pPr>
    </w:p>
    <w:p w14:paraId="25E87937" w14:textId="77777777" w:rsidR="00276FC4" w:rsidRDefault="00276FC4" w:rsidP="00276FC4">
      <w:pPr>
        <w:spacing w:after="0" w:line="240" w:lineRule="auto"/>
        <w:jc w:val="both"/>
        <w:rPr>
          <w:rFonts w:ascii="Times New Roman" w:hAnsi="Times New Roman"/>
          <w:sz w:val="24"/>
          <w:szCs w:val="24"/>
          <w:lang w:val="en-GB"/>
        </w:rPr>
      </w:pPr>
    </w:p>
    <w:p w14:paraId="627EFD15" w14:textId="77777777" w:rsidR="00276FC4" w:rsidRDefault="00276FC4" w:rsidP="00276FC4">
      <w:pPr>
        <w:spacing w:after="0" w:line="240" w:lineRule="auto"/>
        <w:jc w:val="both"/>
        <w:rPr>
          <w:rFonts w:ascii="Times New Roman" w:hAnsi="Times New Roman"/>
          <w:sz w:val="24"/>
          <w:szCs w:val="24"/>
          <w:lang w:val="en-GB"/>
        </w:rPr>
      </w:pPr>
    </w:p>
    <w:p w14:paraId="3CC0011F" w14:textId="77777777" w:rsidR="00276FC4" w:rsidRDefault="00276FC4" w:rsidP="00276FC4">
      <w:pPr>
        <w:spacing w:after="0" w:line="240" w:lineRule="auto"/>
        <w:jc w:val="both"/>
        <w:rPr>
          <w:rFonts w:ascii="Times New Roman" w:hAnsi="Times New Roman"/>
          <w:sz w:val="24"/>
          <w:szCs w:val="24"/>
          <w:lang w:val="en-GB"/>
        </w:rPr>
      </w:pPr>
    </w:p>
    <w:p w14:paraId="2CF7CAB8" w14:textId="77777777" w:rsidR="00276FC4" w:rsidRDefault="00276FC4" w:rsidP="00276FC4">
      <w:pPr>
        <w:spacing w:after="0" w:line="240" w:lineRule="auto"/>
        <w:jc w:val="both"/>
        <w:rPr>
          <w:rFonts w:ascii="Times New Roman" w:hAnsi="Times New Roman"/>
          <w:sz w:val="24"/>
          <w:szCs w:val="24"/>
          <w:lang w:val="en-GB"/>
        </w:rPr>
      </w:pPr>
    </w:p>
    <w:p w14:paraId="3928C11F" w14:textId="77777777" w:rsidR="00276FC4" w:rsidRDefault="00276FC4" w:rsidP="00276FC4">
      <w:pPr>
        <w:spacing w:after="0" w:line="240" w:lineRule="auto"/>
        <w:jc w:val="both"/>
        <w:rPr>
          <w:rFonts w:ascii="Times New Roman" w:hAnsi="Times New Roman"/>
          <w:sz w:val="24"/>
          <w:szCs w:val="24"/>
          <w:lang w:val="en-GB"/>
        </w:rPr>
      </w:pPr>
    </w:p>
    <w:p w14:paraId="6B8598A7" w14:textId="77777777" w:rsidR="00276FC4" w:rsidRDefault="00276FC4" w:rsidP="00276FC4">
      <w:pPr>
        <w:spacing w:after="0" w:line="240" w:lineRule="auto"/>
        <w:jc w:val="both"/>
        <w:rPr>
          <w:rFonts w:ascii="Times New Roman" w:hAnsi="Times New Roman"/>
          <w:sz w:val="24"/>
          <w:szCs w:val="24"/>
          <w:lang w:val="en-GB"/>
        </w:rPr>
      </w:pPr>
    </w:p>
    <w:p w14:paraId="7F3E2910" w14:textId="77777777" w:rsidR="00276FC4" w:rsidRDefault="00276FC4" w:rsidP="00276FC4">
      <w:pPr>
        <w:spacing w:after="0" w:line="240" w:lineRule="auto"/>
        <w:jc w:val="both"/>
        <w:rPr>
          <w:rFonts w:ascii="Times New Roman" w:hAnsi="Times New Roman"/>
          <w:sz w:val="24"/>
          <w:szCs w:val="24"/>
          <w:lang w:val="en-GB"/>
        </w:rPr>
      </w:pPr>
    </w:p>
    <w:p w14:paraId="0EBA4852" w14:textId="77777777" w:rsidR="00276FC4" w:rsidRDefault="00276FC4" w:rsidP="00276FC4">
      <w:pPr>
        <w:spacing w:after="0" w:line="240" w:lineRule="auto"/>
        <w:jc w:val="both"/>
        <w:rPr>
          <w:rFonts w:ascii="Times New Roman" w:hAnsi="Times New Roman"/>
          <w:sz w:val="24"/>
          <w:szCs w:val="24"/>
          <w:lang w:val="en-GB"/>
        </w:rPr>
      </w:pPr>
    </w:p>
    <w:p w14:paraId="1B752EDC" w14:textId="77777777" w:rsidR="00276FC4" w:rsidRDefault="00276FC4" w:rsidP="00276FC4">
      <w:pPr>
        <w:spacing w:after="0" w:line="240" w:lineRule="auto"/>
        <w:jc w:val="both"/>
        <w:rPr>
          <w:rFonts w:ascii="Times New Roman" w:hAnsi="Times New Roman"/>
          <w:sz w:val="24"/>
          <w:szCs w:val="24"/>
          <w:lang w:val="en-GB"/>
        </w:rPr>
      </w:pPr>
    </w:p>
    <w:p w14:paraId="799362D1" w14:textId="77777777" w:rsidR="00276FC4" w:rsidRDefault="00276FC4" w:rsidP="00276FC4">
      <w:pPr>
        <w:spacing w:after="0" w:line="240" w:lineRule="auto"/>
        <w:jc w:val="both"/>
        <w:rPr>
          <w:rFonts w:ascii="Times New Roman" w:hAnsi="Times New Roman"/>
          <w:sz w:val="24"/>
          <w:szCs w:val="24"/>
          <w:lang w:val="en-GB"/>
        </w:rPr>
      </w:pPr>
    </w:p>
    <w:p w14:paraId="2642F545" w14:textId="77777777" w:rsidR="00276FC4" w:rsidRDefault="00276FC4" w:rsidP="00276FC4">
      <w:pPr>
        <w:spacing w:after="0" w:line="240" w:lineRule="auto"/>
        <w:jc w:val="both"/>
        <w:rPr>
          <w:rFonts w:ascii="Times New Roman" w:hAnsi="Times New Roman"/>
          <w:sz w:val="24"/>
          <w:szCs w:val="24"/>
          <w:lang w:val="en-GB"/>
        </w:rPr>
      </w:pPr>
    </w:p>
    <w:p w14:paraId="71C82FF4" w14:textId="77777777" w:rsidR="00276FC4" w:rsidRDefault="00276FC4" w:rsidP="00276FC4">
      <w:pPr>
        <w:spacing w:after="0" w:line="240" w:lineRule="auto"/>
        <w:jc w:val="both"/>
        <w:rPr>
          <w:rFonts w:ascii="Times New Roman" w:hAnsi="Times New Roman"/>
          <w:sz w:val="24"/>
          <w:szCs w:val="24"/>
          <w:lang w:val="en-GB"/>
        </w:rPr>
      </w:pPr>
    </w:p>
    <w:p w14:paraId="27E4A651" w14:textId="77777777" w:rsidR="00276FC4" w:rsidRDefault="00276FC4" w:rsidP="00276FC4">
      <w:pPr>
        <w:spacing w:after="0" w:line="240" w:lineRule="auto"/>
        <w:jc w:val="both"/>
        <w:rPr>
          <w:rFonts w:ascii="Times New Roman" w:hAnsi="Times New Roman"/>
          <w:sz w:val="24"/>
          <w:szCs w:val="24"/>
          <w:lang w:val="en-GB"/>
        </w:rPr>
      </w:pPr>
    </w:p>
    <w:p w14:paraId="09CD42E0" w14:textId="77777777" w:rsidR="00276FC4" w:rsidRDefault="00276FC4" w:rsidP="00276FC4">
      <w:pPr>
        <w:spacing w:after="0" w:line="240" w:lineRule="auto"/>
        <w:jc w:val="both"/>
        <w:rPr>
          <w:rFonts w:ascii="Times New Roman" w:hAnsi="Times New Roman"/>
          <w:sz w:val="24"/>
          <w:szCs w:val="24"/>
          <w:lang w:val="en-GB"/>
        </w:rPr>
      </w:pPr>
    </w:p>
    <w:p w14:paraId="228B4FDD" w14:textId="77777777" w:rsidR="00276FC4" w:rsidRDefault="008C0B99" w:rsidP="00276FC4">
      <w:pPr>
        <w:spacing w:after="0" w:line="240" w:lineRule="auto"/>
        <w:jc w:val="center"/>
        <w:rPr>
          <w:rFonts w:ascii="Times New Roman" w:hAnsi="Times New Roman"/>
          <w:b/>
          <w:sz w:val="44"/>
          <w:szCs w:val="44"/>
          <w:u w:val="single"/>
        </w:rPr>
      </w:pPr>
      <w:r>
        <w:rPr>
          <w:rFonts w:ascii="Times New Roman" w:hAnsi="Times New Roman"/>
          <w:b/>
          <w:sz w:val="44"/>
          <w:szCs w:val="44"/>
          <w:u w:val="single"/>
        </w:rPr>
        <w:t>Pièce  10</w:t>
      </w:r>
      <w:r w:rsidR="00276FC4">
        <w:rPr>
          <w:rFonts w:ascii="Times New Roman" w:hAnsi="Times New Roman"/>
          <w:b/>
          <w:sz w:val="44"/>
          <w:szCs w:val="44"/>
          <w:u w:val="single"/>
        </w:rPr>
        <w:t>.3</w:t>
      </w:r>
    </w:p>
    <w:p w14:paraId="55838582" w14:textId="77777777" w:rsidR="00276FC4" w:rsidRDefault="00276FC4" w:rsidP="00276FC4">
      <w:pPr>
        <w:spacing w:after="0" w:line="240" w:lineRule="auto"/>
        <w:jc w:val="both"/>
        <w:rPr>
          <w:rFonts w:ascii="Times New Roman" w:hAnsi="Times New Roman"/>
          <w:sz w:val="44"/>
          <w:szCs w:val="44"/>
        </w:rPr>
      </w:pPr>
    </w:p>
    <w:p w14:paraId="31A5BD38" w14:textId="77777777" w:rsidR="00276FC4" w:rsidRDefault="00276FC4" w:rsidP="00276FC4">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642"/>
      </w:tblGrid>
      <w:tr w:rsidR="00276FC4" w14:paraId="0DAAD0B5" w14:textId="77777777" w:rsidTr="00276FC4">
        <w:trPr>
          <w:jc w:val="center"/>
        </w:trPr>
        <w:tc>
          <w:tcPr>
            <w:tcW w:w="8642" w:type="dxa"/>
            <w:tcBorders>
              <w:top w:val="single" w:sz="6" w:space="0" w:color="auto"/>
              <w:left w:val="single" w:sz="6" w:space="0" w:color="auto"/>
              <w:bottom w:val="single" w:sz="6" w:space="0" w:color="auto"/>
              <w:right w:val="single" w:sz="6" w:space="0" w:color="auto"/>
            </w:tcBorders>
            <w:shd w:val="pct5" w:color="auto" w:fill="auto"/>
          </w:tcPr>
          <w:p w14:paraId="3E58E3E3" w14:textId="77777777" w:rsidR="00276FC4" w:rsidRDefault="00276FC4">
            <w:pPr>
              <w:spacing w:after="0" w:line="240" w:lineRule="auto"/>
              <w:jc w:val="center"/>
              <w:outlineLvl w:val="0"/>
              <w:rPr>
                <w:rFonts w:ascii="Times New Roman" w:hAnsi="Times New Roman"/>
                <w:b/>
                <w:sz w:val="44"/>
                <w:szCs w:val="44"/>
              </w:rPr>
            </w:pPr>
          </w:p>
          <w:p w14:paraId="732B4D6F" w14:textId="77777777" w:rsidR="00276FC4" w:rsidRDefault="00276FC4">
            <w:pPr>
              <w:spacing w:after="0" w:line="240" w:lineRule="auto"/>
              <w:jc w:val="center"/>
              <w:outlineLvl w:val="0"/>
              <w:rPr>
                <w:rFonts w:ascii="Times New Roman" w:hAnsi="Times New Roman"/>
                <w:b/>
                <w:sz w:val="44"/>
                <w:szCs w:val="44"/>
              </w:rPr>
            </w:pPr>
            <w:r>
              <w:rPr>
                <w:rFonts w:ascii="Times New Roman" w:hAnsi="Times New Roman"/>
                <w:b/>
                <w:sz w:val="44"/>
                <w:szCs w:val="44"/>
              </w:rPr>
              <w:t>MODELE DE CAUTIONNEMENT DEFINITIF</w:t>
            </w:r>
          </w:p>
          <w:p w14:paraId="5F469096" w14:textId="77777777" w:rsidR="00276FC4" w:rsidRDefault="00276FC4">
            <w:pPr>
              <w:spacing w:after="0" w:line="240" w:lineRule="auto"/>
              <w:jc w:val="center"/>
              <w:rPr>
                <w:rFonts w:ascii="Times New Roman" w:hAnsi="Times New Roman"/>
                <w:b/>
                <w:sz w:val="44"/>
                <w:szCs w:val="44"/>
              </w:rPr>
            </w:pPr>
            <w:r>
              <w:rPr>
                <w:rFonts w:ascii="Times New Roman" w:hAnsi="Times New Roman"/>
                <w:b/>
                <w:sz w:val="44"/>
                <w:szCs w:val="44"/>
              </w:rPr>
              <w:t>(GARANTIE DE BONNE EXECUTION)</w:t>
            </w:r>
          </w:p>
          <w:p w14:paraId="3125AEAC" w14:textId="77777777" w:rsidR="00276FC4" w:rsidRDefault="00276FC4">
            <w:pPr>
              <w:spacing w:after="0" w:line="240" w:lineRule="auto"/>
              <w:jc w:val="center"/>
              <w:rPr>
                <w:rFonts w:ascii="Times New Roman" w:hAnsi="Times New Roman"/>
                <w:b/>
                <w:sz w:val="44"/>
                <w:szCs w:val="44"/>
              </w:rPr>
            </w:pPr>
          </w:p>
        </w:tc>
      </w:tr>
    </w:tbl>
    <w:p w14:paraId="6D156985" w14:textId="77777777" w:rsidR="00276FC4" w:rsidRDefault="00276FC4" w:rsidP="00276FC4">
      <w:pPr>
        <w:spacing w:after="0" w:line="240" w:lineRule="auto"/>
        <w:jc w:val="both"/>
        <w:rPr>
          <w:rFonts w:ascii="Times New Roman" w:hAnsi="Times New Roman"/>
          <w:sz w:val="24"/>
          <w:szCs w:val="24"/>
        </w:rPr>
      </w:pPr>
    </w:p>
    <w:p w14:paraId="697E153D" w14:textId="77777777" w:rsidR="00276FC4" w:rsidRDefault="00276FC4" w:rsidP="00276FC4">
      <w:pPr>
        <w:spacing w:after="0" w:line="240" w:lineRule="auto"/>
        <w:rPr>
          <w:rFonts w:ascii="Times New Roman" w:hAnsi="Times New Roman"/>
          <w:sz w:val="24"/>
          <w:szCs w:val="24"/>
        </w:rPr>
      </w:pPr>
    </w:p>
    <w:p w14:paraId="2501C42A" w14:textId="77777777" w:rsidR="00276FC4" w:rsidRDefault="00276FC4" w:rsidP="00276FC4">
      <w:pPr>
        <w:spacing w:after="0" w:line="240" w:lineRule="auto"/>
        <w:jc w:val="center"/>
        <w:rPr>
          <w:rFonts w:ascii="Times New Roman" w:hAnsi="Times New Roman"/>
          <w:b/>
          <w:sz w:val="24"/>
          <w:szCs w:val="24"/>
        </w:rPr>
      </w:pPr>
      <w:r>
        <w:rPr>
          <w:rFonts w:ascii="Times New Roman" w:hAnsi="Times New Roman"/>
          <w:sz w:val="24"/>
          <w:szCs w:val="24"/>
        </w:rPr>
        <w:br w:type="page"/>
      </w:r>
      <w:r>
        <w:rPr>
          <w:rFonts w:ascii="Times New Roman" w:hAnsi="Times New Roman"/>
          <w:b/>
          <w:sz w:val="24"/>
          <w:szCs w:val="24"/>
        </w:rPr>
        <w:lastRenderedPageBreak/>
        <w:t xml:space="preserve">MODELE DE CAUTIONNEMENT DEFINITIF </w:t>
      </w:r>
    </w:p>
    <w:p w14:paraId="4FCF5487" w14:textId="77777777" w:rsidR="00276FC4" w:rsidRDefault="00276FC4" w:rsidP="00276FC4">
      <w:pPr>
        <w:spacing w:after="0" w:line="240" w:lineRule="auto"/>
        <w:jc w:val="center"/>
        <w:outlineLvl w:val="0"/>
        <w:rPr>
          <w:rFonts w:ascii="Times New Roman" w:hAnsi="Times New Roman"/>
          <w:b/>
          <w:sz w:val="24"/>
          <w:szCs w:val="24"/>
        </w:rPr>
      </w:pPr>
      <w:r>
        <w:rPr>
          <w:rFonts w:ascii="Times New Roman" w:hAnsi="Times New Roman"/>
          <w:b/>
          <w:sz w:val="24"/>
          <w:szCs w:val="24"/>
        </w:rPr>
        <w:t>(GARANTIE DE BONNE EXECUTION)</w:t>
      </w:r>
    </w:p>
    <w:p w14:paraId="5FEA8DA4"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Banque:</w:t>
      </w:r>
    </w:p>
    <w:p w14:paraId="4448BB2C"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Référence de la Caution : N° ____________________</w:t>
      </w:r>
    </w:p>
    <w:p w14:paraId="354164B8" w14:textId="77777777" w:rsidR="00276FC4" w:rsidRDefault="00276FC4" w:rsidP="00276FC4">
      <w:pPr>
        <w:spacing w:after="0" w:line="240" w:lineRule="auto"/>
        <w:jc w:val="both"/>
        <w:rPr>
          <w:rFonts w:ascii="Times New Roman" w:hAnsi="Times New Roman"/>
          <w:b/>
          <w:sz w:val="24"/>
          <w:szCs w:val="24"/>
        </w:rPr>
      </w:pPr>
    </w:p>
    <w:p w14:paraId="28C1C99A" w14:textId="65F1E904" w:rsidR="00276FC4" w:rsidRDefault="00276FC4" w:rsidP="00276FC4">
      <w:pPr>
        <w:spacing w:after="0" w:line="240" w:lineRule="auto"/>
        <w:jc w:val="both"/>
        <w:rPr>
          <w:rFonts w:ascii="Times New Roman" w:hAnsi="Times New Roman"/>
          <w:b/>
          <w:sz w:val="24"/>
          <w:szCs w:val="24"/>
        </w:rPr>
      </w:pPr>
      <w:r>
        <w:rPr>
          <w:rFonts w:ascii="Times New Roman" w:hAnsi="Times New Roman"/>
          <w:b/>
          <w:sz w:val="24"/>
          <w:szCs w:val="24"/>
        </w:rPr>
        <w:t xml:space="preserve">A Monsieur le </w:t>
      </w:r>
      <w:r w:rsidR="007A6618" w:rsidRPr="007A6618">
        <w:rPr>
          <w:rFonts w:ascii="Times New Roman" w:hAnsi="Times New Roman"/>
          <w:b/>
          <w:sz w:val="24"/>
          <w:szCs w:val="24"/>
        </w:rPr>
        <w:t xml:space="preserve">Maire de la Commune de </w:t>
      </w:r>
      <w:proofErr w:type="spellStart"/>
      <w:r w:rsidR="00A21454">
        <w:rPr>
          <w:rFonts w:ascii="Times New Roman" w:hAnsi="Times New Roman"/>
          <w:b/>
          <w:sz w:val="24"/>
          <w:szCs w:val="24"/>
        </w:rPr>
        <w:t>Bipindi</w:t>
      </w:r>
      <w:proofErr w:type="spellEnd"/>
      <w:r w:rsidR="007A6618" w:rsidRPr="007A6618">
        <w:rPr>
          <w:rFonts w:ascii="Times New Roman" w:hAnsi="Times New Roman"/>
          <w:b/>
          <w:sz w:val="24"/>
          <w:szCs w:val="24"/>
        </w:rPr>
        <w:t xml:space="preserve"> </w:t>
      </w:r>
      <w:r>
        <w:rPr>
          <w:rFonts w:ascii="Times New Roman" w:hAnsi="Times New Roman"/>
          <w:b/>
          <w:sz w:val="24"/>
          <w:szCs w:val="24"/>
        </w:rPr>
        <w:t>(Autorité Contractante)</w:t>
      </w:r>
    </w:p>
    <w:p w14:paraId="2D5FDBDC" w14:textId="77777777" w:rsidR="00276FC4" w:rsidRDefault="00276FC4" w:rsidP="00276FC4">
      <w:pPr>
        <w:spacing w:after="0" w:line="240" w:lineRule="auto"/>
        <w:jc w:val="both"/>
        <w:rPr>
          <w:rFonts w:ascii="Times New Roman" w:hAnsi="Times New Roman"/>
          <w:sz w:val="24"/>
          <w:szCs w:val="24"/>
        </w:rPr>
      </w:pPr>
    </w:p>
    <w:p w14:paraId="51824244"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Bureau de contrôle:………………………………</w:t>
      </w:r>
    </w:p>
    <w:p w14:paraId="0D34FF27" w14:textId="77777777" w:rsidR="00276FC4" w:rsidRDefault="00276FC4" w:rsidP="00276FC4">
      <w:pPr>
        <w:pStyle w:val="Corpsdetexte2"/>
        <w:jc w:val="both"/>
        <w:rPr>
          <w:rFonts w:ascii="Times New Roman" w:hAnsi="Times New Roman"/>
          <w:szCs w:val="24"/>
        </w:rPr>
      </w:pPr>
    </w:p>
    <w:p w14:paraId="452D237B" w14:textId="6D5FF49C" w:rsidR="00CF0DC6" w:rsidRPr="007A6618" w:rsidRDefault="00276FC4" w:rsidP="00CF0DC6">
      <w:pPr>
        <w:spacing w:after="0" w:line="240" w:lineRule="auto"/>
        <w:jc w:val="both"/>
        <w:rPr>
          <w:rFonts w:ascii="Times New Roman" w:eastAsia="Times New Roman" w:hAnsi="Times New Roman"/>
          <w:b/>
          <w:lang w:val="fr-FR" w:eastAsia="fr-FR"/>
        </w:rPr>
      </w:pPr>
      <w:r w:rsidRPr="007A6618">
        <w:rPr>
          <w:rFonts w:ascii="Times New Roman" w:hAnsi="Times New Roman"/>
        </w:rPr>
        <w:t xml:space="preserve">CAUTION BANCAIRE POUR SOUMISSION AU </w:t>
      </w:r>
      <w:r w:rsidR="0004126F" w:rsidRPr="007A6618">
        <w:rPr>
          <w:rFonts w:ascii="Times New Roman" w:eastAsia="Times New Roman" w:hAnsi="Times New Roman"/>
          <w:b/>
          <w:lang w:val="fr-FR"/>
        </w:rPr>
        <w:t xml:space="preserve">LE CONTROLE TECHNIQUE  ET SURVEILLANCE DES TRAVAUX </w:t>
      </w:r>
      <w:r w:rsidR="00CF0DC6" w:rsidRPr="007A6618">
        <w:rPr>
          <w:rFonts w:ascii="Times New Roman" w:eastAsia="Times New Roman" w:hAnsi="Times New Roman"/>
          <w:b/>
          <w:lang w:val="fr-FR"/>
        </w:rPr>
        <w:t>de</w:t>
      </w:r>
      <w:r w:rsidR="0004126F" w:rsidRPr="007A6618">
        <w:rPr>
          <w:rFonts w:ascii="Times New Roman" w:eastAsia="Times New Roman" w:hAnsi="Times New Roman"/>
          <w:b/>
          <w:lang w:val="fr-FR"/>
        </w:rPr>
        <w:t xml:space="preserve"> </w:t>
      </w:r>
      <w:r w:rsidR="007A6618" w:rsidRPr="007A6618">
        <w:rPr>
          <w:rFonts w:ascii="Times New Roman" w:eastAsia="Times New Roman" w:hAnsi="Times New Roman"/>
          <w:bCs/>
          <w:lang w:val="fr-FR" w:eastAsia="fr-FR"/>
        </w:rPr>
        <w:t xml:space="preserve">reconstruction de deux tabliers de ponts sur les rivières </w:t>
      </w:r>
      <w:proofErr w:type="spellStart"/>
      <w:r w:rsidR="007A6618" w:rsidRPr="007A6618">
        <w:rPr>
          <w:rFonts w:ascii="Times New Roman" w:eastAsia="Times New Roman" w:hAnsi="Times New Roman"/>
          <w:bCs/>
          <w:lang w:val="fr-FR" w:eastAsia="fr-FR"/>
        </w:rPr>
        <w:t>Ossongo</w:t>
      </w:r>
      <w:proofErr w:type="spellEnd"/>
      <w:r w:rsidR="007A6618" w:rsidRPr="007A6618">
        <w:rPr>
          <w:rFonts w:ascii="Times New Roman" w:eastAsia="Times New Roman" w:hAnsi="Times New Roman"/>
          <w:bCs/>
          <w:lang w:val="fr-FR" w:eastAsia="fr-FR"/>
        </w:rPr>
        <w:t xml:space="preserve"> (10 ml) et </w:t>
      </w:r>
      <w:proofErr w:type="spellStart"/>
      <w:r w:rsidR="007A6618" w:rsidRPr="007A6618">
        <w:rPr>
          <w:rFonts w:ascii="Times New Roman" w:eastAsia="Times New Roman" w:hAnsi="Times New Roman"/>
          <w:bCs/>
          <w:lang w:val="fr-FR" w:eastAsia="fr-FR"/>
        </w:rPr>
        <w:t>Akiè</w:t>
      </w:r>
      <w:proofErr w:type="spellEnd"/>
      <w:r w:rsidR="007A6618" w:rsidRPr="007A6618">
        <w:rPr>
          <w:rFonts w:ascii="Times New Roman" w:eastAsia="Times New Roman" w:hAnsi="Times New Roman"/>
          <w:bCs/>
          <w:lang w:val="fr-FR" w:eastAsia="fr-FR"/>
        </w:rPr>
        <w:t xml:space="preserve"> (24 ml) de la route </w:t>
      </w:r>
      <w:proofErr w:type="spellStart"/>
      <w:r w:rsidR="007A6618" w:rsidRPr="007A6618">
        <w:rPr>
          <w:rFonts w:ascii="Times New Roman" w:eastAsia="Times New Roman" w:hAnsi="Times New Roman"/>
          <w:bCs/>
          <w:lang w:val="fr-FR" w:eastAsia="fr-FR"/>
        </w:rPr>
        <w:t>Ating</w:t>
      </w:r>
      <w:proofErr w:type="spellEnd"/>
      <w:r w:rsidR="007A6618" w:rsidRPr="007A6618">
        <w:rPr>
          <w:rFonts w:ascii="Times New Roman" w:eastAsia="Times New Roman" w:hAnsi="Times New Roman"/>
          <w:bCs/>
          <w:lang w:val="fr-FR" w:eastAsia="fr-FR"/>
        </w:rPr>
        <w:t xml:space="preserve"> </w:t>
      </w:r>
      <w:proofErr w:type="spellStart"/>
      <w:r w:rsidR="007A6618" w:rsidRPr="007A6618">
        <w:rPr>
          <w:rFonts w:ascii="Times New Roman" w:eastAsia="Times New Roman" w:hAnsi="Times New Roman"/>
          <w:bCs/>
          <w:lang w:val="fr-FR" w:eastAsia="fr-FR"/>
        </w:rPr>
        <w:t>Etong</w:t>
      </w:r>
      <w:proofErr w:type="spellEnd"/>
      <w:r w:rsidR="007A6618" w:rsidRPr="007A6618">
        <w:rPr>
          <w:rFonts w:ascii="Times New Roman" w:eastAsia="Times New Roman" w:hAnsi="Times New Roman"/>
          <w:bCs/>
          <w:lang w:val="fr-FR" w:eastAsia="fr-FR"/>
        </w:rPr>
        <w:t xml:space="preserve"> – </w:t>
      </w:r>
      <w:proofErr w:type="spellStart"/>
      <w:r w:rsidR="007A6618" w:rsidRPr="007A6618">
        <w:rPr>
          <w:rFonts w:ascii="Times New Roman" w:eastAsia="Times New Roman" w:hAnsi="Times New Roman"/>
          <w:bCs/>
          <w:lang w:val="fr-FR" w:eastAsia="fr-FR"/>
        </w:rPr>
        <w:t>Atinzam</w:t>
      </w:r>
      <w:proofErr w:type="spellEnd"/>
      <w:r w:rsidR="007A6618" w:rsidRPr="007A6618">
        <w:rPr>
          <w:rFonts w:ascii="Times New Roman" w:eastAsia="Times New Roman" w:hAnsi="Times New Roman"/>
          <w:bCs/>
          <w:lang w:val="fr-FR" w:eastAsia="fr-FR"/>
        </w:rPr>
        <w:t xml:space="preserve">/ </w:t>
      </w:r>
      <w:proofErr w:type="spellStart"/>
      <w:r w:rsidR="007A6618" w:rsidRPr="007A6618">
        <w:rPr>
          <w:rFonts w:ascii="Times New Roman" w:eastAsia="Times New Roman" w:hAnsi="Times New Roman"/>
          <w:bCs/>
          <w:lang w:val="fr-FR" w:eastAsia="fr-FR"/>
        </w:rPr>
        <w:t>Ating-Etong</w:t>
      </w:r>
      <w:proofErr w:type="spellEnd"/>
      <w:r w:rsidR="007A6618" w:rsidRPr="007A6618">
        <w:rPr>
          <w:rFonts w:ascii="Times New Roman" w:eastAsia="Times New Roman" w:hAnsi="Times New Roman"/>
          <w:bCs/>
          <w:lang w:val="fr-FR" w:eastAsia="fr-FR"/>
        </w:rPr>
        <w:t xml:space="preserve"> – rivière </w:t>
      </w:r>
      <w:proofErr w:type="spellStart"/>
      <w:r w:rsidR="007A6618" w:rsidRPr="007A6618">
        <w:rPr>
          <w:rFonts w:ascii="Times New Roman" w:eastAsia="Times New Roman" w:hAnsi="Times New Roman"/>
          <w:bCs/>
          <w:lang w:val="fr-FR" w:eastAsia="fr-FR"/>
        </w:rPr>
        <w:t>Akiè</w:t>
      </w:r>
      <w:proofErr w:type="spellEnd"/>
      <w:r w:rsidR="007A6618" w:rsidRPr="007A6618">
        <w:rPr>
          <w:rFonts w:ascii="Times New Roman" w:eastAsia="Times New Roman" w:hAnsi="Times New Roman"/>
          <w:bCs/>
          <w:lang w:val="fr-FR" w:eastAsia="fr-FR"/>
        </w:rPr>
        <w:t> ; et l</w:t>
      </w:r>
      <w:r w:rsidR="007A6618" w:rsidRPr="007A6618">
        <w:rPr>
          <w:rFonts w:ascii="Times New Roman" w:eastAsia="Times New Roman" w:hAnsi="Times New Roman"/>
          <w:bCs/>
          <w:lang w:val="fr-CA" w:eastAsia="fr-FR"/>
        </w:rPr>
        <w:t xml:space="preserve">`entretien de la route communale carrefour </w:t>
      </w:r>
      <w:proofErr w:type="spellStart"/>
      <w:r w:rsidR="007A6618" w:rsidRPr="007A6618">
        <w:rPr>
          <w:rFonts w:ascii="Times New Roman" w:eastAsia="Times New Roman" w:hAnsi="Times New Roman"/>
          <w:bCs/>
          <w:lang w:val="fr-CA" w:eastAsia="fr-FR"/>
        </w:rPr>
        <w:t>Atinzam</w:t>
      </w:r>
      <w:proofErr w:type="spellEnd"/>
      <w:r w:rsidR="007A6618" w:rsidRPr="007A6618">
        <w:rPr>
          <w:rFonts w:ascii="Times New Roman" w:eastAsia="Times New Roman" w:hAnsi="Times New Roman"/>
          <w:bCs/>
          <w:lang w:val="fr-CA" w:eastAsia="fr-FR"/>
        </w:rPr>
        <w:t xml:space="preserve"> – carrefour </w:t>
      </w:r>
      <w:proofErr w:type="spellStart"/>
      <w:r w:rsidR="007A6618" w:rsidRPr="007A6618">
        <w:rPr>
          <w:rFonts w:ascii="Times New Roman" w:eastAsia="Times New Roman" w:hAnsi="Times New Roman"/>
          <w:bCs/>
          <w:lang w:val="fr-CA" w:eastAsia="fr-FR"/>
        </w:rPr>
        <w:t>Elon</w:t>
      </w:r>
      <w:proofErr w:type="spellEnd"/>
      <w:r w:rsidR="007A6618" w:rsidRPr="007A6618">
        <w:rPr>
          <w:rFonts w:ascii="Times New Roman" w:eastAsia="Times New Roman" w:hAnsi="Times New Roman"/>
          <w:bCs/>
          <w:lang w:val="fr-CA" w:eastAsia="fr-FR"/>
        </w:rPr>
        <w:t xml:space="preserve"> en passant par </w:t>
      </w:r>
      <w:proofErr w:type="spellStart"/>
      <w:r w:rsidR="007A6618" w:rsidRPr="007A6618">
        <w:rPr>
          <w:rFonts w:ascii="Times New Roman" w:eastAsia="Times New Roman" w:hAnsi="Times New Roman"/>
          <w:bCs/>
          <w:lang w:val="fr-CA" w:eastAsia="fr-FR"/>
        </w:rPr>
        <w:t>Akok</w:t>
      </w:r>
      <w:proofErr w:type="spellEnd"/>
      <w:r w:rsidR="007A6618" w:rsidRPr="007A6618">
        <w:rPr>
          <w:rFonts w:ascii="Times New Roman" w:eastAsia="Times New Roman" w:hAnsi="Times New Roman"/>
          <w:bCs/>
          <w:lang w:val="fr-FR" w:eastAsia="fr-FR"/>
        </w:rPr>
        <w:t xml:space="preserve">, dans l'arrondissement de </w:t>
      </w:r>
      <w:proofErr w:type="spellStart"/>
      <w:r w:rsidR="00A21454">
        <w:rPr>
          <w:rFonts w:ascii="Times New Roman" w:eastAsia="Times New Roman" w:hAnsi="Times New Roman"/>
          <w:bCs/>
          <w:lang w:val="fr-FR" w:eastAsia="fr-FR"/>
        </w:rPr>
        <w:t>Bipindi</w:t>
      </w:r>
      <w:proofErr w:type="spellEnd"/>
      <w:r w:rsidR="00CF0DC6" w:rsidRPr="007A6618">
        <w:rPr>
          <w:rFonts w:ascii="Times New Roman" w:eastAsia="Times New Roman" w:hAnsi="Times New Roman"/>
          <w:b/>
          <w:lang w:val="fr-FR" w:eastAsia="fr-FR"/>
        </w:rPr>
        <w:t>.</w:t>
      </w:r>
    </w:p>
    <w:p w14:paraId="6FB6F4E1" w14:textId="205504D4" w:rsidR="00276FC4" w:rsidRDefault="00EB77F0" w:rsidP="0004126F">
      <w:pPr>
        <w:pStyle w:val="Corpsdetexte2"/>
        <w:jc w:val="both"/>
        <w:rPr>
          <w:rFonts w:ascii="Times New Roman" w:hAnsi="Times New Roman"/>
          <w:szCs w:val="24"/>
        </w:rPr>
      </w:pPr>
      <w:r>
        <w:rPr>
          <w:rFonts w:ascii="Times New Roman" w:hAnsi="Times New Roman"/>
          <w:szCs w:val="24"/>
        </w:rPr>
        <w:t>Nous, Banque __</w:t>
      </w:r>
      <w:r w:rsidR="00276FC4">
        <w:rPr>
          <w:rFonts w:ascii="Times New Roman" w:hAnsi="Times New Roman"/>
          <w:szCs w:val="24"/>
        </w:rPr>
        <w:t xml:space="preserve">_______________, avons été informés qu’entre  </w:t>
      </w:r>
      <w:r w:rsidR="00276FC4">
        <w:rPr>
          <w:rFonts w:ascii="Times New Roman" w:hAnsi="Times New Roman"/>
          <w:b w:val="0"/>
          <w:szCs w:val="24"/>
        </w:rPr>
        <w:t xml:space="preserve">le </w:t>
      </w:r>
      <w:r w:rsidR="007A6618" w:rsidRPr="007A6618">
        <w:rPr>
          <w:rFonts w:ascii="Times New Roman" w:hAnsi="Times New Roman"/>
          <w:b w:val="0"/>
          <w:szCs w:val="24"/>
        </w:rPr>
        <w:t xml:space="preserve">Maire de la Commune de </w:t>
      </w:r>
      <w:proofErr w:type="spellStart"/>
      <w:r w:rsidR="00A21454">
        <w:rPr>
          <w:rFonts w:ascii="Times New Roman" w:hAnsi="Times New Roman"/>
          <w:b w:val="0"/>
          <w:szCs w:val="24"/>
        </w:rPr>
        <w:t>Bipindi</w:t>
      </w:r>
      <w:proofErr w:type="spellEnd"/>
      <w:r w:rsidR="00276FC4">
        <w:rPr>
          <w:rFonts w:ascii="Times New Roman" w:hAnsi="Times New Roman"/>
          <w:b w:val="0"/>
          <w:szCs w:val="24"/>
        </w:rPr>
        <w:t>, (</w:t>
      </w:r>
      <w:r>
        <w:rPr>
          <w:rFonts w:ascii="Times New Roman" w:hAnsi="Times New Roman"/>
          <w:b w:val="0"/>
          <w:szCs w:val="24"/>
        </w:rPr>
        <w:t>Autorité Contractante</w:t>
      </w:r>
      <w:r w:rsidR="00276FC4">
        <w:rPr>
          <w:rFonts w:ascii="Times New Roman" w:hAnsi="Times New Roman"/>
          <w:b w:val="0"/>
          <w:szCs w:val="24"/>
        </w:rPr>
        <w:t>)</w:t>
      </w:r>
      <w:r w:rsidR="00276FC4">
        <w:rPr>
          <w:rFonts w:ascii="Times New Roman" w:hAnsi="Times New Roman"/>
          <w:szCs w:val="24"/>
        </w:rPr>
        <w:t>, et ____________________________ agissant en tant que Bureau de contrôle,</w:t>
      </w:r>
      <w:r w:rsidR="00A117B6">
        <w:rPr>
          <w:rFonts w:ascii="Times New Roman" w:hAnsi="Times New Roman"/>
          <w:szCs w:val="24"/>
        </w:rPr>
        <w:t xml:space="preserve"> </w:t>
      </w:r>
      <w:r w:rsidR="00276FC4">
        <w:rPr>
          <w:rFonts w:ascii="Times New Roman" w:hAnsi="Times New Roman"/>
          <w:szCs w:val="24"/>
        </w:rPr>
        <w:t xml:space="preserve">Conformément aux dispositions du Contrat N° _____________, le Bureau de contrôle est tenu de remettre à Monsieur le </w:t>
      </w:r>
      <w:r w:rsidR="007A6618">
        <w:rPr>
          <w:rFonts w:ascii="Times New Roman" w:hAnsi="Times New Roman"/>
          <w:szCs w:val="24"/>
        </w:rPr>
        <w:t xml:space="preserve">Maire de la Commune de </w:t>
      </w:r>
      <w:proofErr w:type="spellStart"/>
      <w:r w:rsidR="00A21454">
        <w:rPr>
          <w:rFonts w:ascii="Times New Roman" w:hAnsi="Times New Roman"/>
          <w:szCs w:val="24"/>
        </w:rPr>
        <w:t>Bipindi</w:t>
      </w:r>
      <w:proofErr w:type="spellEnd"/>
      <w:r w:rsidR="00276FC4">
        <w:rPr>
          <w:rFonts w:ascii="Times New Roman" w:hAnsi="Times New Roman"/>
          <w:szCs w:val="24"/>
        </w:rPr>
        <w:t xml:space="preserve"> (Autorité Contractante). Une caution bancaire de garantie de bonne exécution des prestations, couvrant les garanties, engagements et autres obligations incombant au Bureau de contrôle du fait de contrat, d’un montant égal à </w:t>
      </w:r>
      <w:r w:rsidR="00276FC4">
        <w:rPr>
          <w:rFonts w:ascii="Times New Roman" w:hAnsi="Times New Roman"/>
          <w:b w:val="0"/>
          <w:szCs w:val="24"/>
        </w:rPr>
        <w:t>Trois  pour Cent (3%) du montant TTC du  contrat</w:t>
      </w:r>
      <w:r w:rsidR="00276FC4">
        <w:rPr>
          <w:rFonts w:ascii="Times New Roman" w:hAnsi="Times New Roman"/>
          <w:szCs w:val="24"/>
        </w:rPr>
        <w:t>, soit _________________________________</w:t>
      </w:r>
    </w:p>
    <w:p w14:paraId="58DD5BB7" w14:textId="77777777" w:rsidR="00276FC4" w:rsidRDefault="00276FC4" w:rsidP="00276FC4">
      <w:pPr>
        <w:spacing w:after="0" w:line="240" w:lineRule="auto"/>
        <w:jc w:val="both"/>
        <w:rPr>
          <w:rFonts w:ascii="Times New Roman" w:hAnsi="Times New Roman"/>
          <w:sz w:val="24"/>
          <w:szCs w:val="24"/>
        </w:rPr>
      </w:pPr>
    </w:p>
    <w:p w14:paraId="3F145E9C" w14:textId="37EDC262"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Nous, Banque ___________________________ nous engageons irrévocablement et sans bénéfice de discussion, par la présente, à payer en faveur </w:t>
      </w:r>
      <w:r>
        <w:rPr>
          <w:rFonts w:ascii="Times New Roman" w:hAnsi="Times New Roman"/>
          <w:b/>
          <w:bCs/>
          <w:sz w:val="24"/>
          <w:szCs w:val="24"/>
        </w:rPr>
        <w:t>de l’Administration</w:t>
      </w:r>
      <w:r>
        <w:rPr>
          <w:rFonts w:ascii="Times New Roman" w:hAnsi="Times New Roman"/>
          <w:sz w:val="24"/>
          <w:szCs w:val="24"/>
        </w:rPr>
        <w:t xml:space="preserve">, à la première demande écrite de Monsieur le </w:t>
      </w:r>
      <w:r w:rsidR="000B647C">
        <w:rPr>
          <w:rFonts w:ascii="Times New Roman" w:hAnsi="Times New Roman"/>
          <w:sz w:val="24"/>
          <w:szCs w:val="24"/>
        </w:rPr>
        <w:t xml:space="preserve">Maire de la Commune de </w:t>
      </w:r>
      <w:proofErr w:type="spellStart"/>
      <w:r w:rsidR="00A21454">
        <w:rPr>
          <w:rFonts w:ascii="Times New Roman" w:hAnsi="Times New Roman"/>
          <w:sz w:val="24"/>
          <w:szCs w:val="24"/>
        </w:rPr>
        <w:t>Bipindi</w:t>
      </w:r>
      <w:proofErr w:type="spellEnd"/>
      <w:r w:rsidR="000B647C">
        <w:rPr>
          <w:rFonts w:ascii="Times New Roman" w:hAnsi="Times New Roman"/>
          <w:sz w:val="24"/>
          <w:szCs w:val="24"/>
        </w:rPr>
        <w:t xml:space="preserve">  </w:t>
      </w:r>
      <w:r>
        <w:rPr>
          <w:rFonts w:ascii="Times New Roman" w:hAnsi="Times New Roman"/>
          <w:sz w:val="24"/>
          <w:szCs w:val="24"/>
        </w:rPr>
        <w:t xml:space="preserve"> (Autorité Contractante) et dans un délai de huit (8) semaines maximum, jusqu’à concurrence du montant de la présente caution, soit ___________________________________ toutes les sommes qui pourraient être dues par le Bureau de contrôle au Maître d'Ouvrage du fait  que le Bureau de contrôle ne remplirait pas une ou plusieurs de ses obligations prévues au contrat. </w:t>
      </w:r>
    </w:p>
    <w:p w14:paraId="0B7E6C6E"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La demande de mise en jeu partielle ou totale de la présente caution fera l’objet d’une lettre justificative recommandée avec accusé de réception et copie au Bureau de contrôle formulant clairement et complètement les raisons de sa demande </w:t>
      </w:r>
    </w:p>
    <w:p w14:paraId="0C125EB4"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La présente caution bancaire entrera en vigueur à la date de notification du contrat au Bureau de contrôle</w:t>
      </w:r>
    </w:p>
    <w:p w14:paraId="37C7CF58" w14:textId="77777777" w:rsidR="00276FC4" w:rsidRDefault="00276FC4" w:rsidP="00276FC4">
      <w:pPr>
        <w:pStyle w:val="Corpsdetexte"/>
        <w:spacing w:after="0" w:line="240" w:lineRule="auto"/>
        <w:jc w:val="both"/>
        <w:rPr>
          <w:rFonts w:ascii="Times New Roman" w:hAnsi="Times New Roman"/>
          <w:b/>
          <w:sz w:val="24"/>
          <w:szCs w:val="24"/>
        </w:rPr>
      </w:pPr>
      <w:r>
        <w:rPr>
          <w:rFonts w:ascii="Times New Roman" w:hAnsi="Times New Roman"/>
          <w:b/>
          <w:sz w:val="24"/>
          <w:szCs w:val="24"/>
        </w:rPr>
        <w:t>Cette caution sera libérée dans un déla</w:t>
      </w:r>
      <w:r w:rsidR="008C0B99">
        <w:rPr>
          <w:rFonts w:ascii="Times New Roman" w:hAnsi="Times New Roman"/>
          <w:b/>
          <w:sz w:val="24"/>
          <w:szCs w:val="24"/>
        </w:rPr>
        <w:t>i de quatre-vingt-dix jours (90jrs</w:t>
      </w:r>
      <w:r>
        <w:rPr>
          <w:rFonts w:ascii="Times New Roman" w:hAnsi="Times New Roman"/>
          <w:b/>
          <w:sz w:val="24"/>
          <w:szCs w:val="24"/>
        </w:rPr>
        <w:t>) à compter de la date de réception provisoire de la tranche considérée.</w:t>
      </w:r>
    </w:p>
    <w:p w14:paraId="076A4667"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Après cette date, la caution deviendra sans objet et devra nous être retournée </w:t>
      </w:r>
      <w:r>
        <w:rPr>
          <w:rFonts w:ascii="Times New Roman" w:hAnsi="Times New Roman"/>
          <w:bCs/>
          <w:sz w:val="24"/>
          <w:szCs w:val="24"/>
        </w:rPr>
        <w:t>sur</w:t>
      </w:r>
      <w:r>
        <w:rPr>
          <w:rFonts w:ascii="Times New Roman" w:hAnsi="Times New Roman"/>
          <w:sz w:val="24"/>
          <w:szCs w:val="24"/>
        </w:rPr>
        <w:t xml:space="preserve"> demande expresse de notre part.</w:t>
      </w:r>
    </w:p>
    <w:p w14:paraId="131B9252"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La loi ainsi que la juridiction applicable à la garantie sont celles du Cameroun.</w:t>
      </w:r>
    </w:p>
    <w:p w14:paraId="23C91068" w14:textId="77777777" w:rsidR="00276FC4" w:rsidRDefault="00276FC4" w:rsidP="00276FC4">
      <w:pPr>
        <w:spacing w:after="0" w:line="240" w:lineRule="auto"/>
        <w:ind w:left="3540" w:firstLine="708"/>
        <w:jc w:val="center"/>
        <w:outlineLvl w:val="0"/>
        <w:rPr>
          <w:rFonts w:ascii="Times New Roman" w:hAnsi="Times New Roman"/>
          <w:sz w:val="24"/>
          <w:szCs w:val="24"/>
        </w:rPr>
      </w:pPr>
      <w:r>
        <w:rPr>
          <w:rFonts w:ascii="Times New Roman" w:hAnsi="Times New Roman"/>
          <w:sz w:val="24"/>
          <w:szCs w:val="24"/>
        </w:rPr>
        <w:t>Fait à _________ le ______________</w:t>
      </w:r>
    </w:p>
    <w:p w14:paraId="73873D98" w14:textId="77777777" w:rsidR="00276FC4" w:rsidRDefault="00276FC4" w:rsidP="00276FC4">
      <w:pPr>
        <w:spacing w:after="0" w:line="240" w:lineRule="auto"/>
        <w:jc w:val="right"/>
        <w:rPr>
          <w:rFonts w:ascii="Times New Roman" w:hAnsi="Times New Roman"/>
          <w:sz w:val="24"/>
          <w:szCs w:val="24"/>
        </w:rPr>
      </w:pPr>
    </w:p>
    <w:p w14:paraId="2652EBED" w14:textId="77777777" w:rsidR="00276FC4" w:rsidRDefault="00276FC4" w:rsidP="00276FC4">
      <w:pPr>
        <w:spacing w:after="0" w:line="240" w:lineRule="auto"/>
        <w:ind w:left="4956"/>
        <w:outlineLvl w:val="0"/>
        <w:rPr>
          <w:rFonts w:ascii="Times New Roman" w:hAnsi="Times New Roman"/>
          <w:sz w:val="24"/>
          <w:szCs w:val="24"/>
        </w:rPr>
      </w:pPr>
      <w:r>
        <w:rPr>
          <w:rFonts w:ascii="Times New Roman" w:hAnsi="Times New Roman"/>
          <w:sz w:val="24"/>
          <w:szCs w:val="24"/>
        </w:rPr>
        <w:t>Signature (s)</w:t>
      </w:r>
      <w:r w:rsidR="00EB77F0">
        <w:rPr>
          <w:rFonts w:ascii="Times New Roman" w:hAnsi="Times New Roman"/>
          <w:sz w:val="24"/>
          <w:szCs w:val="24"/>
        </w:rPr>
        <w:t xml:space="preserve"> ___________________</w:t>
      </w:r>
    </w:p>
    <w:p w14:paraId="5631B8BD" w14:textId="77777777" w:rsidR="00EB77F0" w:rsidRDefault="00EB77F0" w:rsidP="00276FC4">
      <w:pPr>
        <w:spacing w:after="0" w:line="240" w:lineRule="auto"/>
        <w:ind w:left="4956"/>
        <w:outlineLvl w:val="0"/>
        <w:rPr>
          <w:rFonts w:ascii="Times New Roman" w:hAnsi="Times New Roman"/>
          <w:sz w:val="24"/>
          <w:szCs w:val="24"/>
        </w:rPr>
      </w:pPr>
    </w:p>
    <w:p w14:paraId="4C891C1A" w14:textId="77777777" w:rsidR="00276FC4" w:rsidRDefault="00276FC4" w:rsidP="00276FC4">
      <w:pPr>
        <w:spacing w:after="0" w:line="240" w:lineRule="auto"/>
        <w:ind w:left="4956"/>
        <w:rPr>
          <w:rFonts w:ascii="Times New Roman" w:hAnsi="Times New Roman"/>
          <w:sz w:val="24"/>
          <w:szCs w:val="24"/>
          <w:lang w:val="en-GB"/>
        </w:rPr>
      </w:pPr>
      <w:r>
        <w:rPr>
          <w:rFonts w:ascii="Times New Roman" w:hAnsi="Times New Roman"/>
          <w:sz w:val="24"/>
          <w:szCs w:val="24"/>
          <w:lang w:val="en-GB"/>
        </w:rPr>
        <w:t>M (s)</w:t>
      </w:r>
      <w:r w:rsidR="00EB77F0">
        <w:rPr>
          <w:rFonts w:ascii="Times New Roman" w:hAnsi="Times New Roman"/>
          <w:sz w:val="24"/>
          <w:szCs w:val="24"/>
          <w:lang w:val="en-GB"/>
        </w:rPr>
        <w:t xml:space="preserve"> _________________________</w:t>
      </w:r>
    </w:p>
    <w:p w14:paraId="4307EB6F" w14:textId="77777777" w:rsidR="00276FC4" w:rsidRDefault="00276FC4" w:rsidP="00276FC4">
      <w:pPr>
        <w:spacing w:after="0" w:line="240" w:lineRule="auto"/>
        <w:jc w:val="both"/>
        <w:rPr>
          <w:rFonts w:ascii="Times New Roman" w:hAnsi="Times New Roman"/>
          <w:sz w:val="24"/>
          <w:szCs w:val="24"/>
          <w:lang w:val="en-GB"/>
        </w:rPr>
      </w:pPr>
    </w:p>
    <w:p w14:paraId="21DFE0EF" w14:textId="77777777" w:rsidR="00276FC4" w:rsidRDefault="00276FC4" w:rsidP="00276FC4">
      <w:pPr>
        <w:spacing w:after="0" w:line="240" w:lineRule="auto"/>
        <w:jc w:val="both"/>
        <w:rPr>
          <w:rFonts w:ascii="Times New Roman" w:hAnsi="Times New Roman"/>
          <w:sz w:val="24"/>
          <w:szCs w:val="24"/>
          <w:lang w:val="en-GB"/>
        </w:rPr>
      </w:pPr>
    </w:p>
    <w:p w14:paraId="24C501F9" w14:textId="77777777" w:rsidR="00276FC4" w:rsidRDefault="00276FC4" w:rsidP="00276FC4">
      <w:pPr>
        <w:spacing w:after="0" w:line="240" w:lineRule="auto"/>
        <w:jc w:val="both"/>
        <w:rPr>
          <w:rFonts w:ascii="Times New Roman" w:hAnsi="Times New Roman"/>
          <w:sz w:val="24"/>
          <w:szCs w:val="24"/>
          <w:lang w:val="en-GB"/>
        </w:rPr>
      </w:pPr>
    </w:p>
    <w:p w14:paraId="34E97C6F" w14:textId="77777777" w:rsidR="00276FC4" w:rsidRDefault="00276FC4" w:rsidP="00276FC4">
      <w:pPr>
        <w:spacing w:after="0" w:line="240" w:lineRule="auto"/>
        <w:jc w:val="both"/>
        <w:rPr>
          <w:rFonts w:ascii="Times New Roman" w:hAnsi="Times New Roman"/>
          <w:sz w:val="24"/>
          <w:szCs w:val="24"/>
          <w:lang w:val="en-GB"/>
        </w:rPr>
      </w:pPr>
    </w:p>
    <w:p w14:paraId="7C577308" w14:textId="77777777" w:rsidR="00276FC4" w:rsidRDefault="00276FC4" w:rsidP="00276FC4">
      <w:pPr>
        <w:spacing w:after="0" w:line="240" w:lineRule="auto"/>
        <w:jc w:val="both"/>
        <w:rPr>
          <w:rFonts w:ascii="Times New Roman" w:hAnsi="Times New Roman"/>
          <w:sz w:val="24"/>
          <w:szCs w:val="24"/>
          <w:lang w:val="en-GB"/>
        </w:rPr>
      </w:pPr>
    </w:p>
    <w:p w14:paraId="41E4E966" w14:textId="77777777" w:rsidR="00276FC4" w:rsidRDefault="00276FC4" w:rsidP="00276FC4">
      <w:pPr>
        <w:spacing w:after="0" w:line="240" w:lineRule="auto"/>
        <w:jc w:val="both"/>
        <w:rPr>
          <w:rFonts w:ascii="Times New Roman" w:hAnsi="Times New Roman"/>
          <w:sz w:val="24"/>
          <w:szCs w:val="24"/>
          <w:lang w:val="en-GB"/>
        </w:rPr>
      </w:pPr>
    </w:p>
    <w:p w14:paraId="05DAD2B0" w14:textId="77777777" w:rsidR="00276FC4" w:rsidRDefault="00276FC4" w:rsidP="00276FC4">
      <w:pPr>
        <w:spacing w:after="0" w:line="240" w:lineRule="auto"/>
        <w:jc w:val="both"/>
        <w:rPr>
          <w:rFonts w:ascii="Times New Roman" w:hAnsi="Times New Roman"/>
          <w:sz w:val="24"/>
          <w:szCs w:val="24"/>
          <w:lang w:val="en-GB"/>
        </w:rPr>
      </w:pPr>
    </w:p>
    <w:p w14:paraId="36D15B3E" w14:textId="77777777" w:rsidR="00276FC4" w:rsidRDefault="00276FC4" w:rsidP="00276FC4">
      <w:pPr>
        <w:spacing w:after="0" w:line="240" w:lineRule="auto"/>
        <w:jc w:val="both"/>
        <w:rPr>
          <w:rFonts w:ascii="Times New Roman" w:hAnsi="Times New Roman"/>
          <w:sz w:val="24"/>
          <w:szCs w:val="24"/>
          <w:lang w:val="en-GB"/>
        </w:rPr>
      </w:pPr>
    </w:p>
    <w:p w14:paraId="18A620EF" w14:textId="77777777" w:rsidR="00276FC4" w:rsidRDefault="00276FC4" w:rsidP="00276FC4">
      <w:pPr>
        <w:spacing w:after="0" w:line="240" w:lineRule="auto"/>
        <w:jc w:val="both"/>
        <w:rPr>
          <w:rFonts w:ascii="Times New Roman" w:hAnsi="Times New Roman"/>
          <w:sz w:val="24"/>
          <w:szCs w:val="24"/>
          <w:lang w:val="en-GB"/>
        </w:rPr>
      </w:pPr>
    </w:p>
    <w:p w14:paraId="384A2846" w14:textId="77777777" w:rsidR="00276FC4" w:rsidRDefault="00276FC4" w:rsidP="00276FC4">
      <w:pPr>
        <w:spacing w:after="0" w:line="240" w:lineRule="auto"/>
        <w:jc w:val="both"/>
        <w:rPr>
          <w:rFonts w:ascii="Times New Roman" w:hAnsi="Times New Roman"/>
          <w:sz w:val="24"/>
          <w:szCs w:val="24"/>
          <w:lang w:val="en-GB"/>
        </w:rPr>
      </w:pPr>
    </w:p>
    <w:p w14:paraId="0FF7C8CB" w14:textId="77777777" w:rsidR="00276FC4" w:rsidRDefault="00276FC4" w:rsidP="00276FC4">
      <w:pPr>
        <w:spacing w:after="0" w:line="240" w:lineRule="auto"/>
        <w:jc w:val="both"/>
        <w:rPr>
          <w:rFonts w:ascii="Times New Roman" w:hAnsi="Times New Roman"/>
          <w:sz w:val="24"/>
          <w:szCs w:val="24"/>
          <w:lang w:val="en-GB"/>
        </w:rPr>
      </w:pPr>
    </w:p>
    <w:p w14:paraId="2FDED28A" w14:textId="77777777" w:rsidR="00276FC4" w:rsidRDefault="00276FC4" w:rsidP="00276FC4">
      <w:pPr>
        <w:spacing w:after="0" w:line="240" w:lineRule="auto"/>
        <w:jc w:val="both"/>
        <w:rPr>
          <w:rFonts w:ascii="Times New Roman" w:hAnsi="Times New Roman"/>
          <w:sz w:val="24"/>
          <w:szCs w:val="24"/>
          <w:lang w:val="en-GB"/>
        </w:rPr>
      </w:pPr>
    </w:p>
    <w:p w14:paraId="123FB3DB" w14:textId="77777777" w:rsidR="00276FC4" w:rsidRDefault="00276FC4" w:rsidP="00276FC4">
      <w:pPr>
        <w:spacing w:after="0" w:line="240" w:lineRule="auto"/>
        <w:jc w:val="both"/>
        <w:rPr>
          <w:rFonts w:ascii="Times New Roman" w:hAnsi="Times New Roman"/>
          <w:sz w:val="24"/>
          <w:szCs w:val="24"/>
          <w:lang w:val="en-GB"/>
        </w:rPr>
      </w:pPr>
    </w:p>
    <w:p w14:paraId="30E3831E" w14:textId="77777777" w:rsidR="00276FC4" w:rsidRDefault="00276FC4" w:rsidP="00276FC4">
      <w:pPr>
        <w:spacing w:after="0" w:line="240" w:lineRule="auto"/>
        <w:jc w:val="both"/>
        <w:rPr>
          <w:rFonts w:ascii="Times New Roman" w:hAnsi="Times New Roman"/>
          <w:sz w:val="24"/>
          <w:szCs w:val="24"/>
          <w:lang w:val="en-GB"/>
        </w:rPr>
      </w:pPr>
    </w:p>
    <w:p w14:paraId="2329F655" w14:textId="77777777" w:rsidR="00276FC4" w:rsidRDefault="00276FC4" w:rsidP="00276FC4">
      <w:pPr>
        <w:spacing w:after="0" w:line="240" w:lineRule="auto"/>
        <w:jc w:val="both"/>
        <w:rPr>
          <w:rFonts w:ascii="Times New Roman" w:hAnsi="Times New Roman"/>
          <w:sz w:val="24"/>
          <w:szCs w:val="24"/>
          <w:lang w:val="en-GB"/>
        </w:rPr>
      </w:pPr>
    </w:p>
    <w:p w14:paraId="1BDBEBF4" w14:textId="77777777" w:rsidR="00276FC4" w:rsidRDefault="00276FC4" w:rsidP="00276FC4">
      <w:pPr>
        <w:spacing w:after="0" w:line="240" w:lineRule="auto"/>
        <w:jc w:val="both"/>
        <w:rPr>
          <w:rFonts w:ascii="Times New Roman" w:hAnsi="Times New Roman"/>
          <w:sz w:val="24"/>
          <w:szCs w:val="24"/>
          <w:lang w:val="en-GB"/>
        </w:rPr>
      </w:pPr>
    </w:p>
    <w:p w14:paraId="5EF7B7A5" w14:textId="77777777" w:rsidR="00276FC4" w:rsidRDefault="00276FC4" w:rsidP="00276FC4">
      <w:pPr>
        <w:spacing w:after="0" w:line="240" w:lineRule="auto"/>
        <w:jc w:val="both"/>
        <w:rPr>
          <w:rFonts w:ascii="Times New Roman" w:hAnsi="Times New Roman"/>
          <w:sz w:val="24"/>
          <w:szCs w:val="24"/>
          <w:lang w:val="en-GB"/>
        </w:rPr>
      </w:pPr>
    </w:p>
    <w:p w14:paraId="604D2422" w14:textId="77777777" w:rsidR="00276FC4" w:rsidRDefault="00276FC4" w:rsidP="00276FC4">
      <w:pPr>
        <w:spacing w:after="0" w:line="240" w:lineRule="auto"/>
        <w:jc w:val="both"/>
        <w:rPr>
          <w:rFonts w:ascii="Times New Roman" w:hAnsi="Times New Roman"/>
          <w:sz w:val="24"/>
          <w:szCs w:val="24"/>
          <w:lang w:val="en-GB"/>
        </w:rPr>
      </w:pPr>
    </w:p>
    <w:p w14:paraId="0A701B79" w14:textId="77777777" w:rsidR="00276FC4" w:rsidRDefault="00276FC4" w:rsidP="00276FC4">
      <w:pPr>
        <w:spacing w:after="0" w:line="240" w:lineRule="auto"/>
        <w:jc w:val="both"/>
        <w:rPr>
          <w:rFonts w:ascii="Times New Roman" w:hAnsi="Times New Roman"/>
          <w:sz w:val="24"/>
          <w:szCs w:val="24"/>
          <w:lang w:val="en-GB"/>
        </w:rPr>
      </w:pPr>
    </w:p>
    <w:p w14:paraId="09DAB2BF" w14:textId="77777777" w:rsidR="00276FC4" w:rsidRDefault="00276FC4" w:rsidP="00276FC4">
      <w:pPr>
        <w:spacing w:after="0" w:line="240" w:lineRule="auto"/>
        <w:jc w:val="both"/>
        <w:rPr>
          <w:rFonts w:ascii="Times New Roman" w:hAnsi="Times New Roman"/>
          <w:sz w:val="24"/>
          <w:szCs w:val="24"/>
          <w:lang w:val="en-GB"/>
        </w:rPr>
      </w:pPr>
    </w:p>
    <w:p w14:paraId="26080F4C" w14:textId="77777777" w:rsidR="00276FC4" w:rsidRDefault="00276FC4" w:rsidP="00276FC4">
      <w:pPr>
        <w:spacing w:after="0" w:line="240" w:lineRule="auto"/>
        <w:jc w:val="center"/>
        <w:rPr>
          <w:rFonts w:ascii="Times New Roman" w:hAnsi="Times New Roman"/>
          <w:b/>
          <w:sz w:val="44"/>
          <w:szCs w:val="44"/>
          <w:u w:val="single"/>
        </w:rPr>
      </w:pPr>
      <w:r>
        <w:rPr>
          <w:rFonts w:ascii="Times New Roman" w:hAnsi="Times New Roman"/>
          <w:b/>
          <w:sz w:val="44"/>
          <w:szCs w:val="44"/>
          <w:u w:val="single"/>
        </w:rPr>
        <w:t xml:space="preserve">Pièce </w:t>
      </w:r>
      <w:r w:rsidR="008C0B99">
        <w:rPr>
          <w:rFonts w:ascii="Times New Roman" w:hAnsi="Times New Roman"/>
          <w:b/>
          <w:sz w:val="44"/>
          <w:szCs w:val="44"/>
          <w:u w:val="single"/>
        </w:rPr>
        <w:t>10</w:t>
      </w:r>
      <w:r>
        <w:rPr>
          <w:rFonts w:ascii="Times New Roman" w:hAnsi="Times New Roman"/>
          <w:b/>
          <w:sz w:val="44"/>
          <w:szCs w:val="44"/>
          <w:u w:val="single"/>
        </w:rPr>
        <w:t>.4</w:t>
      </w:r>
    </w:p>
    <w:p w14:paraId="1E3F9C25" w14:textId="77777777" w:rsidR="00276FC4" w:rsidRDefault="00276FC4" w:rsidP="00276FC4">
      <w:pPr>
        <w:spacing w:after="0" w:line="240" w:lineRule="auto"/>
        <w:jc w:val="both"/>
        <w:rPr>
          <w:rFonts w:ascii="Times New Roman" w:hAnsi="Times New Roman"/>
          <w:sz w:val="44"/>
          <w:szCs w:val="44"/>
        </w:rPr>
      </w:pPr>
    </w:p>
    <w:p w14:paraId="09560080" w14:textId="77777777" w:rsidR="00276FC4" w:rsidRDefault="00276FC4" w:rsidP="00276FC4">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642"/>
      </w:tblGrid>
      <w:tr w:rsidR="00276FC4" w14:paraId="643049B1" w14:textId="77777777" w:rsidTr="00276FC4">
        <w:trPr>
          <w:jc w:val="center"/>
        </w:trPr>
        <w:tc>
          <w:tcPr>
            <w:tcW w:w="8642" w:type="dxa"/>
            <w:tcBorders>
              <w:top w:val="single" w:sz="6" w:space="0" w:color="auto"/>
              <w:left w:val="single" w:sz="6" w:space="0" w:color="auto"/>
              <w:bottom w:val="single" w:sz="6" w:space="0" w:color="auto"/>
              <w:right w:val="single" w:sz="6" w:space="0" w:color="auto"/>
            </w:tcBorders>
            <w:shd w:val="pct5" w:color="auto" w:fill="auto"/>
          </w:tcPr>
          <w:p w14:paraId="435DE5CC" w14:textId="77777777" w:rsidR="00276FC4" w:rsidRDefault="00276FC4">
            <w:pPr>
              <w:spacing w:after="0" w:line="240" w:lineRule="auto"/>
              <w:jc w:val="center"/>
              <w:outlineLvl w:val="0"/>
              <w:rPr>
                <w:rFonts w:ascii="Times New Roman" w:hAnsi="Times New Roman"/>
                <w:b/>
                <w:sz w:val="44"/>
                <w:szCs w:val="44"/>
              </w:rPr>
            </w:pPr>
          </w:p>
          <w:p w14:paraId="04459EE7" w14:textId="77777777" w:rsidR="00276FC4" w:rsidRDefault="00276FC4">
            <w:pPr>
              <w:spacing w:after="0" w:line="240" w:lineRule="auto"/>
              <w:jc w:val="center"/>
              <w:outlineLvl w:val="0"/>
              <w:rPr>
                <w:rFonts w:ascii="Times New Roman" w:hAnsi="Times New Roman"/>
                <w:b/>
                <w:sz w:val="44"/>
                <w:szCs w:val="44"/>
              </w:rPr>
            </w:pPr>
            <w:r>
              <w:rPr>
                <w:rFonts w:ascii="Times New Roman" w:hAnsi="Times New Roman"/>
                <w:b/>
                <w:sz w:val="44"/>
                <w:szCs w:val="44"/>
              </w:rPr>
              <w:t xml:space="preserve">MODELE DE GARANTIE BANCAIRE DE </w:t>
            </w:r>
          </w:p>
          <w:p w14:paraId="7DEDA495" w14:textId="77777777" w:rsidR="00276FC4" w:rsidRDefault="00276FC4">
            <w:pPr>
              <w:spacing w:after="0" w:line="240" w:lineRule="auto"/>
              <w:jc w:val="center"/>
              <w:rPr>
                <w:rFonts w:ascii="Times New Roman" w:hAnsi="Times New Roman"/>
                <w:b/>
                <w:sz w:val="44"/>
                <w:szCs w:val="44"/>
              </w:rPr>
            </w:pPr>
            <w:r>
              <w:rPr>
                <w:rFonts w:ascii="Times New Roman" w:hAnsi="Times New Roman"/>
                <w:b/>
                <w:sz w:val="44"/>
                <w:szCs w:val="44"/>
              </w:rPr>
              <w:t>RESTITUTION DE L’AVANCE DE DEMARRAGE</w:t>
            </w:r>
          </w:p>
          <w:p w14:paraId="20CFEFD4" w14:textId="77777777" w:rsidR="00276FC4" w:rsidRDefault="00276FC4">
            <w:pPr>
              <w:spacing w:after="0" w:line="240" w:lineRule="auto"/>
              <w:jc w:val="center"/>
              <w:rPr>
                <w:rFonts w:ascii="Times New Roman" w:hAnsi="Times New Roman"/>
                <w:b/>
                <w:sz w:val="44"/>
                <w:szCs w:val="44"/>
              </w:rPr>
            </w:pPr>
          </w:p>
        </w:tc>
      </w:tr>
    </w:tbl>
    <w:p w14:paraId="2B87F58D" w14:textId="77777777" w:rsidR="00276FC4" w:rsidRDefault="00276FC4" w:rsidP="00276FC4">
      <w:pPr>
        <w:spacing w:after="0" w:line="240" w:lineRule="auto"/>
        <w:jc w:val="both"/>
        <w:rPr>
          <w:rFonts w:ascii="Times New Roman" w:hAnsi="Times New Roman"/>
          <w:sz w:val="24"/>
          <w:szCs w:val="24"/>
        </w:rPr>
      </w:pPr>
    </w:p>
    <w:p w14:paraId="19E3EB6E" w14:textId="77777777" w:rsidR="00276FC4" w:rsidRDefault="00276FC4" w:rsidP="00276FC4">
      <w:pPr>
        <w:spacing w:after="0" w:line="240" w:lineRule="auto"/>
        <w:rPr>
          <w:rFonts w:ascii="Times New Roman" w:hAnsi="Times New Roman"/>
          <w:sz w:val="24"/>
          <w:szCs w:val="24"/>
        </w:rPr>
      </w:pPr>
    </w:p>
    <w:p w14:paraId="57CBA032" w14:textId="77777777" w:rsidR="00276FC4" w:rsidRDefault="00276FC4" w:rsidP="00276FC4">
      <w:pPr>
        <w:spacing w:after="0" w:line="240" w:lineRule="auto"/>
        <w:jc w:val="center"/>
        <w:outlineLvl w:val="0"/>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 xml:space="preserve">MODELE DE GARANTIE BANCAIRE DE RESTITUTION DE L’AVANCE DE DEMARRAGE </w:t>
      </w:r>
    </w:p>
    <w:p w14:paraId="39CD71B6"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Banque:</w:t>
      </w:r>
    </w:p>
    <w:p w14:paraId="19901AE7"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Référence de la Caution : N°......................................................</w:t>
      </w:r>
    </w:p>
    <w:p w14:paraId="4864C3D8" w14:textId="77777777" w:rsidR="00276FC4" w:rsidRDefault="00276FC4" w:rsidP="00276FC4">
      <w:pPr>
        <w:spacing w:after="0" w:line="240" w:lineRule="auto"/>
        <w:jc w:val="both"/>
        <w:rPr>
          <w:rFonts w:ascii="Times New Roman" w:hAnsi="Times New Roman"/>
          <w:b/>
          <w:sz w:val="24"/>
          <w:szCs w:val="24"/>
        </w:rPr>
      </w:pPr>
    </w:p>
    <w:p w14:paraId="5CBA0A96" w14:textId="3B2ACE69" w:rsidR="00276FC4" w:rsidRDefault="00276FC4" w:rsidP="00276FC4">
      <w:pPr>
        <w:spacing w:after="0" w:line="240" w:lineRule="auto"/>
        <w:jc w:val="both"/>
        <w:rPr>
          <w:rFonts w:ascii="Times New Roman" w:hAnsi="Times New Roman"/>
          <w:b/>
          <w:sz w:val="24"/>
          <w:szCs w:val="24"/>
        </w:rPr>
      </w:pPr>
      <w:r>
        <w:rPr>
          <w:rFonts w:ascii="Times New Roman" w:hAnsi="Times New Roman"/>
          <w:b/>
          <w:sz w:val="24"/>
          <w:szCs w:val="24"/>
        </w:rPr>
        <w:t xml:space="preserve">A Monsieur le </w:t>
      </w:r>
      <w:r w:rsidR="007A6618" w:rsidRPr="007A6618">
        <w:rPr>
          <w:rFonts w:ascii="Times New Roman" w:hAnsi="Times New Roman"/>
          <w:b/>
          <w:sz w:val="24"/>
          <w:szCs w:val="24"/>
        </w:rPr>
        <w:t xml:space="preserve">Maire de la Commune de </w:t>
      </w:r>
      <w:proofErr w:type="spellStart"/>
      <w:r w:rsidR="00A21454">
        <w:rPr>
          <w:rFonts w:ascii="Times New Roman" w:hAnsi="Times New Roman"/>
          <w:b/>
          <w:sz w:val="24"/>
          <w:szCs w:val="24"/>
        </w:rPr>
        <w:t>Bipindi</w:t>
      </w:r>
      <w:proofErr w:type="spellEnd"/>
      <w:r w:rsidR="007A6618" w:rsidRPr="007A6618">
        <w:rPr>
          <w:rFonts w:ascii="Times New Roman" w:hAnsi="Times New Roman"/>
          <w:b/>
          <w:sz w:val="24"/>
          <w:szCs w:val="24"/>
        </w:rPr>
        <w:t xml:space="preserve">   </w:t>
      </w:r>
      <w:r>
        <w:rPr>
          <w:rFonts w:ascii="Times New Roman" w:hAnsi="Times New Roman"/>
          <w:b/>
          <w:sz w:val="24"/>
          <w:szCs w:val="24"/>
        </w:rPr>
        <w:t>(Autorité Contractante)</w:t>
      </w:r>
    </w:p>
    <w:p w14:paraId="68350384" w14:textId="77777777" w:rsidR="00276FC4" w:rsidRDefault="00276FC4" w:rsidP="00276FC4">
      <w:pPr>
        <w:spacing w:after="0" w:line="240" w:lineRule="auto"/>
        <w:jc w:val="both"/>
        <w:outlineLvl w:val="0"/>
        <w:rPr>
          <w:rFonts w:ascii="Times New Roman" w:hAnsi="Times New Roman"/>
          <w:b/>
          <w:sz w:val="24"/>
          <w:szCs w:val="24"/>
        </w:rPr>
      </w:pPr>
    </w:p>
    <w:p w14:paraId="54D4D5CA" w14:textId="77777777" w:rsidR="00276FC4" w:rsidRDefault="00276FC4" w:rsidP="00276FC4">
      <w:pPr>
        <w:spacing w:after="0" w:line="240" w:lineRule="auto"/>
        <w:jc w:val="both"/>
        <w:outlineLvl w:val="0"/>
        <w:rPr>
          <w:rFonts w:ascii="Times New Roman" w:hAnsi="Times New Roman"/>
          <w:b/>
          <w:sz w:val="24"/>
          <w:szCs w:val="24"/>
        </w:rPr>
      </w:pPr>
      <w:r>
        <w:rPr>
          <w:rFonts w:ascii="Times New Roman" w:hAnsi="Times New Roman"/>
          <w:b/>
          <w:sz w:val="24"/>
          <w:szCs w:val="24"/>
        </w:rPr>
        <w:t>Le Bureau de contrôle :……………………………..</w:t>
      </w:r>
    </w:p>
    <w:p w14:paraId="041A835F" w14:textId="77777777" w:rsidR="00276FC4" w:rsidRDefault="00276FC4" w:rsidP="00276FC4">
      <w:pPr>
        <w:spacing w:after="0" w:line="240" w:lineRule="auto"/>
        <w:jc w:val="both"/>
        <w:rPr>
          <w:rFonts w:ascii="Times New Roman" w:hAnsi="Times New Roman"/>
          <w:b/>
          <w:sz w:val="24"/>
          <w:szCs w:val="24"/>
        </w:rPr>
      </w:pPr>
    </w:p>
    <w:p w14:paraId="37E94406" w14:textId="74DA2367" w:rsidR="007A6618" w:rsidRPr="007A6618" w:rsidRDefault="00276FC4" w:rsidP="007A6618">
      <w:pPr>
        <w:spacing w:after="0" w:line="240" w:lineRule="auto"/>
        <w:jc w:val="both"/>
        <w:rPr>
          <w:rFonts w:ascii="Times New Roman" w:eastAsia="Times New Roman" w:hAnsi="Times New Roman"/>
          <w:b/>
          <w:lang w:val="fr-FR" w:eastAsia="fr-FR"/>
        </w:rPr>
      </w:pPr>
      <w:r w:rsidRPr="007A6618">
        <w:rPr>
          <w:rFonts w:ascii="Times New Roman" w:hAnsi="Times New Roman"/>
        </w:rPr>
        <w:t xml:space="preserve">CAUTION BANCAIRE POUR SOUMISSION AU </w:t>
      </w:r>
      <w:r w:rsidR="0004126F" w:rsidRPr="007A6618">
        <w:rPr>
          <w:rFonts w:ascii="Times New Roman" w:eastAsia="Times New Roman" w:hAnsi="Times New Roman"/>
          <w:b/>
          <w:lang w:val="fr-FR"/>
        </w:rPr>
        <w:t xml:space="preserve">LE CONTROLE TECHNIQUE  ET SURVEILLANCE DES TRAVAUX </w:t>
      </w:r>
      <w:r w:rsidR="00CF0DC6" w:rsidRPr="007A6618">
        <w:rPr>
          <w:rFonts w:ascii="Times New Roman" w:eastAsia="Times New Roman" w:hAnsi="Times New Roman"/>
          <w:b/>
          <w:lang w:val="fr-FR"/>
        </w:rPr>
        <w:t>de</w:t>
      </w:r>
      <w:r w:rsidR="0004126F" w:rsidRPr="007A6618">
        <w:rPr>
          <w:rFonts w:ascii="Times New Roman" w:eastAsia="Times New Roman" w:hAnsi="Times New Roman"/>
          <w:b/>
          <w:lang w:val="fr-FR"/>
        </w:rPr>
        <w:t xml:space="preserve"> </w:t>
      </w:r>
      <w:r w:rsidR="007A6618" w:rsidRPr="007A6618">
        <w:rPr>
          <w:rFonts w:ascii="Times New Roman" w:eastAsia="Times New Roman" w:hAnsi="Times New Roman"/>
          <w:bCs/>
          <w:lang w:val="fr-FR" w:eastAsia="fr-FR"/>
        </w:rPr>
        <w:t xml:space="preserve">reconstruction de deux tabliers de ponts sur les rivières </w:t>
      </w:r>
      <w:proofErr w:type="spellStart"/>
      <w:r w:rsidR="007A6618" w:rsidRPr="007A6618">
        <w:rPr>
          <w:rFonts w:ascii="Times New Roman" w:eastAsia="Times New Roman" w:hAnsi="Times New Roman"/>
          <w:bCs/>
          <w:lang w:val="fr-FR" w:eastAsia="fr-FR"/>
        </w:rPr>
        <w:t>Ossongo</w:t>
      </w:r>
      <w:proofErr w:type="spellEnd"/>
      <w:r w:rsidR="007A6618" w:rsidRPr="007A6618">
        <w:rPr>
          <w:rFonts w:ascii="Times New Roman" w:eastAsia="Times New Roman" w:hAnsi="Times New Roman"/>
          <w:bCs/>
          <w:lang w:val="fr-FR" w:eastAsia="fr-FR"/>
        </w:rPr>
        <w:t xml:space="preserve"> (10 ml) et </w:t>
      </w:r>
      <w:proofErr w:type="spellStart"/>
      <w:r w:rsidR="007A6618" w:rsidRPr="007A6618">
        <w:rPr>
          <w:rFonts w:ascii="Times New Roman" w:eastAsia="Times New Roman" w:hAnsi="Times New Roman"/>
          <w:bCs/>
          <w:lang w:val="fr-FR" w:eastAsia="fr-FR"/>
        </w:rPr>
        <w:t>Akiè</w:t>
      </w:r>
      <w:proofErr w:type="spellEnd"/>
      <w:r w:rsidR="007A6618" w:rsidRPr="007A6618">
        <w:rPr>
          <w:rFonts w:ascii="Times New Roman" w:eastAsia="Times New Roman" w:hAnsi="Times New Roman"/>
          <w:bCs/>
          <w:lang w:val="fr-FR" w:eastAsia="fr-FR"/>
        </w:rPr>
        <w:t xml:space="preserve"> (24 ml) de la route </w:t>
      </w:r>
      <w:proofErr w:type="spellStart"/>
      <w:r w:rsidR="007A6618" w:rsidRPr="007A6618">
        <w:rPr>
          <w:rFonts w:ascii="Times New Roman" w:eastAsia="Times New Roman" w:hAnsi="Times New Roman"/>
          <w:bCs/>
          <w:lang w:val="fr-FR" w:eastAsia="fr-FR"/>
        </w:rPr>
        <w:t>Ating</w:t>
      </w:r>
      <w:proofErr w:type="spellEnd"/>
      <w:r w:rsidR="007A6618" w:rsidRPr="007A6618">
        <w:rPr>
          <w:rFonts w:ascii="Times New Roman" w:eastAsia="Times New Roman" w:hAnsi="Times New Roman"/>
          <w:bCs/>
          <w:lang w:val="fr-FR" w:eastAsia="fr-FR"/>
        </w:rPr>
        <w:t xml:space="preserve"> </w:t>
      </w:r>
      <w:proofErr w:type="spellStart"/>
      <w:r w:rsidR="007A6618" w:rsidRPr="007A6618">
        <w:rPr>
          <w:rFonts w:ascii="Times New Roman" w:eastAsia="Times New Roman" w:hAnsi="Times New Roman"/>
          <w:bCs/>
          <w:lang w:val="fr-FR" w:eastAsia="fr-FR"/>
        </w:rPr>
        <w:t>Etong</w:t>
      </w:r>
      <w:proofErr w:type="spellEnd"/>
      <w:r w:rsidR="007A6618" w:rsidRPr="007A6618">
        <w:rPr>
          <w:rFonts w:ascii="Times New Roman" w:eastAsia="Times New Roman" w:hAnsi="Times New Roman"/>
          <w:bCs/>
          <w:lang w:val="fr-FR" w:eastAsia="fr-FR"/>
        </w:rPr>
        <w:t xml:space="preserve"> – </w:t>
      </w:r>
      <w:proofErr w:type="spellStart"/>
      <w:r w:rsidR="007A6618" w:rsidRPr="007A6618">
        <w:rPr>
          <w:rFonts w:ascii="Times New Roman" w:eastAsia="Times New Roman" w:hAnsi="Times New Roman"/>
          <w:bCs/>
          <w:lang w:val="fr-FR" w:eastAsia="fr-FR"/>
        </w:rPr>
        <w:t>Atinzam</w:t>
      </w:r>
      <w:proofErr w:type="spellEnd"/>
      <w:r w:rsidR="007A6618" w:rsidRPr="007A6618">
        <w:rPr>
          <w:rFonts w:ascii="Times New Roman" w:eastAsia="Times New Roman" w:hAnsi="Times New Roman"/>
          <w:bCs/>
          <w:lang w:val="fr-FR" w:eastAsia="fr-FR"/>
        </w:rPr>
        <w:t xml:space="preserve">/ </w:t>
      </w:r>
      <w:proofErr w:type="spellStart"/>
      <w:r w:rsidR="007A6618" w:rsidRPr="007A6618">
        <w:rPr>
          <w:rFonts w:ascii="Times New Roman" w:eastAsia="Times New Roman" w:hAnsi="Times New Roman"/>
          <w:bCs/>
          <w:lang w:val="fr-FR" w:eastAsia="fr-FR"/>
        </w:rPr>
        <w:t>Ating-Etong</w:t>
      </w:r>
      <w:proofErr w:type="spellEnd"/>
      <w:r w:rsidR="007A6618" w:rsidRPr="007A6618">
        <w:rPr>
          <w:rFonts w:ascii="Times New Roman" w:eastAsia="Times New Roman" w:hAnsi="Times New Roman"/>
          <w:bCs/>
          <w:lang w:val="fr-FR" w:eastAsia="fr-FR"/>
        </w:rPr>
        <w:t xml:space="preserve"> – rivière </w:t>
      </w:r>
      <w:proofErr w:type="spellStart"/>
      <w:r w:rsidR="007A6618" w:rsidRPr="007A6618">
        <w:rPr>
          <w:rFonts w:ascii="Times New Roman" w:eastAsia="Times New Roman" w:hAnsi="Times New Roman"/>
          <w:bCs/>
          <w:lang w:val="fr-FR" w:eastAsia="fr-FR"/>
        </w:rPr>
        <w:t>Akiè</w:t>
      </w:r>
      <w:proofErr w:type="spellEnd"/>
      <w:r w:rsidR="007A6618" w:rsidRPr="007A6618">
        <w:rPr>
          <w:rFonts w:ascii="Times New Roman" w:eastAsia="Times New Roman" w:hAnsi="Times New Roman"/>
          <w:bCs/>
          <w:lang w:val="fr-FR" w:eastAsia="fr-FR"/>
        </w:rPr>
        <w:t> ; et l</w:t>
      </w:r>
      <w:r w:rsidR="007A6618" w:rsidRPr="007A6618">
        <w:rPr>
          <w:rFonts w:ascii="Times New Roman" w:eastAsia="Times New Roman" w:hAnsi="Times New Roman"/>
          <w:bCs/>
          <w:lang w:val="fr-CA" w:eastAsia="fr-FR"/>
        </w:rPr>
        <w:t xml:space="preserve">`entretien de la route communale carrefour </w:t>
      </w:r>
      <w:proofErr w:type="spellStart"/>
      <w:r w:rsidR="007A6618" w:rsidRPr="007A6618">
        <w:rPr>
          <w:rFonts w:ascii="Times New Roman" w:eastAsia="Times New Roman" w:hAnsi="Times New Roman"/>
          <w:bCs/>
          <w:lang w:val="fr-CA" w:eastAsia="fr-FR"/>
        </w:rPr>
        <w:t>Atinzam</w:t>
      </w:r>
      <w:proofErr w:type="spellEnd"/>
      <w:r w:rsidR="007A6618" w:rsidRPr="007A6618">
        <w:rPr>
          <w:rFonts w:ascii="Times New Roman" w:eastAsia="Times New Roman" w:hAnsi="Times New Roman"/>
          <w:bCs/>
          <w:lang w:val="fr-CA" w:eastAsia="fr-FR"/>
        </w:rPr>
        <w:t xml:space="preserve"> – carrefour </w:t>
      </w:r>
      <w:proofErr w:type="spellStart"/>
      <w:r w:rsidR="007A6618" w:rsidRPr="007A6618">
        <w:rPr>
          <w:rFonts w:ascii="Times New Roman" w:eastAsia="Times New Roman" w:hAnsi="Times New Roman"/>
          <w:bCs/>
          <w:lang w:val="fr-CA" w:eastAsia="fr-FR"/>
        </w:rPr>
        <w:t>Elon</w:t>
      </w:r>
      <w:proofErr w:type="spellEnd"/>
      <w:r w:rsidR="007A6618" w:rsidRPr="007A6618">
        <w:rPr>
          <w:rFonts w:ascii="Times New Roman" w:eastAsia="Times New Roman" w:hAnsi="Times New Roman"/>
          <w:bCs/>
          <w:lang w:val="fr-CA" w:eastAsia="fr-FR"/>
        </w:rPr>
        <w:t xml:space="preserve"> en passant par </w:t>
      </w:r>
      <w:proofErr w:type="spellStart"/>
      <w:r w:rsidR="007A6618" w:rsidRPr="007A6618">
        <w:rPr>
          <w:rFonts w:ascii="Times New Roman" w:eastAsia="Times New Roman" w:hAnsi="Times New Roman"/>
          <w:bCs/>
          <w:lang w:val="fr-CA" w:eastAsia="fr-FR"/>
        </w:rPr>
        <w:t>Akok</w:t>
      </w:r>
      <w:proofErr w:type="spellEnd"/>
      <w:r w:rsidR="007A6618" w:rsidRPr="007A6618">
        <w:rPr>
          <w:rFonts w:ascii="Times New Roman" w:eastAsia="Times New Roman" w:hAnsi="Times New Roman"/>
          <w:bCs/>
          <w:lang w:val="fr-FR" w:eastAsia="fr-FR"/>
        </w:rPr>
        <w:t xml:space="preserve">, dans l'arrondissement de </w:t>
      </w:r>
      <w:proofErr w:type="spellStart"/>
      <w:r w:rsidR="00A21454">
        <w:rPr>
          <w:rFonts w:ascii="Times New Roman" w:eastAsia="Times New Roman" w:hAnsi="Times New Roman"/>
          <w:bCs/>
          <w:lang w:val="fr-FR" w:eastAsia="fr-FR"/>
        </w:rPr>
        <w:t>Bipindi</w:t>
      </w:r>
      <w:proofErr w:type="spellEnd"/>
      <w:r w:rsidR="007A6618" w:rsidRPr="007A6618">
        <w:rPr>
          <w:rFonts w:ascii="Times New Roman" w:eastAsia="Times New Roman" w:hAnsi="Times New Roman"/>
          <w:b/>
          <w:lang w:val="fr-FR" w:eastAsia="fr-FR"/>
        </w:rPr>
        <w:t>.</w:t>
      </w:r>
    </w:p>
    <w:p w14:paraId="7E46101D" w14:textId="290540E7" w:rsidR="007A6618" w:rsidRPr="007A6618" w:rsidRDefault="00276FC4" w:rsidP="007A6618">
      <w:pPr>
        <w:spacing w:after="0" w:line="240" w:lineRule="auto"/>
        <w:jc w:val="both"/>
        <w:rPr>
          <w:rFonts w:ascii="Times New Roman" w:eastAsia="Times New Roman" w:hAnsi="Times New Roman"/>
          <w:b/>
          <w:lang w:val="fr-FR" w:eastAsia="fr-FR"/>
        </w:rPr>
      </w:pPr>
      <w:r w:rsidRPr="007A6618">
        <w:rPr>
          <w:rFonts w:ascii="Times New Roman" w:hAnsi="Times New Roman"/>
        </w:rPr>
        <w:t xml:space="preserve">Nous, Banque ________________________ avons été informés qu’entre </w:t>
      </w:r>
      <w:r w:rsidRPr="007A6618">
        <w:rPr>
          <w:rFonts w:ascii="Times New Roman" w:hAnsi="Times New Roman"/>
          <w:b/>
        </w:rPr>
        <w:t xml:space="preserve">le </w:t>
      </w:r>
      <w:r w:rsidR="007A6618" w:rsidRPr="007A6618">
        <w:rPr>
          <w:rFonts w:ascii="Times New Roman" w:hAnsi="Times New Roman"/>
          <w:b/>
        </w:rPr>
        <w:t xml:space="preserve">Maire de la Commune de </w:t>
      </w:r>
      <w:proofErr w:type="spellStart"/>
      <w:r w:rsidR="00A21454">
        <w:rPr>
          <w:rFonts w:ascii="Times New Roman" w:hAnsi="Times New Roman"/>
          <w:b/>
        </w:rPr>
        <w:t>Bipindi</w:t>
      </w:r>
      <w:proofErr w:type="spellEnd"/>
      <w:r w:rsidR="007A6618" w:rsidRPr="007A6618">
        <w:rPr>
          <w:rFonts w:ascii="Times New Roman" w:hAnsi="Times New Roman"/>
          <w:b/>
        </w:rPr>
        <w:t xml:space="preserve">   </w:t>
      </w:r>
      <w:r w:rsidRPr="007A6618">
        <w:rPr>
          <w:rFonts w:ascii="Times New Roman" w:hAnsi="Times New Roman"/>
          <w:b/>
        </w:rPr>
        <w:t xml:space="preserve"> (Autorité Contractante)</w:t>
      </w:r>
      <w:r w:rsidRPr="007A6618">
        <w:rPr>
          <w:rFonts w:ascii="Times New Roman" w:hAnsi="Times New Roman"/>
        </w:rPr>
        <w:t xml:space="preserve">, et ______________________ agissant en tant que Bureau de contrôle, un contrat a été conclu pour le </w:t>
      </w:r>
      <w:r w:rsidRPr="007A6618">
        <w:rPr>
          <w:rFonts w:ascii="Times New Roman" w:hAnsi="Times New Roman"/>
          <w:b/>
        </w:rPr>
        <w:t xml:space="preserve">contrôle technique et la surveillance </w:t>
      </w:r>
      <w:r w:rsidR="00CF0DC6" w:rsidRPr="007A6618">
        <w:rPr>
          <w:rFonts w:ascii="Times New Roman" w:eastAsia="Times New Roman" w:hAnsi="Times New Roman"/>
          <w:b/>
          <w:lang w:val="fr-FR" w:eastAsia="fr-FR"/>
        </w:rPr>
        <w:t xml:space="preserve">des travaux de  </w:t>
      </w:r>
      <w:r w:rsidR="007A6618" w:rsidRPr="007A6618">
        <w:rPr>
          <w:rFonts w:ascii="Times New Roman" w:eastAsia="Times New Roman" w:hAnsi="Times New Roman"/>
          <w:bCs/>
          <w:lang w:val="fr-FR" w:eastAsia="fr-FR"/>
        </w:rPr>
        <w:t xml:space="preserve">reconstruction de deux tabliers de ponts sur les rivières </w:t>
      </w:r>
      <w:proofErr w:type="spellStart"/>
      <w:r w:rsidR="007A6618" w:rsidRPr="007A6618">
        <w:rPr>
          <w:rFonts w:ascii="Times New Roman" w:eastAsia="Times New Roman" w:hAnsi="Times New Roman"/>
          <w:bCs/>
          <w:lang w:val="fr-FR" w:eastAsia="fr-FR"/>
        </w:rPr>
        <w:t>Ossongo</w:t>
      </w:r>
      <w:proofErr w:type="spellEnd"/>
      <w:r w:rsidR="007A6618" w:rsidRPr="007A6618">
        <w:rPr>
          <w:rFonts w:ascii="Times New Roman" w:eastAsia="Times New Roman" w:hAnsi="Times New Roman"/>
          <w:bCs/>
          <w:lang w:val="fr-FR" w:eastAsia="fr-FR"/>
        </w:rPr>
        <w:t xml:space="preserve"> (10 ml) et </w:t>
      </w:r>
      <w:proofErr w:type="spellStart"/>
      <w:r w:rsidR="007A6618" w:rsidRPr="007A6618">
        <w:rPr>
          <w:rFonts w:ascii="Times New Roman" w:eastAsia="Times New Roman" w:hAnsi="Times New Roman"/>
          <w:bCs/>
          <w:lang w:val="fr-FR" w:eastAsia="fr-FR"/>
        </w:rPr>
        <w:t>Akiè</w:t>
      </w:r>
      <w:proofErr w:type="spellEnd"/>
      <w:r w:rsidR="007A6618" w:rsidRPr="007A6618">
        <w:rPr>
          <w:rFonts w:ascii="Times New Roman" w:eastAsia="Times New Roman" w:hAnsi="Times New Roman"/>
          <w:bCs/>
          <w:lang w:val="fr-FR" w:eastAsia="fr-FR"/>
        </w:rPr>
        <w:t xml:space="preserve"> (24 ml) de la route </w:t>
      </w:r>
      <w:proofErr w:type="spellStart"/>
      <w:r w:rsidR="007A6618" w:rsidRPr="007A6618">
        <w:rPr>
          <w:rFonts w:ascii="Times New Roman" w:eastAsia="Times New Roman" w:hAnsi="Times New Roman"/>
          <w:bCs/>
          <w:lang w:val="fr-FR" w:eastAsia="fr-FR"/>
        </w:rPr>
        <w:t>Ating</w:t>
      </w:r>
      <w:proofErr w:type="spellEnd"/>
      <w:r w:rsidR="007A6618" w:rsidRPr="007A6618">
        <w:rPr>
          <w:rFonts w:ascii="Times New Roman" w:eastAsia="Times New Roman" w:hAnsi="Times New Roman"/>
          <w:bCs/>
          <w:lang w:val="fr-FR" w:eastAsia="fr-FR"/>
        </w:rPr>
        <w:t xml:space="preserve"> </w:t>
      </w:r>
      <w:proofErr w:type="spellStart"/>
      <w:r w:rsidR="007A6618" w:rsidRPr="007A6618">
        <w:rPr>
          <w:rFonts w:ascii="Times New Roman" w:eastAsia="Times New Roman" w:hAnsi="Times New Roman"/>
          <w:bCs/>
          <w:lang w:val="fr-FR" w:eastAsia="fr-FR"/>
        </w:rPr>
        <w:t>Etong</w:t>
      </w:r>
      <w:proofErr w:type="spellEnd"/>
      <w:r w:rsidR="007A6618" w:rsidRPr="007A6618">
        <w:rPr>
          <w:rFonts w:ascii="Times New Roman" w:eastAsia="Times New Roman" w:hAnsi="Times New Roman"/>
          <w:bCs/>
          <w:lang w:val="fr-FR" w:eastAsia="fr-FR"/>
        </w:rPr>
        <w:t xml:space="preserve"> – </w:t>
      </w:r>
      <w:proofErr w:type="spellStart"/>
      <w:r w:rsidR="007A6618" w:rsidRPr="007A6618">
        <w:rPr>
          <w:rFonts w:ascii="Times New Roman" w:eastAsia="Times New Roman" w:hAnsi="Times New Roman"/>
          <w:bCs/>
          <w:lang w:val="fr-FR" w:eastAsia="fr-FR"/>
        </w:rPr>
        <w:t>Atinzam</w:t>
      </w:r>
      <w:proofErr w:type="spellEnd"/>
      <w:r w:rsidR="007A6618" w:rsidRPr="007A6618">
        <w:rPr>
          <w:rFonts w:ascii="Times New Roman" w:eastAsia="Times New Roman" w:hAnsi="Times New Roman"/>
          <w:bCs/>
          <w:lang w:val="fr-FR" w:eastAsia="fr-FR"/>
        </w:rPr>
        <w:t xml:space="preserve">/ </w:t>
      </w:r>
      <w:proofErr w:type="spellStart"/>
      <w:r w:rsidR="007A6618" w:rsidRPr="007A6618">
        <w:rPr>
          <w:rFonts w:ascii="Times New Roman" w:eastAsia="Times New Roman" w:hAnsi="Times New Roman"/>
          <w:bCs/>
          <w:lang w:val="fr-FR" w:eastAsia="fr-FR"/>
        </w:rPr>
        <w:t>Ating-Etong</w:t>
      </w:r>
      <w:proofErr w:type="spellEnd"/>
      <w:r w:rsidR="007A6618" w:rsidRPr="007A6618">
        <w:rPr>
          <w:rFonts w:ascii="Times New Roman" w:eastAsia="Times New Roman" w:hAnsi="Times New Roman"/>
          <w:bCs/>
          <w:lang w:val="fr-FR" w:eastAsia="fr-FR"/>
        </w:rPr>
        <w:t xml:space="preserve"> – rivière </w:t>
      </w:r>
      <w:proofErr w:type="spellStart"/>
      <w:r w:rsidR="007A6618" w:rsidRPr="007A6618">
        <w:rPr>
          <w:rFonts w:ascii="Times New Roman" w:eastAsia="Times New Roman" w:hAnsi="Times New Roman"/>
          <w:bCs/>
          <w:lang w:val="fr-FR" w:eastAsia="fr-FR"/>
        </w:rPr>
        <w:t>Akiè</w:t>
      </w:r>
      <w:proofErr w:type="spellEnd"/>
      <w:r w:rsidR="007A6618" w:rsidRPr="007A6618">
        <w:rPr>
          <w:rFonts w:ascii="Times New Roman" w:eastAsia="Times New Roman" w:hAnsi="Times New Roman"/>
          <w:bCs/>
          <w:lang w:val="fr-FR" w:eastAsia="fr-FR"/>
        </w:rPr>
        <w:t> ; et l</w:t>
      </w:r>
      <w:r w:rsidR="007A6618" w:rsidRPr="007A6618">
        <w:rPr>
          <w:rFonts w:ascii="Times New Roman" w:eastAsia="Times New Roman" w:hAnsi="Times New Roman"/>
          <w:bCs/>
          <w:lang w:val="fr-CA" w:eastAsia="fr-FR"/>
        </w:rPr>
        <w:t xml:space="preserve">`entretien de la route communale carrefour </w:t>
      </w:r>
      <w:proofErr w:type="spellStart"/>
      <w:r w:rsidR="007A6618" w:rsidRPr="007A6618">
        <w:rPr>
          <w:rFonts w:ascii="Times New Roman" w:eastAsia="Times New Roman" w:hAnsi="Times New Roman"/>
          <w:bCs/>
          <w:lang w:val="fr-CA" w:eastAsia="fr-FR"/>
        </w:rPr>
        <w:t>Atinzam</w:t>
      </w:r>
      <w:proofErr w:type="spellEnd"/>
      <w:r w:rsidR="007A6618" w:rsidRPr="007A6618">
        <w:rPr>
          <w:rFonts w:ascii="Times New Roman" w:eastAsia="Times New Roman" w:hAnsi="Times New Roman"/>
          <w:bCs/>
          <w:lang w:val="fr-CA" w:eastAsia="fr-FR"/>
        </w:rPr>
        <w:t xml:space="preserve"> – carrefour </w:t>
      </w:r>
      <w:proofErr w:type="spellStart"/>
      <w:r w:rsidR="007A6618" w:rsidRPr="007A6618">
        <w:rPr>
          <w:rFonts w:ascii="Times New Roman" w:eastAsia="Times New Roman" w:hAnsi="Times New Roman"/>
          <w:bCs/>
          <w:lang w:val="fr-CA" w:eastAsia="fr-FR"/>
        </w:rPr>
        <w:t>Elon</w:t>
      </w:r>
      <w:proofErr w:type="spellEnd"/>
      <w:r w:rsidR="007A6618" w:rsidRPr="007A6618">
        <w:rPr>
          <w:rFonts w:ascii="Times New Roman" w:eastAsia="Times New Roman" w:hAnsi="Times New Roman"/>
          <w:bCs/>
          <w:lang w:val="fr-CA" w:eastAsia="fr-FR"/>
        </w:rPr>
        <w:t xml:space="preserve"> en passant par </w:t>
      </w:r>
      <w:proofErr w:type="spellStart"/>
      <w:r w:rsidR="007A6618" w:rsidRPr="007A6618">
        <w:rPr>
          <w:rFonts w:ascii="Times New Roman" w:eastAsia="Times New Roman" w:hAnsi="Times New Roman"/>
          <w:bCs/>
          <w:lang w:val="fr-CA" w:eastAsia="fr-FR"/>
        </w:rPr>
        <w:t>Akok</w:t>
      </w:r>
      <w:proofErr w:type="spellEnd"/>
      <w:r w:rsidR="007A6618" w:rsidRPr="007A6618">
        <w:rPr>
          <w:rFonts w:ascii="Times New Roman" w:eastAsia="Times New Roman" w:hAnsi="Times New Roman"/>
          <w:bCs/>
          <w:lang w:val="fr-FR" w:eastAsia="fr-FR"/>
        </w:rPr>
        <w:t xml:space="preserve">, dans l'arrondissement de </w:t>
      </w:r>
      <w:proofErr w:type="spellStart"/>
      <w:r w:rsidR="00A21454">
        <w:rPr>
          <w:rFonts w:ascii="Times New Roman" w:eastAsia="Times New Roman" w:hAnsi="Times New Roman"/>
          <w:bCs/>
          <w:lang w:val="fr-FR" w:eastAsia="fr-FR"/>
        </w:rPr>
        <w:t>Bipindi</w:t>
      </w:r>
      <w:proofErr w:type="spellEnd"/>
      <w:r w:rsidR="007A6618" w:rsidRPr="007A6618">
        <w:rPr>
          <w:rFonts w:ascii="Times New Roman" w:eastAsia="Times New Roman" w:hAnsi="Times New Roman"/>
          <w:b/>
          <w:lang w:val="fr-FR" w:eastAsia="fr-FR"/>
        </w:rPr>
        <w:t>.</w:t>
      </w:r>
    </w:p>
    <w:p w14:paraId="045E6D3C" w14:textId="592FC4A7" w:rsidR="00276FC4" w:rsidRDefault="0004126F" w:rsidP="007A6618">
      <w:pPr>
        <w:spacing w:after="0" w:line="240" w:lineRule="auto"/>
        <w:jc w:val="both"/>
        <w:rPr>
          <w:rFonts w:ascii="Times New Roman" w:hAnsi="Times New Roman"/>
          <w:szCs w:val="24"/>
        </w:rPr>
      </w:pPr>
      <w:r w:rsidRPr="007A6618">
        <w:rPr>
          <w:rFonts w:ascii="Times New Roman" w:eastAsia="Times New Roman" w:hAnsi="Times New Roman"/>
          <w:lang w:val="fr-FR"/>
        </w:rPr>
        <w:t xml:space="preserve"> </w:t>
      </w:r>
      <w:r w:rsidR="00276FC4" w:rsidRPr="007A6618">
        <w:rPr>
          <w:rFonts w:ascii="Times New Roman" w:hAnsi="Times New Roman"/>
        </w:rPr>
        <w:t>Conformément aux dispositions</w:t>
      </w:r>
      <w:r w:rsidR="00276FC4">
        <w:rPr>
          <w:rFonts w:ascii="Times New Roman" w:hAnsi="Times New Roman"/>
          <w:szCs w:val="24"/>
        </w:rPr>
        <w:t xml:space="preserve"> de l’article _____________________ du  marché N° ______________, le Bureau de contrôle est tenu de remettre à Monsieur le </w:t>
      </w:r>
      <w:r w:rsidR="007A6618" w:rsidRPr="007A6618">
        <w:rPr>
          <w:rFonts w:ascii="Times New Roman" w:hAnsi="Times New Roman"/>
          <w:szCs w:val="24"/>
        </w:rPr>
        <w:t xml:space="preserve">Maire de la Commune de </w:t>
      </w:r>
      <w:proofErr w:type="spellStart"/>
      <w:r w:rsidR="00A21454">
        <w:rPr>
          <w:rFonts w:ascii="Times New Roman" w:hAnsi="Times New Roman"/>
          <w:szCs w:val="24"/>
        </w:rPr>
        <w:t>Bipindi</w:t>
      </w:r>
      <w:proofErr w:type="spellEnd"/>
      <w:r w:rsidR="007A6618" w:rsidRPr="007A6618">
        <w:rPr>
          <w:rFonts w:ascii="Times New Roman" w:hAnsi="Times New Roman"/>
          <w:szCs w:val="24"/>
        </w:rPr>
        <w:t xml:space="preserve">   </w:t>
      </w:r>
      <w:r w:rsidR="00276FC4">
        <w:rPr>
          <w:rFonts w:ascii="Times New Roman" w:hAnsi="Times New Roman"/>
          <w:szCs w:val="24"/>
        </w:rPr>
        <w:t>(Autorité Contractante), une caution bancaire ayant pour objet de garantir la restitution de l’avance de démarrage consentie à l’entreprise pour un montant égal à..............................................</w:t>
      </w:r>
    </w:p>
    <w:p w14:paraId="359141E2" w14:textId="77777777" w:rsidR="00276FC4" w:rsidRDefault="00276FC4" w:rsidP="00276FC4">
      <w:pPr>
        <w:spacing w:after="0" w:line="240" w:lineRule="auto"/>
        <w:jc w:val="both"/>
        <w:rPr>
          <w:rFonts w:ascii="Times New Roman" w:hAnsi="Times New Roman"/>
          <w:sz w:val="24"/>
          <w:szCs w:val="24"/>
        </w:rPr>
      </w:pPr>
    </w:p>
    <w:p w14:paraId="20993F97" w14:textId="1E26879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Nous, Banque _______________________________ nous engageons irrévocablement et sans bénéfice de discussion, par la présente, à payer en faveur </w:t>
      </w:r>
      <w:r>
        <w:rPr>
          <w:rFonts w:ascii="Times New Roman" w:hAnsi="Times New Roman"/>
          <w:b/>
          <w:bCs/>
          <w:sz w:val="24"/>
          <w:szCs w:val="24"/>
        </w:rPr>
        <w:t>de l’Administration</w:t>
      </w:r>
      <w:r>
        <w:rPr>
          <w:rFonts w:ascii="Times New Roman" w:hAnsi="Times New Roman"/>
          <w:sz w:val="24"/>
          <w:szCs w:val="24"/>
        </w:rPr>
        <w:t>, à la premiè</w:t>
      </w:r>
      <w:r w:rsidR="00690C3A">
        <w:rPr>
          <w:rFonts w:ascii="Times New Roman" w:hAnsi="Times New Roman"/>
          <w:sz w:val="24"/>
          <w:szCs w:val="24"/>
        </w:rPr>
        <w:t xml:space="preserve">re demande écrite de Monsieur </w:t>
      </w:r>
      <w:r>
        <w:rPr>
          <w:rFonts w:ascii="Times New Roman" w:hAnsi="Times New Roman"/>
          <w:b/>
          <w:sz w:val="24"/>
          <w:szCs w:val="24"/>
        </w:rPr>
        <w:t xml:space="preserve"> le </w:t>
      </w:r>
      <w:r w:rsidR="007A6618" w:rsidRPr="007A6618">
        <w:rPr>
          <w:rFonts w:ascii="Times New Roman" w:hAnsi="Times New Roman"/>
          <w:b/>
          <w:sz w:val="24"/>
          <w:szCs w:val="24"/>
        </w:rPr>
        <w:t xml:space="preserve">Maire de la Commune de </w:t>
      </w:r>
      <w:proofErr w:type="spellStart"/>
      <w:r w:rsidR="00A21454">
        <w:rPr>
          <w:rFonts w:ascii="Times New Roman" w:hAnsi="Times New Roman"/>
          <w:b/>
          <w:sz w:val="24"/>
          <w:szCs w:val="24"/>
        </w:rPr>
        <w:t>Bipindi</w:t>
      </w:r>
      <w:proofErr w:type="spellEnd"/>
      <w:r w:rsidR="007A6618" w:rsidRPr="007A6618">
        <w:rPr>
          <w:rFonts w:ascii="Times New Roman" w:hAnsi="Times New Roman"/>
          <w:b/>
          <w:sz w:val="24"/>
          <w:szCs w:val="24"/>
        </w:rPr>
        <w:t xml:space="preserve">   </w:t>
      </w:r>
      <w:r>
        <w:rPr>
          <w:rFonts w:ascii="Times New Roman" w:hAnsi="Times New Roman"/>
          <w:b/>
          <w:sz w:val="24"/>
          <w:szCs w:val="24"/>
        </w:rPr>
        <w:t>(Autorité Contractante)</w:t>
      </w:r>
      <w:r>
        <w:rPr>
          <w:rFonts w:ascii="Times New Roman" w:hAnsi="Times New Roman"/>
          <w:sz w:val="24"/>
          <w:szCs w:val="24"/>
        </w:rPr>
        <w:t xml:space="preserve"> et dans un délai de huit (8) semaines maximum, jusqu’à concurrence du montant de la présente caution, soit ____________________________ toutes les sommes qui pourraient être dues par le Bureau de contrôle au Maître d'Ouvrage </w:t>
      </w:r>
      <w:r w:rsidR="009B3958">
        <w:rPr>
          <w:rFonts w:ascii="Times New Roman" w:hAnsi="Times New Roman"/>
          <w:sz w:val="24"/>
          <w:szCs w:val="24"/>
        </w:rPr>
        <w:t xml:space="preserve">Délégué </w:t>
      </w:r>
      <w:r>
        <w:rPr>
          <w:rFonts w:ascii="Times New Roman" w:hAnsi="Times New Roman"/>
          <w:sz w:val="24"/>
          <w:szCs w:val="24"/>
        </w:rPr>
        <w:t xml:space="preserve">du fait que l’Entrepreneur ne remplirait pas une ou plusieurs de ses obligations prévues au contrat. </w:t>
      </w:r>
    </w:p>
    <w:p w14:paraId="32293815" w14:textId="77777777" w:rsidR="00276FC4" w:rsidRDefault="00276FC4" w:rsidP="00276FC4">
      <w:pPr>
        <w:spacing w:after="0" w:line="240" w:lineRule="auto"/>
        <w:jc w:val="both"/>
        <w:rPr>
          <w:rFonts w:ascii="Times New Roman" w:hAnsi="Times New Roman"/>
          <w:sz w:val="24"/>
          <w:szCs w:val="24"/>
        </w:rPr>
      </w:pPr>
    </w:p>
    <w:p w14:paraId="72594841"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La demande de mobilisation partielle ou totale de la présente caution fera l’objet d’une lettre justificative recommandée avec accusé de réception avec copie au Bureau de contrôle formulant clairement et complètement les raisons de sa demande. </w:t>
      </w:r>
    </w:p>
    <w:p w14:paraId="6635E284" w14:textId="77777777" w:rsidR="00276FC4" w:rsidRDefault="00276FC4" w:rsidP="00276FC4">
      <w:pPr>
        <w:spacing w:after="0" w:line="240" w:lineRule="auto"/>
        <w:jc w:val="both"/>
        <w:rPr>
          <w:rFonts w:ascii="Times New Roman" w:hAnsi="Times New Roman"/>
          <w:sz w:val="24"/>
          <w:szCs w:val="24"/>
        </w:rPr>
      </w:pPr>
    </w:p>
    <w:p w14:paraId="3C3FDA5D"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La présente caution bancaire entrera en vigueur à la date du paiement de l’avance de démarrage.</w:t>
      </w:r>
    </w:p>
    <w:p w14:paraId="78A8F7A6"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Cette caution sera libérée lorsque le montant de l’avance aura été restitué en totalité.</w:t>
      </w:r>
    </w:p>
    <w:p w14:paraId="0531A1A8"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Toute fois des mains levées partielles pourront être délivrées au fur et à mesure de la restitution de cette avance.</w:t>
      </w:r>
    </w:p>
    <w:p w14:paraId="5C13515E"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Après cette date, la caution deviendra sans objet et devra nous être retournée sur demande expresse de notre part.</w:t>
      </w:r>
    </w:p>
    <w:p w14:paraId="6C256AD9" w14:textId="77777777" w:rsidR="00276FC4" w:rsidRDefault="00276FC4" w:rsidP="00276FC4">
      <w:pPr>
        <w:spacing w:after="0" w:line="240" w:lineRule="auto"/>
        <w:jc w:val="both"/>
        <w:outlineLvl w:val="0"/>
        <w:rPr>
          <w:rFonts w:ascii="Times New Roman" w:hAnsi="Times New Roman"/>
          <w:sz w:val="24"/>
          <w:szCs w:val="24"/>
        </w:rPr>
      </w:pPr>
      <w:r>
        <w:rPr>
          <w:rFonts w:ascii="Times New Roman" w:hAnsi="Times New Roman"/>
          <w:sz w:val="24"/>
          <w:szCs w:val="24"/>
        </w:rPr>
        <w:t>La loi ainsi que la juridiction applicable à la garantie sont celles du Cameroun.</w:t>
      </w:r>
    </w:p>
    <w:p w14:paraId="7280EFA7" w14:textId="77777777" w:rsidR="00276FC4" w:rsidRDefault="00276FC4" w:rsidP="00276FC4">
      <w:pPr>
        <w:spacing w:after="0" w:line="240" w:lineRule="auto"/>
        <w:jc w:val="both"/>
        <w:rPr>
          <w:rFonts w:ascii="Times New Roman" w:hAnsi="Times New Roman"/>
          <w:sz w:val="24"/>
          <w:szCs w:val="24"/>
        </w:rPr>
      </w:pPr>
    </w:p>
    <w:p w14:paraId="5776DE5D" w14:textId="77777777" w:rsidR="00276FC4" w:rsidRDefault="00276FC4" w:rsidP="00276FC4">
      <w:pPr>
        <w:spacing w:after="0" w:line="240" w:lineRule="auto"/>
        <w:ind w:firstLine="4962"/>
        <w:outlineLvl w:val="0"/>
        <w:rPr>
          <w:rFonts w:ascii="Times New Roman" w:hAnsi="Times New Roman"/>
          <w:sz w:val="24"/>
          <w:szCs w:val="24"/>
        </w:rPr>
      </w:pPr>
      <w:r>
        <w:rPr>
          <w:rFonts w:ascii="Times New Roman" w:hAnsi="Times New Roman"/>
          <w:sz w:val="24"/>
          <w:szCs w:val="24"/>
        </w:rPr>
        <w:t>Fait à ___________ le _______________</w:t>
      </w:r>
    </w:p>
    <w:p w14:paraId="063D8A01" w14:textId="77777777" w:rsidR="00CC200E" w:rsidRDefault="00CC200E" w:rsidP="00276FC4">
      <w:pPr>
        <w:pStyle w:val="Titre"/>
        <w:rPr>
          <w:bCs w:val="0"/>
          <w:sz w:val="24"/>
          <w:szCs w:val="24"/>
        </w:rPr>
      </w:pPr>
    </w:p>
    <w:p w14:paraId="01E3F147" w14:textId="77777777" w:rsidR="00276FC4" w:rsidRDefault="00276FC4" w:rsidP="00276FC4">
      <w:pPr>
        <w:pStyle w:val="Titre"/>
        <w:rPr>
          <w:sz w:val="24"/>
          <w:szCs w:val="24"/>
        </w:rPr>
      </w:pPr>
      <w:r>
        <w:rPr>
          <w:bCs w:val="0"/>
          <w:sz w:val="24"/>
          <w:szCs w:val="24"/>
        </w:rPr>
        <w:t>Modèle d’attestation de disponibilité</w:t>
      </w:r>
    </w:p>
    <w:p w14:paraId="20ABEB04" w14:textId="77777777" w:rsidR="00276FC4" w:rsidRDefault="00276FC4" w:rsidP="00276FC4">
      <w:pPr>
        <w:pStyle w:val="Pieddepage"/>
        <w:tabs>
          <w:tab w:val="left" w:pos="708"/>
        </w:tabs>
        <w:rPr>
          <w:rFonts w:ascii="Times New Roman" w:hAnsi="Times New Roman"/>
          <w:sz w:val="24"/>
          <w:szCs w:val="24"/>
        </w:rPr>
      </w:pPr>
    </w:p>
    <w:p w14:paraId="7E63B119" w14:textId="77777777" w:rsidR="00276FC4" w:rsidRDefault="00276FC4" w:rsidP="00276FC4">
      <w:pPr>
        <w:spacing w:after="0" w:line="240" w:lineRule="auto"/>
        <w:rPr>
          <w:rFonts w:ascii="Times New Roman" w:hAnsi="Times New Roman"/>
          <w:sz w:val="24"/>
          <w:szCs w:val="24"/>
        </w:rPr>
      </w:pPr>
    </w:p>
    <w:p w14:paraId="518E0936" w14:textId="77777777" w:rsidR="00276FC4" w:rsidRDefault="00276FC4" w:rsidP="00276FC4">
      <w:pPr>
        <w:spacing w:after="0" w:line="240" w:lineRule="auto"/>
        <w:ind w:left="902" w:hanging="902"/>
        <w:jc w:val="both"/>
        <w:rPr>
          <w:rFonts w:ascii="Times New Roman" w:hAnsi="Times New Roman"/>
          <w:b/>
          <w:bCs/>
          <w:sz w:val="24"/>
          <w:szCs w:val="24"/>
          <w:u w:val="single"/>
        </w:rPr>
      </w:pPr>
    </w:p>
    <w:p w14:paraId="510443A5" w14:textId="77777777" w:rsidR="00276FC4" w:rsidRDefault="00276FC4" w:rsidP="00276FC4">
      <w:pPr>
        <w:pStyle w:val="CM60"/>
        <w:spacing w:line="240" w:lineRule="auto"/>
        <w:rPr>
          <w:rFonts w:ascii="Times New Roman" w:hAnsi="Times New Roman"/>
        </w:rPr>
      </w:pPr>
      <w:r>
        <w:rPr>
          <w:rFonts w:ascii="Times New Roman" w:hAnsi="Times New Roman"/>
          <w:b/>
          <w:bCs/>
          <w:u w:val="single"/>
        </w:rPr>
        <w:t>Objet</w:t>
      </w:r>
      <w:r w:rsidRPr="007D61EA">
        <w:rPr>
          <w:rFonts w:ascii="Times New Roman" w:hAnsi="Times New Roman"/>
          <w:b/>
          <w:bCs/>
        </w:rPr>
        <w:t>:</w:t>
      </w:r>
      <w:r w:rsidR="007D61EA" w:rsidRPr="007D61EA">
        <w:rPr>
          <w:rFonts w:ascii="Times New Roman" w:hAnsi="Times New Roman"/>
          <w:b/>
          <w:bCs/>
        </w:rPr>
        <w:t xml:space="preserve"> </w:t>
      </w:r>
      <w:r w:rsidRPr="007D61EA">
        <w:rPr>
          <w:rFonts w:ascii="Times New Roman" w:hAnsi="Times New Roman"/>
        </w:rPr>
        <w:t xml:space="preserve">Appel </w:t>
      </w:r>
      <w:r>
        <w:rPr>
          <w:rFonts w:ascii="Times New Roman" w:hAnsi="Times New Roman"/>
        </w:rPr>
        <w:t xml:space="preserve">d’Offres ____________________ n°_______________ du _________ </w:t>
      </w:r>
      <w:r>
        <w:rPr>
          <w:rFonts w:ascii="Times New Roman" w:hAnsi="Times New Roman"/>
          <w:bCs/>
          <w:iCs/>
        </w:rPr>
        <w:t xml:space="preserve">pour _______________________________________________________________ </w:t>
      </w:r>
    </w:p>
    <w:p w14:paraId="2BA3E16A" w14:textId="77777777" w:rsidR="00276FC4" w:rsidRDefault="00276FC4" w:rsidP="00276FC4">
      <w:pPr>
        <w:spacing w:after="0" w:line="240" w:lineRule="auto"/>
        <w:jc w:val="both"/>
        <w:rPr>
          <w:rFonts w:ascii="Times New Roman" w:hAnsi="Times New Roman"/>
          <w:sz w:val="24"/>
          <w:szCs w:val="24"/>
        </w:rPr>
      </w:pPr>
    </w:p>
    <w:p w14:paraId="490B7C7E" w14:textId="77777777" w:rsidR="00276FC4" w:rsidRDefault="00276FC4" w:rsidP="00276FC4">
      <w:pPr>
        <w:spacing w:after="0" w:line="240" w:lineRule="auto"/>
        <w:jc w:val="both"/>
        <w:rPr>
          <w:rFonts w:ascii="Times New Roman" w:hAnsi="Times New Roman"/>
          <w:sz w:val="24"/>
          <w:szCs w:val="24"/>
        </w:rPr>
      </w:pPr>
    </w:p>
    <w:p w14:paraId="58B3D792" w14:textId="77777777" w:rsidR="00276FC4" w:rsidRDefault="00276FC4" w:rsidP="00276FC4">
      <w:pPr>
        <w:spacing w:after="0" w:line="240" w:lineRule="auto"/>
        <w:jc w:val="both"/>
        <w:rPr>
          <w:rFonts w:ascii="Times New Roman" w:hAnsi="Times New Roman"/>
          <w:sz w:val="24"/>
          <w:szCs w:val="24"/>
        </w:rPr>
      </w:pPr>
    </w:p>
    <w:p w14:paraId="0661E82A"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Je soussigné, ________________________________, (préciser nom &amp; prénom, ainsi que la qualification), </w:t>
      </w:r>
    </w:p>
    <w:p w14:paraId="75144ADA"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 xml:space="preserve">atteste de ma disponibilité pour occuper le poste de _________________________________________________, </w:t>
      </w:r>
    </w:p>
    <w:p w14:paraId="268884DC"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au sein du Bureau d’Etudes Techniques (BET) __________________________________________________</w:t>
      </w:r>
    </w:p>
    <w:p w14:paraId="5E5DA28B"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pour travailler durant la ou les période(s) prévue(s) dans le</w:t>
      </w:r>
    </w:p>
    <w:p w14:paraId="4931984B"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planning de mobilisation des experts indiqué dans l’offre, dans l’éventualité où la présente offre serait retenue.</w:t>
      </w:r>
    </w:p>
    <w:p w14:paraId="0EAC615F" w14:textId="77777777" w:rsidR="00276FC4" w:rsidRDefault="00276FC4" w:rsidP="00276FC4">
      <w:pPr>
        <w:spacing w:after="0" w:line="240" w:lineRule="auto"/>
        <w:jc w:val="both"/>
        <w:rPr>
          <w:rFonts w:ascii="Times New Roman" w:hAnsi="Times New Roman"/>
          <w:sz w:val="24"/>
          <w:szCs w:val="24"/>
        </w:rPr>
      </w:pPr>
    </w:p>
    <w:p w14:paraId="0620311D" w14:textId="77777777" w:rsidR="00276FC4" w:rsidRDefault="00276FC4" w:rsidP="00276FC4">
      <w:pPr>
        <w:spacing w:after="0" w:line="240" w:lineRule="auto"/>
        <w:jc w:val="both"/>
        <w:rPr>
          <w:rFonts w:ascii="Times New Roman" w:hAnsi="Times New Roman"/>
          <w:sz w:val="24"/>
          <w:szCs w:val="24"/>
        </w:rPr>
      </w:pPr>
      <w:r>
        <w:rPr>
          <w:rFonts w:ascii="Times New Roman" w:hAnsi="Times New Roman"/>
          <w:sz w:val="24"/>
          <w:szCs w:val="24"/>
        </w:rPr>
        <w:t>Cette déclaration est valable durant la période de validité de l’offre, soit 120 jours.</w:t>
      </w:r>
    </w:p>
    <w:p w14:paraId="1C08D079" w14:textId="77777777" w:rsidR="00276FC4" w:rsidRDefault="00276FC4" w:rsidP="00276FC4">
      <w:pPr>
        <w:spacing w:after="0" w:line="240" w:lineRule="auto"/>
        <w:ind w:firstLine="5400"/>
        <w:jc w:val="both"/>
        <w:rPr>
          <w:rFonts w:ascii="Times New Roman" w:hAnsi="Times New Roman"/>
          <w:sz w:val="24"/>
          <w:szCs w:val="24"/>
        </w:rPr>
      </w:pPr>
    </w:p>
    <w:p w14:paraId="19326882" w14:textId="77777777" w:rsidR="00276FC4" w:rsidRDefault="00276FC4" w:rsidP="00276FC4">
      <w:pPr>
        <w:spacing w:after="0" w:line="240" w:lineRule="auto"/>
        <w:ind w:firstLine="5400"/>
        <w:jc w:val="both"/>
        <w:rPr>
          <w:rFonts w:ascii="Times New Roman" w:hAnsi="Times New Roman"/>
          <w:sz w:val="24"/>
          <w:szCs w:val="24"/>
        </w:rPr>
      </w:pPr>
    </w:p>
    <w:p w14:paraId="3DDFFFB2" w14:textId="77777777" w:rsidR="00276FC4" w:rsidRDefault="00276FC4" w:rsidP="00276FC4">
      <w:pPr>
        <w:spacing w:after="0" w:line="240" w:lineRule="auto"/>
        <w:ind w:firstLine="4680"/>
        <w:jc w:val="both"/>
        <w:rPr>
          <w:rFonts w:ascii="Times New Roman" w:hAnsi="Times New Roman"/>
          <w:sz w:val="24"/>
          <w:szCs w:val="24"/>
        </w:rPr>
      </w:pPr>
      <w:r>
        <w:rPr>
          <w:rFonts w:ascii="Times New Roman" w:hAnsi="Times New Roman"/>
          <w:sz w:val="24"/>
          <w:szCs w:val="24"/>
        </w:rPr>
        <w:t>Date ________</w:t>
      </w:r>
    </w:p>
    <w:p w14:paraId="5561198B" w14:textId="77777777" w:rsidR="00276FC4" w:rsidRDefault="00276FC4" w:rsidP="00276FC4">
      <w:pPr>
        <w:spacing w:after="0" w:line="240" w:lineRule="auto"/>
        <w:rPr>
          <w:rFonts w:ascii="Times New Roman" w:hAnsi="Times New Roman"/>
          <w:sz w:val="24"/>
          <w:szCs w:val="24"/>
        </w:rPr>
      </w:pPr>
    </w:p>
    <w:p w14:paraId="091DC716" w14:textId="77777777" w:rsidR="00276FC4" w:rsidRDefault="00276FC4" w:rsidP="00276FC4">
      <w:pPr>
        <w:spacing w:after="0" w:line="240" w:lineRule="auto"/>
        <w:rPr>
          <w:rFonts w:ascii="Times New Roman" w:hAnsi="Times New Roman"/>
          <w:sz w:val="24"/>
          <w:szCs w:val="24"/>
        </w:rPr>
      </w:pPr>
    </w:p>
    <w:p w14:paraId="566B4572" w14:textId="77777777" w:rsidR="00276FC4" w:rsidRDefault="00276FC4" w:rsidP="00276FC4">
      <w:pPr>
        <w:spacing w:after="0" w:line="240" w:lineRule="auto"/>
        <w:rPr>
          <w:rFonts w:ascii="Times New Roman" w:hAnsi="Times New Roman"/>
          <w:b/>
          <w:sz w:val="24"/>
          <w:szCs w:val="24"/>
        </w:rPr>
      </w:pPr>
    </w:p>
    <w:p w14:paraId="6C5417EE" w14:textId="77777777" w:rsidR="00276FC4" w:rsidRDefault="00276FC4" w:rsidP="00276FC4">
      <w:pPr>
        <w:spacing w:after="0" w:line="240" w:lineRule="auto"/>
        <w:rPr>
          <w:rFonts w:ascii="Times New Roman" w:hAnsi="Times New Roman"/>
          <w:b/>
          <w:sz w:val="24"/>
          <w:szCs w:val="24"/>
        </w:rPr>
      </w:pPr>
      <w:r>
        <w:rPr>
          <w:rFonts w:ascii="Times New Roman" w:hAnsi="Times New Roman"/>
          <w:b/>
          <w:sz w:val="24"/>
          <w:szCs w:val="24"/>
        </w:rPr>
        <w:t xml:space="preserve">                                                                   NOM ET SIGNATURE</w:t>
      </w:r>
    </w:p>
    <w:p w14:paraId="7126E66A" w14:textId="77777777" w:rsidR="00276FC4" w:rsidRDefault="00276FC4" w:rsidP="00276FC4">
      <w:pPr>
        <w:pStyle w:val="Lgende"/>
      </w:pPr>
      <w:r>
        <w:rPr>
          <w:b w:val="0"/>
          <w:bCs w:val="0"/>
        </w:rPr>
        <w:br w:type="page"/>
      </w:r>
    </w:p>
    <w:p w14:paraId="7C627281" w14:textId="77777777" w:rsidR="00276FC4" w:rsidRDefault="00276FC4" w:rsidP="00276FC4">
      <w:pPr>
        <w:pStyle w:val="Lgende"/>
      </w:pPr>
    </w:p>
    <w:p w14:paraId="67CFC4C2" w14:textId="77777777" w:rsidR="00276FC4" w:rsidRDefault="00276FC4" w:rsidP="00276FC4">
      <w:pPr>
        <w:pStyle w:val="Lgende"/>
      </w:pPr>
    </w:p>
    <w:p w14:paraId="28BC3718" w14:textId="77777777" w:rsidR="00276FC4" w:rsidRDefault="00276FC4" w:rsidP="00276FC4">
      <w:pPr>
        <w:pStyle w:val="Lgende"/>
      </w:pPr>
    </w:p>
    <w:p w14:paraId="579A6DC8" w14:textId="77777777" w:rsidR="00276FC4" w:rsidRDefault="00276FC4" w:rsidP="00276FC4">
      <w:pPr>
        <w:pStyle w:val="Lgende"/>
      </w:pPr>
    </w:p>
    <w:p w14:paraId="5A72783B" w14:textId="77777777" w:rsidR="00276FC4" w:rsidRDefault="00276FC4" w:rsidP="00276FC4">
      <w:pPr>
        <w:pStyle w:val="Lgende"/>
      </w:pPr>
    </w:p>
    <w:p w14:paraId="747B62D2" w14:textId="77777777" w:rsidR="00276FC4" w:rsidRDefault="00276FC4" w:rsidP="00276FC4">
      <w:pPr>
        <w:pStyle w:val="Lgende"/>
      </w:pPr>
    </w:p>
    <w:p w14:paraId="3C8B0800" w14:textId="77777777" w:rsidR="00276FC4" w:rsidRDefault="00276FC4" w:rsidP="00276FC4">
      <w:pPr>
        <w:pStyle w:val="Lgende"/>
      </w:pPr>
    </w:p>
    <w:p w14:paraId="3CBECFA0" w14:textId="77777777" w:rsidR="00276FC4" w:rsidRDefault="00276FC4" w:rsidP="00276FC4">
      <w:pPr>
        <w:pStyle w:val="Lgende"/>
      </w:pPr>
    </w:p>
    <w:p w14:paraId="7F300EFA" w14:textId="77777777" w:rsidR="00276FC4" w:rsidRDefault="00276FC4" w:rsidP="00276FC4">
      <w:pPr>
        <w:pStyle w:val="Lgende"/>
      </w:pPr>
    </w:p>
    <w:p w14:paraId="71BB9590" w14:textId="77777777" w:rsidR="00276FC4" w:rsidRDefault="00276FC4" w:rsidP="00276FC4">
      <w:pPr>
        <w:pStyle w:val="Lgende"/>
      </w:pPr>
    </w:p>
    <w:p w14:paraId="4465A22F" w14:textId="77777777" w:rsidR="00276FC4" w:rsidRDefault="00276FC4" w:rsidP="00276FC4">
      <w:pPr>
        <w:pStyle w:val="Lgende"/>
      </w:pPr>
    </w:p>
    <w:p w14:paraId="0A0BBC12" w14:textId="77777777" w:rsidR="00276FC4" w:rsidRDefault="00276FC4" w:rsidP="00276FC4">
      <w:pPr>
        <w:pStyle w:val="Lgende"/>
      </w:pPr>
    </w:p>
    <w:p w14:paraId="7F3AAD97" w14:textId="77777777" w:rsidR="00276FC4" w:rsidRDefault="00276FC4" w:rsidP="00276FC4">
      <w:pPr>
        <w:pStyle w:val="Lgende"/>
      </w:pPr>
    </w:p>
    <w:p w14:paraId="09227CC2" w14:textId="77777777" w:rsidR="00276FC4" w:rsidRDefault="00276FC4" w:rsidP="00276FC4">
      <w:pPr>
        <w:pStyle w:val="Lgende"/>
        <w:jc w:val="center"/>
      </w:pPr>
    </w:p>
    <w:p w14:paraId="0B18DE8B" w14:textId="77777777" w:rsidR="00276FC4" w:rsidRDefault="00276FC4" w:rsidP="00276FC4">
      <w:pPr>
        <w:pStyle w:val="Lgende"/>
        <w:jc w:val="center"/>
      </w:pPr>
    </w:p>
    <w:p w14:paraId="541E3996" w14:textId="77777777" w:rsidR="008C0B99" w:rsidRDefault="008C0B99" w:rsidP="008C0B99">
      <w:pPr>
        <w:rPr>
          <w:lang w:eastAsia="fr-FR"/>
        </w:rPr>
      </w:pPr>
    </w:p>
    <w:p w14:paraId="26940716" w14:textId="77777777" w:rsidR="008C0B99" w:rsidRDefault="008C0B99" w:rsidP="008C0B99">
      <w:pPr>
        <w:rPr>
          <w:lang w:eastAsia="fr-FR"/>
        </w:rPr>
      </w:pPr>
    </w:p>
    <w:p w14:paraId="17E0976F" w14:textId="77777777" w:rsidR="008C0B99" w:rsidRPr="008C0B99" w:rsidRDefault="008C0B99" w:rsidP="008C0B99">
      <w:pPr>
        <w:rPr>
          <w:lang w:eastAsia="fr-FR"/>
        </w:rPr>
      </w:pPr>
    </w:p>
    <w:p w14:paraId="1E1E38E5" w14:textId="77777777" w:rsidR="00276FC4" w:rsidRDefault="00276FC4" w:rsidP="00276FC4">
      <w:pPr>
        <w:pStyle w:val="Lgende"/>
        <w:jc w:val="center"/>
      </w:pPr>
    </w:p>
    <w:p w14:paraId="08796C2E" w14:textId="77777777" w:rsidR="008C0B99" w:rsidRDefault="008C0B99" w:rsidP="008C0B99">
      <w:pPr>
        <w:spacing w:after="0" w:line="240" w:lineRule="auto"/>
        <w:jc w:val="center"/>
        <w:rPr>
          <w:rFonts w:ascii="Times New Roman" w:hAnsi="Times New Roman"/>
          <w:b/>
          <w:sz w:val="44"/>
          <w:szCs w:val="44"/>
          <w:u w:val="single"/>
        </w:rPr>
      </w:pPr>
      <w:r>
        <w:rPr>
          <w:rFonts w:ascii="Times New Roman" w:hAnsi="Times New Roman"/>
          <w:b/>
          <w:sz w:val="44"/>
          <w:szCs w:val="44"/>
          <w:u w:val="single"/>
        </w:rPr>
        <w:t>Pièce 10.5</w:t>
      </w:r>
    </w:p>
    <w:p w14:paraId="3537E306" w14:textId="77777777" w:rsidR="008C0B99" w:rsidRDefault="008C0B99" w:rsidP="008C0B99">
      <w:pPr>
        <w:spacing w:after="0" w:line="240" w:lineRule="auto"/>
        <w:jc w:val="both"/>
        <w:rPr>
          <w:rFonts w:ascii="Times New Roman" w:hAnsi="Times New Roman"/>
          <w:sz w:val="44"/>
          <w:szCs w:val="44"/>
        </w:rPr>
      </w:pPr>
    </w:p>
    <w:p w14:paraId="3C0D2D81" w14:textId="77777777" w:rsidR="008C0B99" w:rsidRDefault="008C0B99" w:rsidP="008C0B99">
      <w:pPr>
        <w:spacing w:after="0" w:line="240" w:lineRule="auto"/>
        <w:jc w:val="both"/>
        <w:rPr>
          <w:rFonts w:ascii="Times New Roman" w:hAnsi="Times New Roman"/>
          <w:sz w:val="44"/>
          <w:szCs w:val="44"/>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4A0" w:firstRow="1" w:lastRow="0" w:firstColumn="1" w:lastColumn="0" w:noHBand="0" w:noVBand="1"/>
      </w:tblPr>
      <w:tblGrid>
        <w:gridCol w:w="8642"/>
      </w:tblGrid>
      <w:tr w:rsidR="008C0B99" w14:paraId="47AE6CF2" w14:textId="77777777" w:rsidTr="008C0B99">
        <w:trPr>
          <w:trHeight w:val="1432"/>
          <w:jc w:val="center"/>
        </w:trPr>
        <w:tc>
          <w:tcPr>
            <w:tcW w:w="8642" w:type="dxa"/>
            <w:tcBorders>
              <w:top w:val="single" w:sz="6" w:space="0" w:color="auto"/>
              <w:left w:val="single" w:sz="6" w:space="0" w:color="auto"/>
              <w:bottom w:val="single" w:sz="6" w:space="0" w:color="auto"/>
              <w:right w:val="single" w:sz="6" w:space="0" w:color="auto"/>
            </w:tcBorders>
            <w:shd w:val="pct5" w:color="auto" w:fill="auto"/>
          </w:tcPr>
          <w:p w14:paraId="60977CE9" w14:textId="77777777" w:rsidR="008C0B99" w:rsidRPr="008C0B99" w:rsidRDefault="008C0B99" w:rsidP="00A35647">
            <w:pPr>
              <w:spacing w:after="0" w:line="240" w:lineRule="auto"/>
              <w:jc w:val="center"/>
              <w:rPr>
                <w:rFonts w:ascii="Times New Roman" w:hAnsi="Times New Roman"/>
                <w:b/>
                <w:szCs w:val="44"/>
              </w:rPr>
            </w:pPr>
          </w:p>
          <w:p w14:paraId="2E9FE8B0" w14:textId="77777777" w:rsidR="008C0B99" w:rsidRDefault="008C0B99" w:rsidP="00A35647">
            <w:pPr>
              <w:spacing w:after="0" w:line="240" w:lineRule="auto"/>
              <w:jc w:val="center"/>
              <w:rPr>
                <w:rFonts w:ascii="Times New Roman" w:hAnsi="Times New Roman"/>
                <w:b/>
                <w:sz w:val="44"/>
                <w:szCs w:val="44"/>
              </w:rPr>
            </w:pPr>
            <w:r w:rsidRPr="008C0B99">
              <w:rPr>
                <w:rFonts w:ascii="Times New Roman" w:hAnsi="Times New Roman"/>
                <w:b/>
                <w:sz w:val="44"/>
                <w:szCs w:val="44"/>
              </w:rPr>
              <w:t>MODELE DE MARCHÉ DE SOUS-TRAITANCE GEOTECHNIQUE</w:t>
            </w:r>
          </w:p>
        </w:tc>
      </w:tr>
    </w:tbl>
    <w:p w14:paraId="099664EC" w14:textId="77777777" w:rsidR="00276FC4" w:rsidRDefault="00276FC4" w:rsidP="00276FC4">
      <w:pPr>
        <w:pStyle w:val="Lgende"/>
        <w:jc w:val="center"/>
      </w:pPr>
    </w:p>
    <w:p w14:paraId="69AA5F83" w14:textId="77777777" w:rsidR="008C0B99" w:rsidRDefault="008C0B99" w:rsidP="00276FC4">
      <w:pPr>
        <w:pStyle w:val="Lgende"/>
        <w:rPr>
          <w:b w:val="0"/>
        </w:rPr>
      </w:pPr>
    </w:p>
    <w:p w14:paraId="481F241E" w14:textId="77777777" w:rsidR="008C0B99" w:rsidRDefault="008C0B99" w:rsidP="00276FC4">
      <w:pPr>
        <w:pStyle w:val="Lgende"/>
        <w:rPr>
          <w:b w:val="0"/>
        </w:rPr>
      </w:pPr>
    </w:p>
    <w:p w14:paraId="6DB97294" w14:textId="77777777" w:rsidR="008C0B99" w:rsidRDefault="008C0B99" w:rsidP="00276FC4">
      <w:pPr>
        <w:pStyle w:val="Lgende"/>
        <w:rPr>
          <w:b w:val="0"/>
        </w:rPr>
      </w:pPr>
    </w:p>
    <w:p w14:paraId="7E6D963E" w14:textId="77777777" w:rsidR="008C0B99" w:rsidRDefault="008C0B99" w:rsidP="00276FC4">
      <w:pPr>
        <w:pStyle w:val="Lgende"/>
        <w:rPr>
          <w:b w:val="0"/>
        </w:rPr>
      </w:pPr>
    </w:p>
    <w:p w14:paraId="4D29B9BD" w14:textId="77777777" w:rsidR="008C0B99" w:rsidRDefault="008C0B99" w:rsidP="00276FC4">
      <w:pPr>
        <w:pStyle w:val="Lgende"/>
        <w:rPr>
          <w:b w:val="0"/>
        </w:rPr>
      </w:pPr>
    </w:p>
    <w:p w14:paraId="54C7732E" w14:textId="77777777" w:rsidR="008C0B99" w:rsidRDefault="008C0B99" w:rsidP="00276FC4">
      <w:pPr>
        <w:pStyle w:val="Lgende"/>
        <w:rPr>
          <w:b w:val="0"/>
        </w:rPr>
      </w:pPr>
    </w:p>
    <w:p w14:paraId="029A9EA8" w14:textId="77777777" w:rsidR="008C0B99" w:rsidRDefault="008C0B99" w:rsidP="00276FC4">
      <w:pPr>
        <w:pStyle w:val="Lgende"/>
        <w:rPr>
          <w:b w:val="0"/>
        </w:rPr>
      </w:pPr>
    </w:p>
    <w:p w14:paraId="00C53893" w14:textId="77777777" w:rsidR="008C0B99" w:rsidRDefault="008C0B99" w:rsidP="00276FC4">
      <w:pPr>
        <w:pStyle w:val="Lgende"/>
        <w:rPr>
          <w:b w:val="0"/>
        </w:rPr>
      </w:pPr>
    </w:p>
    <w:p w14:paraId="291812F5" w14:textId="77777777" w:rsidR="008C0B99" w:rsidRDefault="008C0B99" w:rsidP="00276FC4">
      <w:pPr>
        <w:pStyle w:val="Lgende"/>
        <w:rPr>
          <w:b w:val="0"/>
        </w:rPr>
      </w:pPr>
    </w:p>
    <w:p w14:paraId="1B9C0A48" w14:textId="77777777" w:rsidR="008C0B99" w:rsidRDefault="008C0B99" w:rsidP="00276FC4">
      <w:pPr>
        <w:pStyle w:val="Lgende"/>
        <w:rPr>
          <w:b w:val="0"/>
        </w:rPr>
      </w:pPr>
    </w:p>
    <w:p w14:paraId="4C432537" w14:textId="77777777" w:rsidR="008C0B99" w:rsidRDefault="008C0B99" w:rsidP="00276FC4">
      <w:pPr>
        <w:pStyle w:val="Lgende"/>
        <w:rPr>
          <w:b w:val="0"/>
        </w:rPr>
      </w:pPr>
    </w:p>
    <w:p w14:paraId="46F781E3" w14:textId="77777777" w:rsidR="008C0B99" w:rsidRDefault="008C0B99" w:rsidP="00276FC4">
      <w:pPr>
        <w:pStyle w:val="Lgende"/>
        <w:rPr>
          <w:b w:val="0"/>
        </w:rPr>
      </w:pPr>
    </w:p>
    <w:p w14:paraId="203ECDF7" w14:textId="77777777" w:rsidR="008C0B99" w:rsidRDefault="008C0B99" w:rsidP="00276FC4">
      <w:pPr>
        <w:pStyle w:val="Lgende"/>
        <w:rPr>
          <w:b w:val="0"/>
        </w:rPr>
      </w:pPr>
    </w:p>
    <w:p w14:paraId="247030CF" w14:textId="77777777" w:rsidR="008C0B99" w:rsidRDefault="008C0B99" w:rsidP="00276FC4">
      <w:pPr>
        <w:pStyle w:val="Lgende"/>
        <w:rPr>
          <w:b w:val="0"/>
        </w:rPr>
      </w:pPr>
    </w:p>
    <w:p w14:paraId="7F0D31E3" w14:textId="77777777" w:rsidR="008C0B99" w:rsidRDefault="008C0B99" w:rsidP="00276FC4">
      <w:pPr>
        <w:pStyle w:val="Lgende"/>
        <w:rPr>
          <w:b w:val="0"/>
        </w:rPr>
      </w:pPr>
    </w:p>
    <w:p w14:paraId="383FD69D" w14:textId="77777777" w:rsidR="008C0B99" w:rsidRDefault="008C0B99" w:rsidP="00276FC4">
      <w:pPr>
        <w:pStyle w:val="Lgende"/>
        <w:rPr>
          <w:b w:val="0"/>
        </w:rPr>
      </w:pPr>
    </w:p>
    <w:p w14:paraId="04191656" w14:textId="77777777" w:rsidR="008C0B99" w:rsidRDefault="008C0B99" w:rsidP="00276FC4">
      <w:pPr>
        <w:pStyle w:val="Lgende"/>
        <w:rPr>
          <w:b w:val="0"/>
        </w:rPr>
      </w:pPr>
    </w:p>
    <w:p w14:paraId="517A97CA" w14:textId="77777777" w:rsidR="008C0B99" w:rsidRDefault="008C0B99" w:rsidP="00276FC4">
      <w:pPr>
        <w:pStyle w:val="Lgende"/>
        <w:rPr>
          <w:b w:val="0"/>
        </w:rPr>
      </w:pPr>
    </w:p>
    <w:p w14:paraId="671E0336" w14:textId="77777777" w:rsidR="008C0B99" w:rsidRDefault="008C0B99" w:rsidP="00276FC4">
      <w:pPr>
        <w:pStyle w:val="Lgende"/>
        <w:rPr>
          <w:b w:val="0"/>
        </w:rPr>
      </w:pPr>
    </w:p>
    <w:p w14:paraId="056E1EDD" w14:textId="77777777" w:rsidR="008C0B99" w:rsidRDefault="008C0B99" w:rsidP="00276FC4">
      <w:pPr>
        <w:pStyle w:val="Lgende"/>
        <w:rPr>
          <w:b w:val="0"/>
        </w:rPr>
      </w:pPr>
    </w:p>
    <w:p w14:paraId="6CA2BB81" w14:textId="77777777" w:rsidR="00276FC4" w:rsidRDefault="00276FC4" w:rsidP="00276FC4">
      <w:pPr>
        <w:pStyle w:val="Lgende"/>
        <w:rPr>
          <w:b w:val="0"/>
        </w:rPr>
      </w:pPr>
      <w:r>
        <w:rPr>
          <w:b w:val="0"/>
        </w:rPr>
        <w:t>MODELE DE MARCHÉ DE SOUS-TRAITANCE GEOTECHNIQUE</w:t>
      </w:r>
    </w:p>
    <w:p w14:paraId="3A003F0C" w14:textId="77777777" w:rsidR="00276FC4" w:rsidRDefault="00276FC4" w:rsidP="00276FC4">
      <w:pPr>
        <w:pStyle w:val="Lgende"/>
        <w:rPr>
          <w:b w:val="0"/>
        </w:rPr>
      </w:pPr>
      <w:r>
        <w:rPr>
          <w:b w:val="0"/>
        </w:rPr>
        <w:t>Sommaire</w:t>
      </w:r>
    </w:p>
    <w:p w14:paraId="367F7A83" w14:textId="77777777" w:rsidR="00276FC4" w:rsidRDefault="00276FC4" w:rsidP="00276FC4">
      <w:pPr>
        <w:pStyle w:val="Lgende"/>
        <w:rPr>
          <w:b w:val="0"/>
        </w:rPr>
      </w:pPr>
    </w:p>
    <w:p w14:paraId="538BD48C" w14:textId="77777777" w:rsidR="00276FC4" w:rsidRDefault="00276FC4" w:rsidP="00276FC4">
      <w:pPr>
        <w:pStyle w:val="Lgende"/>
        <w:rPr>
          <w:b w:val="0"/>
        </w:rPr>
      </w:pPr>
      <w:r>
        <w:rPr>
          <w:b w:val="0"/>
        </w:rPr>
        <w:t>PREAMBULE</w:t>
      </w:r>
    </w:p>
    <w:p w14:paraId="3665DA59" w14:textId="77777777" w:rsidR="00276FC4" w:rsidRDefault="00276FC4" w:rsidP="00276FC4">
      <w:pPr>
        <w:pStyle w:val="Lgende"/>
        <w:rPr>
          <w:b w:val="0"/>
        </w:rPr>
      </w:pPr>
    </w:p>
    <w:p w14:paraId="7C7659DA" w14:textId="77777777" w:rsidR="00276FC4" w:rsidRDefault="00276FC4" w:rsidP="00276FC4">
      <w:pPr>
        <w:pStyle w:val="Lgende"/>
        <w:rPr>
          <w:b w:val="0"/>
        </w:rPr>
      </w:pPr>
      <w:r>
        <w:rPr>
          <w:b w:val="0"/>
        </w:rPr>
        <w:t>Article 1 – Définitions</w:t>
      </w:r>
    </w:p>
    <w:p w14:paraId="6361F202" w14:textId="77777777" w:rsidR="00276FC4" w:rsidRDefault="00276FC4" w:rsidP="00276FC4">
      <w:pPr>
        <w:pStyle w:val="Lgende"/>
        <w:rPr>
          <w:b w:val="0"/>
        </w:rPr>
      </w:pPr>
      <w:r>
        <w:rPr>
          <w:b w:val="0"/>
        </w:rPr>
        <w:t>Article 2 – Objet du Marché – Pièces contractuelles</w:t>
      </w:r>
    </w:p>
    <w:p w14:paraId="3F8E33A2" w14:textId="77777777" w:rsidR="00276FC4" w:rsidRDefault="00276FC4" w:rsidP="00276FC4">
      <w:pPr>
        <w:pStyle w:val="Lgende"/>
        <w:rPr>
          <w:b w:val="0"/>
        </w:rPr>
      </w:pPr>
      <w:r>
        <w:rPr>
          <w:b w:val="0"/>
        </w:rPr>
        <w:t>2.1 – Objet du Marché</w:t>
      </w:r>
    </w:p>
    <w:p w14:paraId="4D5F9FD3" w14:textId="77777777" w:rsidR="00276FC4" w:rsidRDefault="00276FC4" w:rsidP="00276FC4">
      <w:pPr>
        <w:pStyle w:val="Lgende"/>
        <w:rPr>
          <w:b w:val="0"/>
        </w:rPr>
      </w:pPr>
      <w:r>
        <w:rPr>
          <w:b w:val="0"/>
        </w:rPr>
        <w:t>2.2 – Pièces contractuelles</w:t>
      </w:r>
    </w:p>
    <w:p w14:paraId="6883308D" w14:textId="77777777" w:rsidR="00276FC4" w:rsidRDefault="00276FC4" w:rsidP="00276FC4">
      <w:pPr>
        <w:pStyle w:val="Lgende"/>
        <w:rPr>
          <w:b w:val="0"/>
        </w:rPr>
      </w:pPr>
      <w:r>
        <w:rPr>
          <w:b w:val="0"/>
        </w:rPr>
        <w:t>Article 3 – Dispositions légales et contractuelles</w:t>
      </w:r>
    </w:p>
    <w:p w14:paraId="0BEA7555" w14:textId="77777777" w:rsidR="00276FC4" w:rsidRDefault="00276FC4" w:rsidP="00276FC4">
      <w:pPr>
        <w:pStyle w:val="Lgende"/>
        <w:rPr>
          <w:b w:val="0"/>
        </w:rPr>
      </w:pPr>
      <w:r>
        <w:rPr>
          <w:b w:val="0"/>
        </w:rPr>
        <w:t>3.1 – Acceptation du Sous-Traitant et agrément des conditions de paiement</w:t>
      </w:r>
    </w:p>
    <w:p w14:paraId="3CA3E4C4" w14:textId="77777777" w:rsidR="00276FC4" w:rsidRDefault="00276FC4" w:rsidP="00276FC4">
      <w:pPr>
        <w:pStyle w:val="Lgende"/>
        <w:rPr>
          <w:b w:val="0"/>
        </w:rPr>
      </w:pPr>
      <w:r>
        <w:rPr>
          <w:b w:val="0"/>
        </w:rPr>
        <w:t>3.2 – Fourniture de diverses pièces par le Sous-Traitant</w:t>
      </w:r>
    </w:p>
    <w:p w14:paraId="768C1774" w14:textId="77777777" w:rsidR="00276FC4" w:rsidRDefault="00276FC4" w:rsidP="00276FC4">
      <w:pPr>
        <w:pStyle w:val="Lgende"/>
        <w:rPr>
          <w:b w:val="0"/>
        </w:rPr>
      </w:pPr>
      <w:r>
        <w:rPr>
          <w:b w:val="0"/>
        </w:rPr>
        <w:t>Article 4 – Contenu et limites des prestations</w:t>
      </w:r>
    </w:p>
    <w:p w14:paraId="776CBEB0" w14:textId="77777777" w:rsidR="00276FC4" w:rsidRDefault="00276FC4" w:rsidP="00276FC4">
      <w:pPr>
        <w:pStyle w:val="Lgende"/>
        <w:rPr>
          <w:b w:val="0"/>
        </w:rPr>
      </w:pPr>
      <w:r>
        <w:rPr>
          <w:b w:val="0"/>
        </w:rPr>
        <w:t>Article 5 – Obligations du Sous-Traitant</w:t>
      </w:r>
    </w:p>
    <w:p w14:paraId="21DC6864" w14:textId="77777777" w:rsidR="00276FC4" w:rsidRDefault="00276FC4" w:rsidP="00276FC4">
      <w:pPr>
        <w:pStyle w:val="Lgende"/>
        <w:rPr>
          <w:b w:val="0"/>
        </w:rPr>
      </w:pPr>
      <w:r>
        <w:rPr>
          <w:b w:val="0"/>
        </w:rPr>
        <w:t>Article 6 – Obligations de XXXX</w:t>
      </w:r>
    </w:p>
    <w:p w14:paraId="1F9D80F3" w14:textId="77777777" w:rsidR="00276FC4" w:rsidRDefault="00276FC4" w:rsidP="00276FC4">
      <w:pPr>
        <w:pStyle w:val="Lgende"/>
        <w:rPr>
          <w:b w:val="0"/>
        </w:rPr>
      </w:pPr>
      <w:r>
        <w:rPr>
          <w:b w:val="0"/>
        </w:rPr>
        <w:t>Article 7 – Rémunération du Sous-Traitant</w:t>
      </w:r>
    </w:p>
    <w:p w14:paraId="78689BBA" w14:textId="77777777" w:rsidR="00276FC4" w:rsidRDefault="00276FC4" w:rsidP="00276FC4">
      <w:pPr>
        <w:pStyle w:val="Lgende"/>
        <w:rPr>
          <w:b w:val="0"/>
        </w:rPr>
      </w:pPr>
      <w:r>
        <w:rPr>
          <w:b w:val="0"/>
        </w:rPr>
        <w:t>Article 8 – Modalités de règlement</w:t>
      </w:r>
    </w:p>
    <w:p w14:paraId="602B2A46" w14:textId="77777777" w:rsidR="00276FC4" w:rsidRDefault="00276FC4" w:rsidP="00276FC4">
      <w:pPr>
        <w:pStyle w:val="Lgende"/>
        <w:rPr>
          <w:b w:val="0"/>
        </w:rPr>
      </w:pPr>
      <w:r>
        <w:rPr>
          <w:b w:val="0"/>
        </w:rPr>
        <w:t>Cas du paiement direct par le client</w:t>
      </w:r>
    </w:p>
    <w:p w14:paraId="7301BB6F" w14:textId="77777777" w:rsidR="00276FC4" w:rsidRDefault="00276FC4" w:rsidP="00276FC4">
      <w:pPr>
        <w:pStyle w:val="Lgende"/>
        <w:rPr>
          <w:b w:val="0"/>
        </w:rPr>
      </w:pPr>
      <w:r>
        <w:rPr>
          <w:b w:val="0"/>
        </w:rPr>
        <w:t>Cas du paiement par XXXX</w:t>
      </w:r>
    </w:p>
    <w:p w14:paraId="248082C5" w14:textId="77777777" w:rsidR="00276FC4" w:rsidRDefault="00276FC4" w:rsidP="00276FC4">
      <w:pPr>
        <w:pStyle w:val="Lgende"/>
        <w:rPr>
          <w:b w:val="0"/>
        </w:rPr>
      </w:pPr>
      <w:r>
        <w:rPr>
          <w:b w:val="0"/>
        </w:rPr>
        <w:t>Article 9 – Délais d’exécution – Pénalités de retard</w:t>
      </w:r>
    </w:p>
    <w:p w14:paraId="71257357" w14:textId="77777777" w:rsidR="00276FC4" w:rsidRDefault="00276FC4" w:rsidP="00276FC4">
      <w:pPr>
        <w:pStyle w:val="Lgende"/>
        <w:rPr>
          <w:b w:val="0"/>
        </w:rPr>
      </w:pPr>
      <w:r>
        <w:rPr>
          <w:b w:val="0"/>
        </w:rPr>
        <w:t>9.1 – Délais d’exécution des prestations</w:t>
      </w:r>
    </w:p>
    <w:p w14:paraId="44C6BE27" w14:textId="77777777" w:rsidR="00276FC4" w:rsidRDefault="00276FC4" w:rsidP="00276FC4">
      <w:pPr>
        <w:pStyle w:val="Lgende"/>
        <w:rPr>
          <w:b w:val="0"/>
        </w:rPr>
      </w:pPr>
      <w:r>
        <w:rPr>
          <w:b w:val="0"/>
        </w:rPr>
        <w:t>9.2 – Pénalités de retard</w:t>
      </w:r>
    </w:p>
    <w:p w14:paraId="1779A73A" w14:textId="77777777" w:rsidR="00276FC4" w:rsidRDefault="00276FC4" w:rsidP="00276FC4">
      <w:pPr>
        <w:pStyle w:val="Lgende"/>
        <w:rPr>
          <w:b w:val="0"/>
        </w:rPr>
      </w:pPr>
      <w:r>
        <w:rPr>
          <w:b w:val="0"/>
        </w:rPr>
        <w:t>Article 10 – Garanties Bancaires</w:t>
      </w:r>
    </w:p>
    <w:p w14:paraId="3111135E" w14:textId="77777777" w:rsidR="00276FC4" w:rsidRDefault="00276FC4" w:rsidP="00276FC4">
      <w:pPr>
        <w:pStyle w:val="Lgende"/>
        <w:rPr>
          <w:b w:val="0"/>
        </w:rPr>
      </w:pPr>
      <w:r>
        <w:rPr>
          <w:b w:val="0"/>
        </w:rPr>
        <w:t>10.1 – Avance de démarrage</w:t>
      </w:r>
    </w:p>
    <w:p w14:paraId="7720D8EF" w14:textId="77777777" w:rsidR="00276FC4" w:rsidRDefault="00276FC4" w:rsidP="00276FC4">
      <w:pPr>
        <w:pStyle w:val="Lgende"/>
        <w:rPr>
          <w:b w:val="0"/>
        </w:rPr>
      </w:pPr>
      <w:r>
        <w:rPr>
          <w:b w:val="0"/>
        </w:rPr>
        <w:t>10.2 – Bonne fin</w:t>
      </w:r>
    </w:p>
    <w:p w14:paraId="422F3638" w14:textId="77777777" w:rsidR="00276FC4" w:rsidRDefault="00276FC4" w:rsidP="00276FC4">
      <w:pPr>
        <w:pStyle w:val="Lgende"/>
        <w:rPr>
          <w:b w:val="0"/>
        </w:rPr>
      </w:pPr>
      <w:r>
        <w:rPr>
          <w:b w:val="0"/>
        </w:rPr>
        <w:t>Article 11 – Propriété – Confidentialité</w:t>
      </w:r>
    </w:p>
    <w:p w14:paraId="283FE3AD" w14:textId="77777777" w:rsidR="00276FC4" w:rsidRDefault="00276FC4" w:rsidP="00276FC4">
      <w:pPr>
        <w:pStyle w:val="Lgende"/>
        <w:rPr>
          <w:b w:val="0"/>
        </w:rPr>
      </w:pPr>
      <w:r>
        <w:rPr>
          <w:b w:val="0"/>
        </w:rPr>
        <w:t>Article 12 – Responsabilités et assurances</w:t>
      </w:r>
    </w:p>
    <w:p w14:paraId="360E3BD0" w14:textId="77777777" w:rsidR="00276FC4" w:rsidRDefault="00276FC4" w:rsidP="00276FC4">
      <w:pPr>
        <w:pStyle w:val="Lgende"/>
        <w:rPr>
          <w:b w:val="0"/>
        </w:rPr>
      </w:pPr>
      <w:r>
        <w:rPr>
          <w:b w:val="0"/>
        </w:rPr>
        <w:t>Article 13 – Défaillance</w:t>
      </w:r>
    </w:p>
    <w:p w14:paraId="5B197DD7" w14:textId="77777777" w:rsidR="00276FC4" w:rsidRDefault="00276FC4" w:rsidP="00276FC4">
      <w:pPr>
        <w:pStyle w:val="Lgende"/>
        <w:rPr>
          <w:b w:val="0"/>
        </w:rPr>
      </w:pPr>
      <w:r>
        <w:rPr>
          <w:b w:val="0"/>
        </w:rPr>
        <w:t>Article 14 – Durée et validité du marché</w:t>
      </w:r>
    </w:p>
    <w:p w14:paraId="7BFD94CB" w14:textId="77777777" w:rsidR="00276FC4" w:rsidRDefault="00276FC4" w:rsidP="00276FC4">
      <w:pPr>
        <w:pStyle w:val="Lgende"/>
        <w:rPr>
          <w:b w:val="0"/>
        </w:rPr>
      </w:pPr>
      <w:r>
        <w:rPr>
          <w:b w:val="0"/>
        </w:rPr>
        <w:t>Article 15 –Cessation du Marché</w:t>
      </w:r>
    </w:p>
    <w:p w14:paraId="4A421AF8" w14:textId="77777777" w:rsidR="00276FC4" w:rsidRDefault="00276FC4" w:rsidP="00276FC4">
      <w:pPr>
        <w:pStyle w:val="Lgende"/>
        <w:rPr>
          <w:b w:val="0"/>
        </w:rPr>
      </w:pPr>
      <w:r>
        <w:rPr>
          <w:b w:val="0"/>
        </w:rPr>
        <w:t>Article 16 – Règlement des litiges</w:t>
      </w:r>
    </w:p>
    <w:p w14:paraId="6511733C" w14:textId="77777777" w:rsidR="00276FC4" w:rsidRDefault="00276FC4" w:rsidP="00276FC4">
      <w:pPr>
        <w:pStyle w:val="Lgende"/>
        <w:rPr>
          <w:b w:val="0"/>
        </w:rPr>
      </w:pPr>
      <w:r>
        <w:rPr>
          <w:b w:val="0"/>
        </w:rPr>
        <w:t>Article 17 – Election de domicile</w:t>
      </w:r>
    </w:p>
    <w:p w14:paraId="697EA826" w14:textId="77777777" w:rsidR="00276FC4" w:rsidRDefault="00276FC4" w:rsidP="00276FC4">
      <w:pPr>
        <w:pStyle w:val="Lgende"/>
        <w:rPr>
          <w:b w:val="0"/>
        </w:rPr>
      </w:pPr>
      <w:r>
        <w:rPr>
          <w:b w:val="0"/>
        </w:rPr>
        <w:t>Article 18 – Enregistrement</w:t>
      </w:r>
    </w:p>
    <w:p w14:paraId="3B05B477" w14:textId="77777777" w:rsidR="00276FC4" w:rsidRDefault="00276FC4" w:rsidP="00276FC4">
      <w:pPr>
        <w:pStyle w:val="Lgende"/>
        <w:rPr>
          <w:b w:val="0"/>
          <w:u w:val="single"/>
        </w:rPr>
      </w:pPr>
    </w:p>
    <w:p w14:paraId="64E8F9F7" w14:textId="77777777" w:rsidR="00276FC4" w:rsidRDefault="00276FC4" w:rsidP="00276FC4">
      <w:pPr>
        <w:pStyle w:val="Lgende"/>
        <w:rPr>
          <w:b w:val="0"/>
          <w:u w:val="single"/>
        </w:rPr>
      </w:pPr>
    </w:p>
    <w:p w14:paraId="58CA7689" w14:textId="77777777" w:rsidR="00276FC4" w:rsidRDefault="00276FC4" w:rsidP="00276FC4">
      <w:pPr>
        <w:pStyle w:val="Lgende"/>
        <w:rPr>
          <w:b w:val="0"/>
          <w:u w:val="single"/>
        </w:rPr>
      </w:pPr>
      <w:r>
        <w:rPr>
          <w:bCs w:val="0"/>
          <w:u w:val="single"/>
        </w:rPr>
        <w:br w:type="page"/>
      </w:r>
    </w:p>
    <w:p w14:paraId="6A323EA2" w14:textId="77777777" w:rsidR="00276FC4" w:rsidRDefault="00276FC4" w:rsidP="00276FC4">
      <w:pPr>
        <w:pStyle w:val="Lgende"/>
        <w:rPr>
          <w:b w:val="0"/>
          <w:u w:val="single"/>
        </w:rPr>
      </w:pPr>
      <w:r>
        <w:rPr>
          <w:b w:val="0"/>
          <w:u w:val="single"/>
        </w:rPr>
        <w:lastRenderedPageBreak/>
        <w:t>MARCHÉ DE SOUS-TRAITANCE</w:t>
      </w:r>
    </w:p>
    <w:p w14:paraId="2499B707" w14:textId="77777777" w:rsidR="00276FC4" w:rsidRDefault="00276FC4" w:rsidP="00276FC4">
      <w:pPr>
        <w:pStyle w:val="Lgende"/>
        <w:rPr>
          <w:b w:val="0"/>
          <w:u w:val="single"/>
        </w:rPr>
      </w:pPr>
      <w:r>
        <w:rPr>
          <w:b w:val="0"/>
          <w:u w:val="single"/>
        </w:rPr>
        <w:t xml:space="preserve">POUR LES PRESTATIONS DE CONTROLE GEOTECHNIQUE </w:t>
      </w:r>
    </w:p>
    <w:p w14:paraId="380F49C8" w14:textId="77777777" w:rsidR="00276FC4" w:rsidRDefault="00276FC4" w:rsidP="00276FC4">
      <w:pPr>
        <w:pStyle w:val="Lgende"/>
        <w:rPr>
          <w:b w:val="0"/>
          <w:u w:val="single"/>
        </w:rPr>
      </w:pPr>
    </w:p>
    <w:p w14:paraId="3D8E4703" w14:textId="77777777" w:rsidR="00276FC4" w:rsidRDefault="00276FC4" w:rsidP="00276FC4">
      <w:pPr>
        <w:pStyle w:val="Lgende"/>
        <w:rPr>
          <w:b w:val="0"/>
          <w:u w:val="single"/>
        </w:rPr>
      </w:pPr>
    </w:p>
    <w:p w14:paraId="16471143" w14:textId="77777777" w:rsidR="00276FC4" w:rsidRDefault="00276FC4" w:rsidP="00276FC4">
      <w:pPr>
        <w:pStyle w:val="Lgende"/>
        <w:rPr>
          <w:b w:val="0"/>
          <w:u w:val="single"/>
        </w:rPr>
      </w:pPr>
    </w:p>
    <w:p w14:paraId="3F6E02A5" w14:textId="77777777" w:rsidR="00276FC4" w:rsidRDefault="00276FC4" w:rsidP="00276FC4">
      <w:pPr>
        <w:pStyle w:val="Lgende"/>
        <w:rPr>
          <w:b w:val="0"/>
        </w:rPr>
      </w:pPr>
      <w:r>
        <w:rPr>
          <w:b w:val="0"/>
        </w:rPr>
        <w:t>ENTRE :</w:t>
      </w:r>
    </w:p>
    <w:p w14:paraId="7A683C78" w14:textId="77777777" w:rsidR="00276FC4" w:rsidRDefault="00276FC4" w:rsidP="00276FC4">
      <w:pPr>
        <w:pStyle w:val="Lgende"/>
        <w:rPr>
          <w:b w:val="0"/>
        </w:rPr>
      </w:pPr>
    </w:p>
    <w:p w14:paraId="0BE4C135" w14:textId="77777777" w:rsidR="00276FC4" w:rsidRDefault="00276FC4" w:rsidP="00276FC4">
      <w:pPr>
        <w:pStyle w:val="Lgende"/>
        <w:rPr>
          <w:b w:val="0"/>
        </w:rPr>
      </w:pPr>
      <w:r>
        <w:rPr>
          <w:b w:val="0"/>
        </w:rPr>
        <w:tab/>
        <w:t xml:space="preserve">Le bureau d'études techniques, XXXX, domicilié à </w:t>
      </w:r>
      <w:proofErr w:type="spellStart"/>
      <w:r>
        <w:rPr>
          <w:b w:val="0"/>
        </w:rPr>
        <w:t>xxxxxxxxxx</w:t>
      </w:r>
      <w:proofErr w:type="spellEnd"/>
      <w:r>
        <w:rPr>
          <w:b w:val="0"/>
        </w:rPr>
        <w:t>, représenté par (</w:t>
      </w:r>
      <w:r>
        <w:rPr>
          <w:b w:val="0"/>
          <w:i/>
          <w:iCs/>
        </w:rPr>
        <w:t>nom</w:t>
      </w:r>
      <w:r>
        <w:rPr>
          <w:b w:val="0"/>
        </w:rPr>
        <w:t>) agissant en qualité de (</w:t>
      </w:r>
      <w:r>
        <w:rPr>
          <w:b w:val="0"/>
          <w:i/>
          <w:iCs/>
        </w:rPr>
        <w:t>fonction</w:t>
      </w:r>
      <w:r>
        <w:rPr>
          <w:b w:val="0"/>
        </w:rPr>
        <w:t>) et spécialement habilité à l’effet des présentes,</w:t>
      </w:r>
    </w:p>
    <w:p w14:paraId="61D4BA3C" w14:textId="77777777" w:rsidR="00276FC4" w:rsidRDefault="00276FC4" w:rsidP="00276FC4">
      <w:pPr>
        <w:pStyle w:val="Lgende"/>
        <w:rPr>
          <w:b w:val="0"/>
        </w:rPr>
      </w:pPr>
    </w:p>
    <w:p w14:paraId="38F9818A" w14:textId="77777777" w:rsidR="00276FC4" w:rsidRDefault="00276FC4" w:rsidP="00276FC4">
      <w:pPr>
        <w:pStyle w:val="Lgende"/>
        <w:rPr>
          <w:b w:val="0"/>
        </w:rPr>
      </w:pPr>
      <w:r>
        <w:rPr>
          <w:b w:val="0"/>
        </w:rPr>
        <w:tab/>
      </w:r>
      <w:r>
        <w:rPr>
          <w:b w:val="0"/>
        </w:rPr>
        <w:tab/>
        <w:t>Ci-après désignée par XXXX,</w:t>
      </w:r>
    </w:p>
    <w:p w14:paraId="56EB5AA1" w14:textId="77777777" w:rsidR="00276FC4" w:rsidRDefault="00276FC4" w:rsidP="00276FC4">
      <w:pPr>
        <w:pStyle w:val="Lgende"/>
        <w:rPr>
          <w:b w:val="0"/>
        </w:rPr>
      </w:pPr>
    </w:p>
    <w:p w14:paraId="1E00C7FA" w14:textId="77777777" w:rsidR="00276FC4" w:rsidRDefault="00276FC4" w:rsidP="00276FC4">
      <w:pPr>
        <w:pStyle w:val="Lgende"/>
        <w:rPr>
          <w:b w:val="0"/>
        </w:rPr>
      </w:pPr>
      <w:r>
        <w:rPr>
          <w:b w:val="0"/>
        </w:rPr>
        <w:tab/>
      </w:r>
      <w:r>
        <w:rPr>
          <w:b w:val="0"/>
        </w:rPr>
        <w:tab/>
      </w:r>
      <w:r>
        <w:rPr>
          <w:b w:val="0"/>
        </w:rPr>
        <w:tab/>
        <w:t>D’UNE PART</w:t>
      </w:r>
    </w:p>
    <w:p w14:paraId="1F049478" w14:textId="77777777" w:rsidR="00276FC4" w:rsidRDefault="00276FC4" w:rsidP="00276FC4">
      <w:pPr>
        <w:pStyle w:val="Lgende"/>
        <w:rPr>
          <w:b w:val="0"/>
        </w:rPr>
      </w:pPr>
    </w:p>
    <w:p w14:paraId="0DC0807C" w14:textId="77777777" w:rsidR="00276FC4" w:rsidRDefault="00276FC4" w:rsidP="00276FC4">
      <w:pPr>
        <w:pStyle w:val="Lgende"/>
        <w:rPr>
          <w:b w:val="0"/>
        </w:rPr>
      </w:pPr>
      <w:r>
        <w:rPr>
          <w:b w:val="0"/>
        </w:rPr>
        <w:t>ET :</w:t>
      </w:r>
    </w:p>
    <w:p w14:paraId="2D0DD410" w14:textId="77777777" w:rsidR="00276FC4" w:rsidRDefault="00276FC4" w:rsidP="00276FC4">
      <w:pPr>
        <w:pStyle w:val="Lgende"/>
        <w:rPr>
          <w:b w:val="0"/>
        </w:rPr>
      </w:pPr>
    </w:p>
    <w:p w14:paraId="068D3A70" w14:textId="77777777" w:rsidR="00276FC4" w:rsidRDefault="00276FC4" w:rsidP="00276FC4">
      <w:pPr>
        <w:pStyle w:val="Lgende"/>
        <w:rPr>
          <w:b w:val="0"/>
          <w:iCs/>
        </w:rPr>
      </w:pPr>
      <w:r>
        <w:rPr>
          <w:b w:val="0"/>
        </w:rPr>
        <w:tab/>
        <w:t>Le laboratoire routier, YYYYY</w:t>
      </w:r>
      <w:r>
        <w:rPr>
          <w:b w:val="0"/>
          <w:iCs/>
        </w:rPr>
        <w:t xml:space="preserve">, domicilié à  </w:t>
      </w:r>
      <w:proofErr w:type="spellStart"/>
      <w:r>
        <w:rPr>
          <w:b w:val="0"/>
          <w:iCs/>
        </w:rPr>
        <w:t>xxxxxxxx</w:t>
      </w:r>
      <w:proofErr w:type="spellEnd"/>
      <w:r>
        <w:rPr>
          <w:b w:val="0"/>
          <w:iCs/>
        </w:rPr>
        <w:t>, représenté par (</w:t>
      </w:r>
      <w:r>
        <w:rPr>
          <w:b w:val="0"/>
          <w:i/>
        </w:rPr>
        <w:t>nom</w:t>
      </w:r>
      <w:r>
        <w:rPr>
          <w:b w:val="0"/>
        </w:rPr>
        <w:t>), agissant en qualité de (</w:t>
      </w:r>
      <w:r>
        <w:rPr>
          <w:b w:val="0"/>
          <w:i/>
          <w:iCs/>
        </w:rPr>
        <w:t>fonction</w:t>
      </w:r>
      <w:r>
        <w:rPr>
          <w:b w:val="0"/>
          <w:iCs/>
        </w:rPr>
        <w:t>) et spécialement habilité à l’effet des présentes,</w:t>
      </w:r>
    </w:p>
    <w:p w14:paraId="73079F3E" w14:textId="77777777" w:rsidR="00276FC4" w:rsidRDefault="00276FC4" w:rsidP="00276FC4">
      <w:pPr>
        <w:pStyle w:val="Lgende"/>
        <w:rPr>
          <w:b w:val="0"/>
          <w:iCs/>
        </w:rPr>
      </w:pPr>
    </w:p>
    <w:p w14:paraId="06751572" w14:textId="77777777" w:rsidR="00276FC4" w:rsidRDefault="00276FC4" w:rsidP="00276FC4">
      <w:pPr>
        <w:pStyle w:val="Lgende"/>
        <w:rPr>
          <w:b w:val="0"/>
          <w:iCs/>
        </w:rPr>
      </w:pPr>
      <w:r>
        <w:rPr>
          <w:b w:val="0"/>
          <w:iCs/>
        </w:rPr>
        <w:tab/>
      </w:r>
      <w:r>
        <w:rPr>
          <w:b w:val="0"/>
          <w:iCs/>
        </w:rPr>
        <w:tab/>
        <w:t>Ci-après désigné par le Sous-Traitant,</w:t>
      </w:r>
    </w:p>
    <w:p w14:paraId="54C47D12" w14:textId="77777777" w:rsidR="00276FC4" w:rsidRDefault="00276FC4" w:rsidP="00276FC4">
      <w:pPr>
        <w:pStyle w:val="Lgende"/>
        <w:rPr>
          <w:b w:val="0"/>
        </w:rPr>
      </w:pPr>
    </w:p>
    <w:p w14:paraId="10FF0065" w14:textId="77777777" w:rsidR="00276FC4" w:rsidRDefault="00276FC4" w:rsidP="00276FC4">
      <w:pPr>
        <w:pStyle w:val="Lgende"/>
        <w:rPr>
          <w:b w:val="0"/>
        </w:rPr>
      </w:pPr>
    </w:p>
    <w:p w14:paraId="21BEE8E7" w14:textId="77777777" w:rsidR="00276FC4" w:rsidRDefault="00276FC4" w:rsidP="00276FC4">
      <w:pPr>
        <w:pStyle w:val="Lgende"/>
        <w:rPr>
          <w:b w:val="0"/>
        </w:rPr>
      </w:pPr>
      <w:r>
        <w:rPr>
          <w:b w:val="0"/>
        </w:rPr>
        <w:tab/>
      </w:r>
      <w:r>
        <w:rPr>
          <w:b w:val="0"/>
        </w:rPr>
        <w:tab/>
        <w:t>D’AUTRE PART</w:t>
      </w:r>
    </w:p>
    <w:p w14:paraId="33F9A0F6" w14:textId="77777777" w:rsidR="00276FC4" w:rsidRDefault="00276FC4" w:rsidP="00276FC4">
      <w:pPr>
        <w:pStyle w:val="Lgende"/>
        <w:rPr>
          <w:b w:val="0"/>
        </w:rPr>
      </w:pPr>
    </w:p>
    <w:p w14:paraId="0AA0DC4E" w14:textId="77777777" w:rsidR="00276FC4" w:rsidRDefault="00276FC4" w:rsidP="00276FC4">
      <w:pPr>
        <w:pStyle w:val="Lgende"/>
        <w:rPr>
          <w:b w:val="0"/>
        </w:rPr>
      </w:pPr>
      <w:r>
        <w:rPr>
          <w:b w:val="0"/>
        </w:rPr>
        <w:t>PREAMBULE</w:t>
      </w:r>
    </w:p>
    <w:p w14:paraId="58305521" w14:textId="77777777" w:rsidR="00276FC4" w:rsidRDefault="00276FC4" w:rsidP="00276FC4">
      <w:pPr>
        <w:pStyle w:val="Lgende"/>
        <w:rPr>
          <w:b w:val="0"/>
          <w:u w:val="single"/>
        </w:rPr>
      </w:pPr>
    </w:p>
    <w:p w14:paraId="513EC70D" w14:textId="77777777" w:rsidR="00276FC4" w:rsidRDefault="00276FC4" w:rsidP="00276FC4">
      <w:pPr>
        <w:pStyle w:val="Lgende"/>
        <w:rPr>
          <w:b w:val="0"/>
        </w:rPr>
      </w:pPr>
      <w:r>
        <w:rPr>
          <w:b w:val="0"/>
        </w:rPr>
        <w:t xml:space="preserve">Dans le cadre du projet objet du marché ___________________pour les travaux _______________ Financement _________________ – Exercice _________________. </w:t>
      </w:r>
    </w:p>
    <w:p w14:paraId="7067256C" w14:textId="77777777" w:rsidR="00276FC4" w:rsidRDefault="00276FC4" w:rsidP="00276FC4">
      <w:pPr>
        <w:pStyle w:val="Lgende"/>
        <w:rPr>
          <w:b w:val="0"/>
        </w:rPr>
      </w:pPr>
    </w:p>
    <w:p w14:paraId="4013890F" w14:textId="77777777" w:rsidR="00276FC4" w:rsidRDefault="00276FC4" w:rsidP="00276FC4">
      <w:pPr>
        <w:pStyle w:val="Lgende"/>
        <w:rPr>
          <w:b w:val="0"/>
          <w:iCs/>
        </w:rPr>
      </w:pPr>
    </w:p>
    <w:p w14:paraId="487DE2C9" w14:textId="77777777" w:rsidR="00276FC4" w:rsidRDefault="00276FC4" w:rsidP="00276FC4">
      <w:pPr>
        <w:pStyle w:val="Lgende"/>
        <w:rPr>
          <w:b w:val="0"/>
          <w:iCs/>
        </w:rPr>
      </w:pPr>
      <w:r>
        <w:rPr>
          <w:b w:val="0"/>
          <w:iCs/>
        </w:rPr>
        <w:t>Ceci étant exposé, les parties ont convenu et arrêté ce qui suit</w:t>
      </w:r>
    </w:p>
    <w:p w14:paraId="207206CC" w14:textId="77777777" w:rsidR="00276FC4" w:rsidRDefault="00276FC4" w:rsidP="00276FC4">
      <w:pPr>
        <w:pStyle w:val="Lgende"/>
        <w:rPr>
          <w:b w:val="0"/>
          <w:iCs/>
        </w:rPr>
      </w:pPr>
    </w:p>
    <w:p w14:paraId="517B886A" w14:textId="77777777" w:rsidR="00276FC4" w:rsidRDefault="00276FC4" w:rsidP="00276FC4">
      <w:pPr>
        <w:pStyle w:val="Lgende"/>
        <w:rPr>
          <w:b w:val="0"/>
          <w:i/>
          <w:iCs/>
        </w:rPr>
      </w:pPr>
      <w:r>
        <w:rPr>
          <w:b w:val="0"/>
          <w:i/>
          <w:iCs/>
        </w:rPr>
        <w:t>Article 1 – Définitions</w:t>
      </w:r>
    </w:p>
    <w:p w14:paraId="0B2D2F37" w14:textId="77777777" w:rsidR="00276FC4" w:rsidRDefault="00276FC4" w:rsidP="00276FC4">
      <w:pPr>
        <w:pStyle w:val="Lgende"/>
        <w:rPr>
          <w:b w:val="0"/>
          <w:iCs/>
          <w:u w:val="single"/>
        </w:rPr>
      </w:pPr>
    </w:p>
    <w:p w14:paraId="5F790940" w14:textId="77777777" w:rsidR="00276FC4" w:rsidRDefault="00276FC4" w:rsidP="00276FC4">
      <w:pPr>
        <w:pStyle w:val="Lgende"/>
        <w:rPr>
          <w:b w:val="0"/>
          <w:iCs/>
        </w:rPr>
      </w:pPr>
      <w:r>
        <w:rPr>
          <w:b w:val="0"/>
          <w:iCs/>
        </w:rPr>
        <w:t>Les mots ci-dessous auront la signification suivante :</w:t>
      </w:r>
    </w:p>
    <w:p w14:paraId="4164C5E6" w14:textId="77777777" w:rsidR="00276FC4" w:rsidRDefault="00276FC4" w:rsidP="00276FC4">
      <w:pPr>
        <w:pStyle w:val="Lgende"/>
        <w:rPr>
          <w:b w:val="0"/>
          <w:iCs/>
        </w:rPr>
      </w:pPr>
    </w:p>
    <w:p w14:paraId="5208E6BD" w14:textId="77777777" w:rsidR="00276FC4" w:rsidRDefault="00276FC4" w:rsidP="00276FC4">
      <w:pPr>
        <w:pStyle w:val="Lgende"/>
        <w:rPr>
          <w:b w:val="0"/>
          <w:iCs/>
        </w:rPr>
      </w:pPr>
      <w:r>
        <w:rPr>
          <w:b w:val="0"/>
          <w:iCs/>
        </w:rPr>
        <w:t>« Marché » signifie le présent marché</w:t>
      </w:r>
    </w:p>
    <w:p w14:paraId="3A88C6DD" w14:textId="77777777" w:rsidR="00276FC4" w:rsidRDefault="00276FC4" w:rsidP="00276FC4">
      <w:pPr>
        <w:pStyle w:val="Lgende"/>
        <w:rPr>
          <w:b w:val="0"/>
          <w:iCs/>
        </w:rPr>
      </w:pPr>
    </w:p>
    <w:p w14:paraId="2C41DCD6" w14:textId="77777777" w:rsidR="00276FC4" w:rsidRDefault="00276FC4" w:rsidP="00276FC4">
      <w:pPr>
        <w:pStyle w:val="Lgende"/>
        <w:rPr>
          <w:b w:val="0"/>
          <w:iCs/>
        </w:rPr>
      </w:pPr>
      <w:r>
        <w:rPr>
          <w:b w:val="0"/>
          <w:iCs/>
        </w:rPr>
        <w:t>« Prestations » signifie les prestations de contrôle géotechnique réalisées par le Sous-Traitant aux conditions du Marché.</w:t>
      </w:r>
    </w:p>
    <w:p w14:paraId="75C1BB55" w14:textId="77777777" w:rsidR="00276FC4" w:rsidRDefault="00276FC4" w:rsidP="00276FC4">
      <w:pPr>
        <w:pStyle w:val="Lgende"/>
        <w:rPr>
          <w:b w:val="0"/>
          <w:iCs/>
        </w:rPr>
      </w:pPr>
    </w:p>
    <w:p w14:paraId="243C918F" w14:textId="77777777" w:rsidR="00276FC4" w:rsidRDefault="00276FC4" w:rsidP="00276FC4">
      <w:pPr>
        <w:pStyle w:val="Lgende"/>
        <w:rPr>
          <w:b w:val="0"/>
          <w:iCs/>
        </w:rPr>
      </w:pPr>
      <w:r>
        <w:rPr>
          <w:b w:val="0"/>
          <w:iCs/>
        </w:rPr>
        <w:t>« Projet » signifie le programme pour lequel les prestations seront réalisées.</w:t>
      </w:r>
    </w:p>
    <w:p w14:paraId="42A8E128" w14:textId="77777777" w:rsidR="00276FC4" w:rsidRDefault="00276FC4" w:rsidP="00276FC4">
      <w:pPr>
        <w:pStyle w:val="Lgende"/>
        <w:rPr>
          <w:b w:val="0"/>
          <w:iCs/>
        </w:rPr>
      </w:pPr>
    </w:p>
    <w:p w14:paraId="63D29CF0" w14:textId="77777777" w:rsidR="00276FC4" w:rsidRDefault="00276FC4" w:rsidP="00276FC4">
      <w:pPr>
        <w:pStyle w:val="Lgende"/>
        <w:rPr>
          <w:b w:val="0"/>
          <w:iCs/>
        </w:rPr>
      </w:pPr>
      <w:r>
        <w:rPr>
          <w:b w:val="0"/>
          <w:iCs/>
        </w:rPr>
        <w:t>« Marché Principal » signifie le marché passé entre XXXX et le Client.</w:t>
      </w:r>
    </w:p>
    <w:p w14:paraId="21DB8220" w14:textId="77777777" w:rsidR="00276FC4" w:rsidRDefault="00276FC4" w:rsidP="00276FC4">
      <w:pPr>
        <w:pStyle w:val="Lgende"/>
        <w:rPr>
          <w:b w:val="0"/>
          <w:iCs/>
        </w:rPr>
      </w:pPr>
      <w:r>
        <w:rPr>
          <w:b w:val="0"/>
          <w:iCs/>
        </w:rPr>
        <w:t>« Client » signifie le Préfet, autorité contractante avec lequel XXXX a passé le marché principal relatif au Projet et dont les prestations de contrôle géotechnique sont confiées au Sous-Traitant.</w:t>
      </w:r>
    </w:p>
    <w:p w14:paraId="7D1BBE6B" w14:textId="77777777" w:rsidR="00276FC4" w:rsidRDefault="00276FC4" w:rsidP="00276FC4">
      <w:pPr>
        <w:pStyle w:val="Lgende"/>
        <w:rPr>
          <w:b w:val="0"/>
          <w:iCs/>
        </w:rPr>
      </w:pPr>
      <w:r>
        <w:rPr>
          <w:b w:val="0"/>
          <w:iCs/>
        </w:rPr>
        <w:t>« Partie(s) » signifie indifféremment XXXX ou le Sous-Traitant.</w:t>
      </w:r>
    </w:p>
    <w:p w14:paraId="2C6502F0" w14:textId="77777777" w:rsidR="00276FC4" w:rsidRDefault="00276FC4" w:rsidP="00276FC4">
      <w:pPr>
        <w:pStyle w:val="Lgende"/>
        <w:rPr>
          <w:b w:val="0"/>
          <w:iCs/>
        </w:rPr>
      </w:pPr>
    </w:p>
    <w:p w14:paraId="3A2E729A" w14:textId="77777777" w:rsidR="00276FC4" w:rsidRDefault="00276FC4" w:rsidP="00276FC4">
      <w:pPr>
        <w:pStyle w:val="Lgende"/>
        <w:rPr>
          <w:b w:val="0"/>
          <w:i/>
          <w:iCs/>
        </w:rPr>
      </w:pPr>
      <w:r>
        <w:rPr>
          <w:b w:val="0"/>
          <w:i/>
          <w:iCs/>
        </w:rPr>
        <w:t>Article 2 – Objet du Marché – Pièces contractuelles</w:t>
      </w:r>
    </w:p>
    <w:p w14:paraId="22EF4761" w14:textId="77777777" w:rsidR="00276FC4" w:rsidRDefault="00276FC4" w:rsidP="00276FC4">
      <w:pPr>
        <w:pStyle w:val="Lgende"/>
        <w:rPr>
          <w:b w:val="0"/>
          <w:iCs/>
          <w:u w:val="single"/>
        </w:rPr>
      </w:pPr>
    </w:p>
    <w:p w14:paraId="50920803" w14:textId="77777777" w:rsidR="00276FC4" w:rsidRDefault="00276FC4" w:rsidP="00276FC4">
      <w:pPr>
        <w:pStyle w:val="Lgende"/>
        <w:rPr>
          <w:b w:val="0"/>
          <w:iCs/>
          <w:u w:val="single"/>
        </w:rPr>
      </w:pPr>
      <w:r>
        <w:rPr>
          <w:b w:val="0"/>
          <w:iCs/>
          <w:u w:val="single"/>
        </w:rPr>
        <w:t>2.1 – Objet du Marché</w:t>
      </w:r>
    </w:p>
    <w:p w14:paraId="0D4A48A3" w14:textId="77777777" w:rsidR="00276FC4" w:rsidRDefault="00276FC4" w:rsidP="00276FC4">
      <w:pPr>
        <w:pStyle w:val="Lgende"/>
        <w:rPr>
          <w:b w:val="0"/>
          <w:iCs/>
          <w:u w:val="single"/>
        </w:rPr>
      </w:pPr>
    </w:p>
    <w:p w14:paraId="75D15E1E" w14:textId="77777777" w:rsidR="00276FC4" w:rsidRDefault="00276FC4" w:rsidP="00276FC4">
      <w:pPr>
        <w:pStyle w:val="Lgende"/>
        <w:rPr>
          <w:b w:val="0"/>
        </w:rPr>
      </w:pPr>
      <w:r>
        <w:rPr>
          <w:b w:val="0"/>
        </w:rPr>
        <w:t>Le Marché a pour objet de déterminer les conditions dans lesquelles le Sous-Traitant doit réaliser les Prestations dans le cadre du Projet.</w:t>
      </w:r>
    </w:p>
    <w:p w14:paraId="7C149AFB" w14:textId="77777777" w:rsidR="00276FC4" w:rsidRDefault="00276FC4" w:rsidP="00276FC4">
      <w:pPr>
        <w:pStyle w:val="Lgende"/>
        <w:rPr>
          <w:b w:val="0"/>
          <w:iCs/>
        </w:rPr>
      </w:pPr>
    </w:p>
    <w:p w14:paraId="3D8A9994" w14:textId="77777777" w:rsidR="00276FC4" w:rsidRDefault="00276FC4" w:rsidP="00276FC4">
      <w:pPr>
        <w:pStyle w:val="Lgende"/>
        <w:rPr>
          <w:b w:val="0"/>
        </w:rPr>
      </w:pPr>
      <w:r>
        <w:rPr>
          <w:b w:val="0"/>
          <w:iCs/>
        </w:rPr>
        <w:t xml:space="preserve">Le contrôle géotechnique confié au Sous-Traitant </w:t>
      </w:r>
      <w:r>
        <w:rPr>
          <w:b w:val="0"/>
        </w:rPr>
        <w:t>vise à s'assurer que l’entreprise exécute les travaux conformément aux prescriptions géotechniques définies dans le CCTP des marchés des travaux joint au dossier.</w:t>
      </w:r>
    </w:p>
    <w:p w14:paraId="09328921" w14:textId="77777777" w:rsidR="00276FC4" w:rsidRDefault="00276FC4" w:rsidP="00276FC4">
      <w:pPr>
        <w:pStyle w:val="Lgende"/>
        <w:rPr>
          <w:b w:val="0"/>
          <w:iCs/>
        </w:rPr>
      </w:pPr>
      <w:r>
        <w:rPr>
          <w:b w:val="0"/>
        </w:rPr>
        <w:t>Il se subdivise en contrôle amont, contrôle pendant et contrôle aval.</w:t>
      </w:r>
    </w:p>
    <w:p w14:paraId="72C3599A" w14:textId="77777777" w:rsidR="00276FC4" w:rsidRDefault="00276FC4" w:rsidP="00276FC4">
      <w:pPr>
        <w:pStyle w:val="Lgende"/>
        <w:rPr>
          <w:b w:val="0"/>
        </w:rPr>
      </w:pPr>
      <w:r>
        <w:rPr>
          <w:b w:val="0"/>
        </w:rPr>
        <w:t xml:space="preserve">A cet effet le </w:t>
      </w:r>
      <w:proofErr w:type="spellStart"/>
      <w:r>
        <w:rPr>
          <w:b w:val="0"/>
        </w:rPr>
        <w:t>Sous traitant</w:t>
      </w:r>
      <w:proofErr w:type="spellEnd"/>
      <w:r>
        <w:rPr>
          <w:b w:val="0"/>
        </w:rPr>
        <w:t xml:space="preserve"> devra mobiliser en permanence sur le site, un géotechnicien et au moins un laborantin confirmé, attaché à chaque ingénieur de suivi avec le matériel nécessaire pour réaliser les contrôles amont, pendant et aval ainsi que tous les essais courants définis dans le CCTP travaux (matériel dont la liste exhaustive est jointe en annexe du présent marché).</w:t>
      </w:r>
    </w:p>
    <w:p w14:paraId="4B516600" w14:textId="77777777" w:rsidR="00276FC4" w:rsidRDefault="00276FC4" w:rsidP="00276FC4">
      <w:pPr>
        <w:pStyle w:val="Lgende"/>
        <w:rPr>
          <w:b w:val="0"/>
        </w:rPr>
      </w:pPr>
    </w:p>
    <w:p w14:paraId="0CC2EDFD" w14:textId="77777777" w:rsidR="00276FC4" w:rsidRDefault="00276FC4" w:rsidP="00276FC4">
      <w:pPr>
        <w:pStyle w:val="Lgende"/>
        <w:rPr>
          <w:b w:val="0"/>
        </w:rPr>
      </w:pPr>
      <w:r>
        <w:rPr>
          <w:b w:val="0"/>
        </w:rPr>
        <w:t>Les résultats de contrôle géotechnique feront l'objet d'un rapport mensuel assorti des commentaires du responsable du laboratoire sur la qualité des travaux réalisés.</w:t>
      </w:r>
    </w:p>
    <w:p w14:paraId="2D30AA2D" w14:textId="77777777" w:rsidR="00276FC4" w:rsidRDefault="00276FC4" w:rsidP="00276FC4">
      <w:pPr>
        <w:pStyle w:val="Lgende"/>
        <w:rPr>
          <w:b w:val="0"/>
          <w:u w:val="single"/>
        </w:rPr>
      </w:pPr>
    </w:p>
    <w:p w14:paraId="3EFD3AB8" w14:textId="77777777" w:rsidR="00276FC4" w:rsidRDefault="00276FC4" w:rsidP="00276FC4">
      <w:pPr>
        <w:pStyle w:val="Lgende"/>
        <w:rPr>
          <w:b w:val="0"/>
          <w:u w:val="single"/>
        </w:rPr>
      </w:pPr>
      <w:r>
        <w:rPr>
          <w:b w:val="0"/>
          <w:u w:val="single"/>
        </w:rPr>
        <w:t>2.2 – Pièces contractuelles</w:t>
      </w:r>
    </w:p>
    <w:p w14:paraId="13C26B6E" w14:textId="77777777" w:rsidR="00276FC4" w:rsidRDefault="00276FC4" w:rsidP="00276FC4">
      <w:pPr>
        <w:pStyle w:val="Lgende"/>
        <w:rPr>
          <w:b w:val="0"/>
          <w:u w:val="single"/>
        </w:rPr>
      </w:pPr>
    </w:p>
    <w:p w14:paraId="24A0127C" w14:textId="77777777" w:rsidR="00276FC4" w:rsidRDefault="00276FC4" w:rsidP="00276FC4">
      <w:pPr>
        <w:pStyle w:val="Lgende"/>
        <w:rPr>
          <w:b w:val="0"/>
          <w:iCs/>
        </w:rPr>
      </w:pPr>
      <w:r>
        <w:rPr>
          <w:b w:val="0"/>
        </w:rPr>
        <w:t>Les Prestations seront exécutées conformément aux conditions des pièces contractuelles énoncées ci-dessous par ordre décroissant de priorité :</w:t>
      </w:r>
    </w:p>
    <w:p w14:paraId="2BF1E961" w14:textId="77777777" w:rsidR="00276FC4" w:rsidRDefault="00276FC4" w:rsidP="0084133B">
      <w:pPr>
        <w:pStyle w:val="Lgende"/>
        <w:numPr>
          <w:ilvl w:val="0"/>
          <w:numId w:val="61"/>
        </w:numPr>
        <w:rPr>
          <w:b w:val="0"/>
        </w:rPr>
      </w:pPr>
      <w:r>
        <w:rPr>
          <w:b w:val="0"/>
        </w:rPr>
        <w:t>le présent Marché et ses annexes,</w:t>
      </w:r>
    </w:p>
    <w:p w14:paraId="7A92E8E7" w14:textId="77777777" w:rsidR="00276FC4" w:rsidRDefault="00276FC4" w:rsidP="0084133B">
      <w:pPr>
        <w:pStyle w:val="Lgende"/>
        <w:numPr>
          <w:ilvl w:val="0"/>
          <w:numId w:val="61"/>
        </w:numPr>
        <w:rPr>
          <w:b w:val="0"/>
        </w:rPr>
      </w:pPr>
      <w:r>
        <w:rPr>
          <w:b w:val="0"/>
        </w:rPr>
        <w:t>le cahier des charges relatif aux prestations du Marché Principal</w:t>
      </w:r>
    </w:p>
    <w:p w14:paraId="70FDEEBC" w14:textId="77777777" w:rsidR="00276FC4" w:rsidRDefault="00276FC4" w:rsidP="0084133B">
      <w:pPr>
        <w:pStyle w:val="Lgende"/>
        <w:numPr>
          <w:ilvl w:val="0"/>
          <w:numId w:val="61"/>
        </w:numPr>
        <w:rPr>
          <w:b w:val="0"/>
        </w:rPr>
      </w:pPr>
      <w:r>
        <w:rPr>
          <w:b w:val="0"/>
        </w:rPr>
        <w:t>Le CCTP des marchés de travaux</w:t>
      </w:r>
    </w:p>
    <w:p w14:paraId="58BC9636" w14:textId="77777777" w:rsidR="00276FC4" w:rsidRDefault="00276FC4" w:rsidP="0084133B">
      <w:pPr>
        <w:pStyle w:val="Lgende"/>
        <w:numPr>
          <w:ilvl w:val="0"/>
          <w:numId w:val="61"/>
        </w:numPr>
        <w:rPr>
          <w:b w:val="0"/>
        </w:rPr>
      </w:pPr>
      <w:r>
        <w:rPr>
          <w:b w:val="0"/>
        </w:rPr>
        <w:t>Les extraits de la méthodologie proposée par XXXX dans son offre technique pour la réalisation du Marché Principal</w:t>
      </w:r>
    </w:p>
    <w:p w14:paraId="55DB6F75" w14:textId="77777777" w:rsidR="00276FC4" w:rsidRDefault="00276FC4" w:rsidP="0084133B">
      <w:pPr>
        <w:pStyle w:val="Lgende"/>
        <w:numPr>
          <w:ilvl w:val="0"/>
          <w:numId w:val="61"/>
        </w:numPr>
        <w:rPr>
          <w:b w:val="0"/>
        </w:rPr>
      </w:pPr>
      <w:r>
        <w:rPr>
          <w:b w:val="0"/>
          <w:iCs/>
        </w:rPr>
        <w:t>les normes en vigueur au Cameroun à la date de réalisation des Prestations.</w:t>
      </w:r>
    </w:p>
    <w:p w14:paraId="5E4FAD2D" w14:textId="77777777" w:rsidR="00276FC4" w:rsidRDefault="00276FC4" w:rsidP="00276FC4">
      <w:pPr>
        <w:pStyle w:val="Lgende"/>
        <w:rPr>
          <w:b w:val="0"/>
          <w:iCs/>
        </w:rPr>
      </w:pPr>
    </w:p>
    <w:p w14:paraId="31B370BD" w14:textId="77777777" w:rsidR="00276FC4" w:rsidRDefault="00276FC4" w:rsidP="00276FC4">
      <w:pPr>
        <w:pStyle w:val="Lgende"/>
        <w:rPr>
          <w:b w:val="0"/>
          <w:i/>
          <w:iCs/>
        </w:rPr>
      </w:pPr>
      <w:r>
        <w:rPr>
          <w:b w:val="0"/>
          <w:i/>
          <w:iCs/>
        </w:rPr>
        <w:t>Article 3 – Dispositions légales et contractuelles</w:t>
      </w:r>
    </w:p>
    <w:p w14:paraId="4BF8D0E3" w14:textId="77777777" w:rsidR="00276FC4" w:rsidRPr="00F167EC" w:rsidRDefault="00276FC4" w:rsidP="00276FC4">
      <w:pPr>
        <w:pStyle w:val="Lgende"/>
        <w:rPr>
          <w:b w:val="0"/>
          <w:sz w:val="12"/>
          <w:u w:val="single"/>
        </w:rPr>
      </w:pPr>
    </w:p>
    <w:p w14:paraId="23726038" w14:textId="77777777" w:rsidR="00276FC4" w:rsidRDefault="00276FC4" w:rsidP="00276FC4">
      <w:pPr>
        <w:pStyle w:val="Lgende"/>
        <w:rPr>
          <w:b w:val="0"/>
          <w:u w:val="single"/>
        </w:rPr>
      </w:pPr>
      <w:r>
        <w:rPr>
          <w:b w:val="0"/>
          <w:u w:val="single"/>
        </w:rPr>
        <w:t>3.1 – Acceptation du Sous-Traitant et agrément des conditions de paiement</w:t>
      </w:r>
    </w:p>
    <w:p w14:paraId="75E21051" w14:textId="77777777" w:rsidR="00276FC4" w:rsidRDefault="00276FC4" w:rsidP="00276FC4">
      <w:pPr>
        <w:pStyle w:val="Lgende"/>
        <w:rPr>
          <w:b w:val="0"/>
          <w:u w:val="single"/>
        </w:rPr>
      </w:pPr>
    </w:p>
    <w:p w14:paraId="7C98FAAB" w14:textId="77777777" w:rsidR="00276FC4" w:rsidRDefault="00276FC4" w:rsidP="00276FC4">
      <w:pPr>
        <w:pStyle w:val="Lgende"/>
        <w:rPr>
          <w:b w:val="0"/>
          <w:iCs/>
        </w:rPr>
      </w:pPr>
      <w:r>
        <w:rPr>
          <w:b w:val="0"/>
        </w:rPr>
        <w:t>Avant l’exécution des Prestations, XXXX doit faire accepter le Sous-Traitant et faire agréer ses conditions de paiement par Maître d’ouvrage.</w:t>
      </w:r>
    </w:p>
    <w:p w14:paraId="13D56D15" w14:textId="77777777" w:rsidR="00276FC4" w:rsidRDefault="00276FC4" w:rsidP="00276FC4">
      <w:pPr>
        <w:pStyle w:val="Lgende"/>
        <w:rPr>
          <w:b w:val="0"/>
        </w:rPr>
      </w:pPr>
    </w:p>
    <w:p w14:paraId="7DC674F3" w14:textId="77777777" w:rsidR="00276FC4" w:rsidRDefault="00276FC4" w:rsidP="00276FC4">
      <w:pPr>
        <w:pStyle w:val="Lgende"/>
        <w:rPr>
          <w:b w:val="0"/>
        </w:rPr>
      </w:pPr>
      <w:r>
        <w:rPr>
          <w:b w:val="0"/>
        </w:rPr>
        <w:t>Le Marché sera résilié de plein droit en cas de refus d’acceptation du Sous-Traitant ou d’agrément de ses conditions de paiement par le Maître d’ouvrage. Cette résiliation n’ouvrira droit à aucune indemnité pour le Sous-Traitant.</w:t>
      </w:r>
    </w:p>
    <w:p w14:paraId="41818291" w14:textId="77777777" w:rsidR="00276FC4" w:rsidRPr="00F167EC" w:rsidRDefault="00276FC4" w:rsidP="00276FC4">
      <w:pPr>
        <w:pStyle w:val="Lgende"/>
        <w:rPr>
          <w:b w:val="0"/>
          <w:sz w:val="12"/>
        </w:rPr>
      </w:pPr>
    </w:p>
    <w:p w14:paraId="207ACAEC" w14:textId="77777777" w:rsidR="00276FC4" w:rsidRDefault="00276FC4" w:rsidP="00276FC4">
      <w:pPr>
        <w:pStyle w:val="Lgende"/>
        <w:rPr>
          <w:b w:val="0"/>
          <w:u w:val="single"/>
        </w:rPr>
      </w:pPr>
      <w:r>
        <w:rPr>
          <w:b w:val="0"/>
          <w:u w:val="single"/>
        </w:rPr>
        <w:t>3.2 – Fourniture de diverses pièces par le Sous-Traitant</w:t>
      </w:r>
    </w:p>
    <w:p w14:paraId="21C775D6" w14:textId="77777777" w:rsidR="00276FC4" w:rsidRPr="00F167EC" w:rsidRDefault="00276FC4" w:rsidP="00276FC4">
      <w:pPr>
        <w:pStyle w:val="Lgende"/>
        <w:rPr>
          <w:b w:val="0"/>
          <w:sz w:val="12"/>
          <w:u w:val="single"/>
        </w:rPr>
      </w:pPr>
    </w:p>
    <w:p w14:paraId="7C004BC2" w14:textId="77777777" w:rsidR="00276FC4" w:rsidRDefault="00276FC4" w:rsidP="00276FC4">
      <w:pPr>
        <w:pStyle w:val="Lgende"/>
        <w:rPr>
          <w:b w:val="0"/>
          <w:iCs/>
        </w:rPr>
      </w:pPr>
      <w:r>
        <w:rPr>
          <w:b w:val="0"/>
        </w:rPr>
        <w:t>Lors de la conclusion du Marché, le Sous-Traitant doit justifier la régularité de sa situation par la fourniture des documents suivants :</w:t>
      </w:r>
    </w:p>
    <w:p w14:paraId="32675A72" w14:textId="77777777" w:rsidR="00276FC4" w:rsidRDefault="00276FC4" w:rsidP="0084133B">
      <w:pPr>
        <w:pStyle w:val="Lgende"/>
        <w:numPr>
          <w:ilvl w:val="0"/>
          <w:numId w:val="61"/>
        </w:numPr>
        <w:rPr>
          <w:b w:val="0"/>
        </w:rPr>
      </w:pPr>
      <w:r>
        <w:rPr>
          <w:b w:val="0"/>
        </w:rPr>
        <w:t>copie de sa carte de contribuable,</w:t>
      </w:r>
    </w:p>
    <w:p w14:paraId="4205A2C0" w14:textId="77777777" w:rsidR="00276FC4" w:rsidRDefault="00276FC4" w:rsidP="0084133B">
      <w:pPr>
        <w:pStyle w:val="Lgende"/>
        <w:numPr>
          <w:ilvl w:val="0"/>
          <w:numId w:val="61"/>
        </w:numPr>
        <w:rPr>
          <w:b w:val="0"/>
        </w:rPr>
      </w:pPr>
      <w:r>
        <w:rPr>
          <w:b w:val="0"/>
        </w:rPr>
        <w:t>attestation prouvant qu’il est à jour de ses obligations sociales et fiscales,</w:t>
      </w:r>
    </w:p>
    <w:p w14:paraId="6D4189B2" w14:textId="77777777" w:rsidR="00276FC4" w:rsidRDefault="00276FC4" w:rsidP="0084133B">
      <w:pPr>
        <w:pStyle w:val="Lgende"/>
        <w:numPr>
          <w:ilvl w:val="0"/>
          <w:numId w:val="61"/>
        </w:numPr>
        <w:rPr>
          <w:b w:val="0"/>
        </w:rPr>
      </w:pPr>
      <w:r>
        <w:rPr>
          <w:b w:val="0"/>
        </w:rPr>
        <w:t>attestation sur l’honneur certifiant que le travail est réalisé avec des salariés employés,</w:t>
      </w:r>
    </w:p>
    <w:p w14:paraId="064C6BBA" w14:textId="77777777" w:rsidR="00276FC4" w:rsidRDefault="00276FC4" w:rsidP="0084133B">
      <w:pPr>
        <w:pStyle w:val="Lgende"/>
        <w:numPr>
          <w:ilvl w:val="0"/>
          <w:numId w:val="61"/>
        </w:numPr>
        <w:rPr>
          <w:b w:val="0"/>
        </w:rPr>
      </w:pPr>
      <w:r>
        <w:rPr>
          <w:b w:val="0"/>
        </w:rPr>
        <w:t>certificat de qualification professionnelle pour les prestations objet du Marché,</w:t>
      </w:r>
    </w:p>
    <w:p w14:paraId="3CCD6E00" w14:textId="77777777" w:rsidR="00276FC4" w:rsidRDefault="00276FC4" w:rsidP="0084133B">
      <w:pPr>
        <w:pStyle w:val="Lgende"/>
        <w:numPr>
          <w:ilvl w:val="0"/>
          <w:numId w:val="61"/>
        </w:numPr>
        <w:rPr>
          <w:b w:val="0"/>
        </w:rPr>
      </w:pPr>
      <w:r>
        <w:rPr>
          <w:b w:val="0"/>
        </w:rPr>
        <w:t>attestation d’assurance telle que prévue à l’article 12 du Marché,</w:t>
      </w:r>
    </w:p>
    <w:p w14:paraId="3001CF04" w14:textId="77777777" w:rsidR="00276FC4" w:rsidRDefault="00276FC4" w:rsidP="00276FC4">
      <w:pPr>
        <w:pStyle w:val="Lgende"/>
        <w:rPr>
          <w:b w:val="0"/>
        </w:rPr>
      </w:pPr>
    </w:p>
    <w:p w14:paraId="506F9E33" w14:textId="77777777" w:rsidR="00276FC4" w:rsidRPr="00F167EC" w:rsidRDefault="00276FC4" w:rsidP="00276FC4">
      <w:pPr>
        <w:pStyle w:val="Lgende"/>
        <w:rPr>
          <w:b w:val="0"/>
          <w:i/>
        </w:rPr>
      </w:pPr>
      <w:r>
        <w:rPr>
          <w:b w:val="0"/>
          <w:i/>
        </w:rPr>
        <w:t>Article 4 – Contenu et limite des prestations</w:t>
      </w:r>
    </w:p>
    <w:p w14:paraId="6514EAE2" w14:textId="77777777" w:rsidR="00276FC4" w:rsidRDefault="00276FC4" w:rsidP="00276FC4">
      <w:pPr>
        <w:pStyle w:val="Lgende"/>
        <w:rPr>
          <w:b w:val="0"/>
        </w:rPr>
      </w:pPr>
      <w:r>
        <w:rPr>
          <w:b w:val="0"/>
        </w:rPr>
        <w:t>Le Sous-Traitant exécutera les Prestations de contrôle "amont", "pendant" et "aval" définies comme suit:</w:t>
      </w:r>
    </w:p>
    <w:p w14:paraId="6E83D091" w14:textId="77777777" w:rsidR="00276FC4" w:rsidRDefault="00276FC4" w:rsidP="00276FC4">
      <w:pPr>
        <w:pStyle w:val="Lgende"/>
        <w:rPr>
          <w:b w:val="0"/>
        </w:rPr>
      </w:pPr>
    </w:p>
    <w:p w14:paraId="51E53D2A" w14:textId="77777777" w:rsidR="00276FC4" w:rsidRDefault="00276FC4" w:rsidP="00276FC4">
      <w:pPr>
        <w:pStyle w:val="Lgende"/>
        <w:rPr>
          <w:b w:val="0"/>
        </w:rPr>
      </w:pPr>
      <w:r>
        <w:rPr>
          <w:b w:val="0"/>
        </w:rPr>
        <w:t>Le contrôle "amont" qui comprend :</w:t>
      </w:r>
    </w:p>
    <w:p w14:paraId="62686313" w14:textId="77777777" w:rsidR="00276FC4" w:rsidRDefault="00276FC4" w:rsidP="0084133B">
      <w:pPr>
        <w:pStyle w:val="Lgende"/>
        <w:numPr>
          <w:ilvl w:val="0"/>
          <w:numId w:val="33"/>
        </w:numPr>
        <w:rPr>
          <w:b w:val="0"/>
        </w:rPr>
      </w:pPr>
      <w:r>
        <w:rPr>
          <w:b w:val="0"/>
        </w:rPr>
        <w:lastRenderedPageBreak/>
        <w:t>L'agrément des emprunts et des carrières,</w:t>
      </w:r>
    </w:p>
    <w:p w14:paraId="59ADC28B" w14:textId="77777777" w:rsidR="00276FC4" w:rsidRDefault="00276FC4" w:rsidP="0084133B">
      <w:pPr>
        <w:pStyle w:val="Lgende"/>
        <w:numPr>
          <w:ilvl w:val="0"/>
          <w:numId w:val="33"/>
        </w:numPr>
        <w:rPr>
          <w:b w:val="0"/>
          <w:lang w:val="en-GB"/>
        </w:rPr>
      </w:pPr>
      <w:proofErr w:type="spellStart"/>
      <w:r>
        <w:rPr>
          <w:b w:val="0"/>
          <w:lang w:val="en-GB"/>
        </w:rPr>
        <w:t>L’agrément</w:t>
      </w:r>
      <w:proofErr w:type="spellEnd"/>
      <w:r>
        <w:rPr>
          <w:b w:val="0"/>
          <w:lang w:val="en-GB"/>
        </w:rPr>
        <w:t xml:space="preserve"> des </w:t>
      </w:r>
      <w:proofErr w:type="spellStart"/>
      <w:r>
        <w:rPr>
          <w:b w:val="0"/>
          <w:lang w:val="en-GB"/>
        </w:rPr>
        <w:t>liants</w:t>
      </w:r>
      <w:proofErr w:type="spellEnd"/>
      <w:r>
        <w:rPr>
          <w:b w:val="0"/>
          <w:lang w:val="en-GB"/>
        </w:rPr>
        <w:t>,</w:t>
      </w:r>
    </w:p>
    <w:p w14:paraId="7A0D24E3" w14:textId="77777777" w:rsidR="00276FC4" w:rsidRDefault="00276FC4" w:rsidP="0084133B">
      <w:pPr>
        <w:pStyle w:val="Lgende"/>
        <w:numPr>
          <w:ilvl w:val="0"/>
          <w:numId w:val="33"/>
        </w:numPr>
        <w:rPr>
          <w:b w:val="0"/>
          <w:lang w:val="en-GB"/>
        </w:rPr>
      </w:pPr>
      <w:proofErr w:type="spellStart"/>
      <w:r>
        <w:rPr>
          <w:b w:val="0"/>
          <w:lang w:val="en-GB"/>
        </w:rPr>
        <w:t>L’exploitation</w:t>
      </w:r>
      <w:proofErr w:type="spellEnd"/>
      <w:r>
        <w:rPr>
          <w:b w:val="0"/>
          <w:lang w:val="en-GB"/>
        </w:rPr>
        <w:t xml:space="preserve"> des </w:t>
      </w:r>
      <w:proofErr w:type="spellStart"/>
      <w:r>
        <w:rPr>
          <w:b w:val="0"/>
          <w:lang w:val="en-GB"/>
        </w:rPr>
        <w:t>emprunts</w:t>
      </w:r>
      <w:proofErr w:type="spellEnd"/>
      <w:r>
        <w:rPr>
          <w:b w:val="0"/>
          <w:lang w:val="en-GB"/>
        </w:rPr>
        <w:t>,</w:t>
      </w:r>
    </w:p>
    <w:p w14:paraId="654D02DC" w14:textId="77777777" w:rsidR="00276FC4" w:rsidRDefault="00276FC4" w:rsidP="0084133B">
      <w:pPr>
        <w:pStyle w:val="Lgende"/>
        <w:numPr>
          <w:ilvl w:val="0"/>
          <w:numId w:val="33"/>
        </w:numPr>
        <w:rPr>
          <w:b w:val="0"/>
          <w:lang w:val="en-GB"/>
        </w:rPr>
      </w:pPr>
      <w:r>
        <w:rPr>
          <w:b w:val="0"/>
          <w:lang w:val="en-GB"/>
        </w:rPr>
        <w:t xml:space="preserve">La production des </w:t>
      </w:r>
      <w:proofErr w:type="spellStart"/>
      <w:r>
        <w:rPr>
          <w:b w:val="0"/>
          <w:lang w:val="en-GB"/>
        </w:rPr>
        <w:t>granulats</w:t>
      </w:r>
      <w:proofErr w:type="spellEnd"/>
      <w:r>
        <w:rPr>
          <w:b w:val="0"/>
          <w:lang w:val="en-GB"/>
        </w:rPr>
        <w:t>,</w:t>
      </w:r>
    </w:p>
    <w:p w14:paraId="5673AF6D" w14:textId="77777777" w:rsidR="00276FC4" w:rsidRDefault="00276FC4" w:rsidP="0084133B">
      <w:pPr>
        <w:pStyle w:val="Lgende"/>
        <w:numPr>
          <w:ilvl w:val="0"/>
          <w:numId w:val="33"/>
        </w:numPr>
        <w:rPr>
          <w:b w:val="0"/>
          <w:lang w:val="en-GB"/>
        </w:rPr>
      </w:pPr>
      <w:r>
        <w:rPr>
          <w:b w:val="0"/>
          <w:lang w:val="en-GB"/>
        </w:rPr>
        <w:t xml:space="preserve">La production des </w:t>
      </w:r>
      <w:proofErr w:type="spellStart"/>
      <w:r>
        <w:rPr>
          <w:b w:val="0"/>
          <w:lang w:val="en-GB"/>
        </w:rPr>
        <w:t>enrobés</w:t>
      </w:r>
      <w:proofErr w:type="spellEnd"/>
      <w:r>
        <w:rPr>
          <w:b w:val="0"/>
          <w:lang w:val="en-GB"/>
        </w:rPr>
        <w:t>,</w:t>
      </w:r>
    </w:p>
    <w:p w14:paraId="2F1DCBF4" w14:textId="77777777" w:rsidR="00276FC4" w:rsidRDefault="00276FC4" w:rsidP="0084133B">
      <w:pPr>
        <w:pStyle w:val="Lgende"/>
        <w:numPr>
          <w:ilvl w:val="0"/>
          <w:numId w:val="33"/>
        </w:numPr>
        <w:rPr>
          <w:b w:val="0"/>
        </w:rPr>
      </w:pPr>
      <w:r>
        <w:rPr>
          <w:b w:val="0"/>
        </w:rPr>
        <w:t>La réalisation des planches d'essais,</w:t>
      </w:r>
    </w:p>
    <w:p w14:paraId="252623F0" w14:textId="77777777" w:rsidR="00276FC4" w:rsidRDefault="00276FC4" w:rsidP="0084133B">
      <w:pPr>
        <w:pStyle w:val="Lgende"/>
        <w:numPr>
          <w:ilvl w:val="0"/>
          <w:numId w:val="33"/>
        </w:numPr>
        <w:rPr>
          <w:b w:val="0"/>
        </w:rPr>
      </w:pPr>
      <w:r>
        <w:rPr>
          <w:b w:val="0"/>
        </w:rPr>
        <w:t>L'état et l'adéquation du matériel de mise en œuvre.</w:t>
      </w:r>
    </w:p>
    <w:p w14:paraId="433D6EED" w14:textId="77777777" w:rsidR="00276FC4" w:rsidRDefault="00276FC4" w:rsidP="00276FC4">
      <w:pPr>
        <w:pStyle w:val="Lgende"/>
        <w:rPr>
          <w:b w:val="0"/>
          <w:iCs/>
        </w:rPr>
      </w:pPr>
    </w:p>
    <w:p w14:paraId="26D5518A" w14:textId="77777777" w:rsidR="00276FC4" w:rsidRDefault="00276FC4" w:rsidP="00276FC4">
      <w:pPr>
        <w:pStyle w:val="Lgende"/>
        <w:rPr>
          <w:b w:val="0"/>
        </w:rPr>
      </w:pPr>
      <w:r>
        <w:rPr>
          <w:b w:val="0"/>
        </w:rPr>
        <w:t>Le contrôle "pendant" qui concerne :</w:t>
      </w:r>
    </w:p>
    <w:p w14:paraId="60A5F3FF" w14:textId="77777777" w:rsidR="00276FC4" w:rsidRDefault="00276FC4" w:rsidP="00276FC4">
      <w:pPr>
        <w:pStyle w:val="Lgende"/>
        <w:rPr>
          <w:b w:val="0"/>
        </w:rPr>
      </w:pPr>
    </w:p>
    <w:p w14:paraId="598E67CF" w14:textId="77777777" w:rsidR="00276FC4" w:rsidRDefault="00276FC4" w:rsidP="00276FC4">
      <w:pPr>
        <w:pStyle w:val="Lgende"/>
        <w:rPr>
          <w:b w:val="0"/>
        </w:rPr>
      </w:pPr>
      <w:r>
        <w:rPr>
          <w:b w:val="0"/>
        </w:rPr>
        <w:t>La réalisation des points à temps :</w:t>
      </w:r>
    </w:p>
    <w:p w14:paraId="473158CD" w14:textId="77777777" w:rsidR="00276FC4" w:rsidRDefault="00276FC4" w:rsidP="0084133B">
      <w:pPr>
        <w:pStyle w:val="Lgende"/>
        <w:numPr>
          <w:ilvl w:val="0"/>
          <w:numId w:val="33"/>
        </w:numPr>
        <w:rPr>
          <w:b w:val="0"/>
        </w:rPr>
      </w:pPr>
      <w:r>
        <w:rPr>
          <w:b w:val="0"/>
        </w:rPr>
        <w:t>La profondeur des zones découpées,</w:t>
      </w:r>
    </w:p>
    <w:p w14:paraId="4B2879D4" w14:textId="77777777" w:rsidR="00276FC4" w:rsidRDefault="00276FC4" w:rsidP="0084133B">
      <w:pPr>
        <w:pStyle w:val="Lgende"/>
        <w:numPr>
          <w:ilvl w:val="0"/>
          <w:numId w:val="33"/>
        </w:numPr>
        <w:rPr>
          <w:b w:val="0"/>
        </w:rPr>
      </w:pPr>
      <w:r>
        <w:rPr>
          <w:b w:val="0"/>
        </w:rPr>
        <w:t xml:space="preserve">La surface des zones à </w:t>
      </w:r>
      <w:proofErr w:type="spellStart"/>
      <w:r>
        <w:rPr>
          <w:b w:val="0"/>
        </w:rPr>
        <w:t>déflacher</w:t>
      </w:r>
      <w:proofErr w:type="spellEnd"/>
      <w:r>
        <w:rPr>
          <w:b w:val="0"/>
        </w:rPr>
        <w:t>,</w:t>
      </w:r>
    </w:p>
    <w:p w14:paraId="6AD68D2F" w14:textId="77777777" w:rsidR="00276FC4" w:rsidRDefault="00276FC4" w:rsidP="0084133B">
      <w:pPr>
        <w:pStyle w:val="Lgende"/>
        <w:numPr>
          <w:ilvl w:val="0"/>
          <w:numId w:val="33"/>
        </w:numPr>
        <w:rPr>
          <w:b w:val="0"/>
        </w:rPr>
      </w:pPr>
      <w:r>
        <w:rPr>
          <w:b w:val="0"/>
        </w:rPr>
        <w:t xml:space="preserve">La propreté du trou ou de la surface à </w:t>
      </w:r>
      <w:proofErr w:type="spellStart"/>
      <w:r>
        <w:rPr>
          <w:b w:val="0"/>
        </w:rPr>
        <w:t>déflacher</w:t>
      </w:r>
      <w:proofErr w:type="spellEnd"/>
      <w:r>
        <w:rPr>
          <w:b w:val="0"/>
        </w:rPr>
        <w:t xml:space="preserve"> avant imprégnation,</w:t>
      </w:r>
    </w:p>
    <w:p w14:paraId="43F335BE" w14:textId="77777777" w:rsidR="00276FC4" w:rsidRDefault="00276FC4" w:rsidP="0084133B">
      <w:pPr>
        <w:pStyle w:val="Lgende"/>
        <w:numPr>
          <w:ilvl w:val="0"/>
          <w:numId w:val="33"/>
        </w:numPr>
        <w:rPr>
          <w:b w:val="0"/>
        </w:rPr>
      </w:pPr>
      <w:r>
        <w:rPr>
          <w:b w:val="0"/>
        </w:rPr>
        <w:t>L'homogénéité du matériau utilisé pour le bouchage des trous ou pour le déflachage,</w:t>
      </w:r>
    </w:p>
    <w:p w14:paraId="646182A1" w14:textId="77777777" w:rsidR="00276FC4" w:rsidRDefault="00276FC4" w:rsidP="0084133B">
      <w:pPr>
        <w:pStyle w:val="Lgende"/>
        <w:numPr>
          <w:ilvl w:val="0"/>
          <w:numId w:val="33"/>
        </w:numPr>
        <w:rPr>
          <w:b w:val="0"/>
        </w:rPr>
      </w:pPr>
      <w:r>
        <w:rPr>
          <w:b w:val="0"/>
        </w:rPr>
        <w:t>La température de mise en œuvre des enrobés,</w:t>
      </w:r>
    </w:p>
    <w:p w14:paraId="0BDD34B5" w14:textId="77777777" w:rsidR="00276FC4" w:rsidRDefault="00276FC4" w:rsidP="0084133B">
      <w:pPr>
        <w:pStyle w:val="Lgende"/>
        <w:numPr>
          <w:ilvl w:val="0"/>
          <w:numId w:val="33"/>
        </w:numPr>
        <w:rPr>
          <w:b w:val="0"/>
        </w:rPr>
      </w:pPr>
      <w:r>
        <w:rPr>
          <w:b w:val="0"/>
        </w:rPr>
        <w:t>Le niveau de remplissage des trous avant compactage,</w:t>
      </w:r>
    </w:p>
    <w:p w14:paraId="403BAB8B" w14:textId="77777777" w:rsidR="00276FC4" w:rsidRDefault="00276FC4" w:rsidP="0084133B">
      <w:pPr>
        <w:pStyle w:val="Lgende"/>
        <w:numPr>
          <w:ilvl w:val="0"/>
          <w:numId w:val="33"/>
        </w:numPr>
        <w:rPr>
          <w:b w:val="0"/>
          <w:lang w:val="en-GB"/>
        </w:rPr>
      </w:pPr>
      <w:r>
        <w:rPr>
          <w:b w:val="0"/>
          <w:lang w:val="en-GB"/>
        </w:rPr>
        <w:t xml:space="preserve">La surveillance du </w:t>
      </w:r>
      <w:proofErr w:type="spellStart"/>
      <w:r>
        <w:rPr>
          <w:b w:val="0"/>
          <w:lang w:val="en-GB"/>
        </w:rPr>
        <w:t>compactage</w:t>
      </w:r>
      <w:proofErr w:type="spellEnd"/>
      <w:r>
        <w:rPr>
          <w:b w:val="0"/>
          <w:lang w:val="en-GB"/>
        </w:rPr>
        <w:t>,</w:t>
      </w:r>
    </w:p>
    <w:p w14:paraId="4C30B848" w14:textId="77777777" w:rsidR="00276FC4" w:rsidRDefault="00276FC4" w:rsidP="0084133B">
      <w:pPr>
        <w:pStyle w:val="Lgende"/>
        <w:numPr>
          <w:ilvl w:val="0"/>
          <w:numId w:val="33"/>
        </w:numPr>
        <w:rPr>
          <w:b w:val="0"/>
        </w:rPr>
      </w:pPr>
      <w:r>
        <w:rPr>
          <w:b w:val="0"/>
        </w:rPr>
        <w:t>La surveillance de l'imprégnation et du sablage après exécution.</w:t>
      </w:r>
    </w:p>
    <w:p w14:paraId="041A7242" w14:textId="77777777" w:rsidR="00276FC4" w:rsidRPr="00EB62A8" w:rsidRDefault="00276FC4" w:rsidP="00276FC4">
      <w:pPr>
        <w:pStyle w:val="Lgende"/>
        <w:rPr>
          <w:b w:val="0"/>
          <w:sz w:val="8"/>
        </w:rPr>
      </w:pPr>
    </w:p>
    <w:p w14:paraId="059E0820" w14:textId="77777777" w:rsidR="00276FC4" w:rsidRDefault="00276FC4" w:rsidP="00276FC4">
      <w:pPr>
        <w:pStyle w:val="Lgende"/>
        <w:rPr>
          <w:b w:val="0"/>
          <w:lang w:val="en-GB"/>
        </w:rPr>
      </w:pPr>
      <w:r>
        <w:rPr>
          <w:b w:val="0"/>
          <w:lang w:val="en-GB"/>
        </w:rPr>
        <w:t xml:space="preserve">La </w:t>
      </w:r>
      <w:proofErr w:type="spellStart"/>
      <w:r>
        <w:rPr>
          <w:b w:val="0"/>
          <w:lang w:val="en-GB"/>
        </w:rPr>
        <w:t>réalisation</w:t>
      </w:r>
      <w:proofErr w:type="spellEnd"/>
      <w:r>
        <w:rPr>
          <w:b w:val="0"/>
          <w:lang w:val="en-GB"/>
        </w:rPr>
        <w:t xml:space="preserve"> des </w:t>
      </w:r>
      <w:proofErr w:type="spellStart"/>
      <w:r>
        <w:rPr>
          <w:b w:val="0"/>
          <w:lang w:val="en-GB"/>
        </w:rPr>
        <w:t>enduits</w:t>
      </w:r>
      <w:proofErr w:type="spellEnd"/>
      <w:r>
        <w:rPr>
          <w:b w:val="0"/>
          <w:lang w:val="en-GB"/>
        </w:rPr>
        <w:t xml:space="preserve"> </w:t>
      </w:r>
      <w:proofErr w:type="spellStart"/>
      <w:r>
        <w:rPr>
          <w:b w:val="0"/>
          <w:lang w:val="en-GB"/>
        </w:rPr>
        <w:t>superficiels</w:t>
      </w:r>
      <w:proofErr w:type="spellEnd"/>
    </w:p>
    <w:p w14:paraId="1AAA654E" w14:textId="77777777" w:rsidR="00276FC4" w:rsidRDefault="00276FC4" w:rsidP="0084133B">
      <w:pPr>
        <w:pStyle w:val="Lgende"/>
        <w:numPr>
          <w:ilvl w:val="0"/>
          <w:numId w:val="33"/>
        </w:numPr>
        <w:rPr>
          <w:b w:val="0"/>
        </w:rPr>
      </w:pPr>
      <w:r>
        <w:rPr>
          <w:b w:val="0"/>
        </w:rPr>
        <w:t>L'état et la propreté du support avant épandage du liant,</w:t>
      </w:r>
    </w:p>
    <w:p w14:paraId="15FD2539" w14:textId="77777777" w:rsidR="00276FC4" w:rsidRDefault="00276FC4" w:rsidP="0084133B">
      <w:pPr>
        <w:pStyle w:val="Lgende"/>
        <w:numPr>
          <w:ilvl w:val="0"/>
          <w:numId w:val="33"/>
        </w:numPr>
        <w:rPr>
          <w:b w:val="0"/>
        </w:rPr>
      </w:pPr>
      <w:r>
        <w:rPr>
          <w:b w:val="0"/>
        </w:rPr>
        <w:t>La propreté des roues des camions d'épandage,</w:t>
      </w:r>
    </w:p>
    <w:p w14:paraId="2B89C4EA" w14:textId="77777777" w:rsidR="00276FC4" w:rsidRDefault="00276FC4" w:rsidP="0084133B">
      <w:pPr>
        <w:pStyle w:val="Lgende"/>
        <w:numPr>
          <w:ilvl w:val="0"/>
          <w:numId w:val="33"/>
        </w:numPr>
        <w:rPr>
          <w:b w:val="0"/>
        </w:rPr>
      </w:pPr>
      <w:r>
        <w:rPr>
          <w:b w:val="0"/>
        </w:rPr>
        <w:t>La propreté et le bon fonctionnement de la rampe d'épandage du liant,</w:t>
      </w:r>
    </w:p>
    <w:p w14:paraId="5F540A3D" w14:textId="77777777" w:rsidR="00276FC4" w:rsidRDefault="00276FC4" w:rsidP="0084133B">
      <w:pPr>
        <w:pStyle w:val="Lgende"/>
        <w:numPr>
          <w:ilvl w:val="0"/>
          <w:numId w:val="33"/>
        </w:numPr>
        <w:rPr>
          <w:b w:val="0"/>
        </w:rPr>
      </w:pPr>
      <w:r>
        <w:rPr>
          <w:b w:val="0"/>
        </w:rPr>
        <w:t xml:space="preserve">Le contrôle visuel de la propreté des granulats, </w:t>
      </w:r>
    </w:p>
    <w:p w14:paraId="3619C012" w14:textId="77777777" w:rsidR="00276FC4" w:rsidRDefault="00276FC4" w:rsidP="0084133B">
      <w:pPr>
        <w:pStyle w:val="Lgende"/>
        <w:numPr>
          <w:ilvl w:val="0"/>
          <w:numId w:val="33"/>
        </w:numPr>
        <w:rPr>
          <w:b w:val="0"/>
        </w:rPr>
      </w:pPr>
      <w:r>
        <w:rPr>
          <w:b w:val="0"/>
        </w:rPr>
        <w:t>Le contrôle visuel de la régularité transversale du dosage en liant,</w:t>
      </w:r>
    </w:p>
    <w:p w14:paraId="14EA3A53" w14:textId="77777777" w:rsidR="00276FC4" w:rsidRDefault="00276FC4" w:rsidP="0084133B">
      <w:pPr>
        <w:pStyle w:val="Lgende"/>
        <w:numPr>
          <w:ilvl w:val="0"/>
          <w:numId w:val="33"/>
        </w:numPr>
        <w:rPr>
          <w:b w:val="0"/>
        </w:rPr>
      </w:pPr>
      <w:r>
        <w:rPr>
          <w:b w:val="0"/>
        </w:rPr>
        <w:t>La température du liant au répandage,</w:t>
      </w:r>
    </w:p>
    <w:p w14:paraId="78CC3613" w14:textId="77777777" w:rsidR="00276FC4" w:rsidRDefault="00276FC4" w:rsidP="0084133B">
      <w:pPr>
        <w:pStyle w:val="Lgende"/>
        <w:numPr>
          <w:ilvl w:val="0"/>
          <w:numId w:val="33"/>
        </w:numPr>
        <w:rPr>
          <w:b w:val="0"/>
        </w:rPr>
      </w:pPr>
      <w:r>
        <w:rPr>
          <w:b w:val="0"/>
        </w:rPr>
        <w:t>La réalisation des joints des bandes d'épandage,</w:t>
      </w:r>
    </w:p>
    <w:p w14:paraId="4D437262" w14:textId="77777777" w:rsidR="00276FC4" w:rsidRDefault="00276FC4" w:rsidP="0084133B">
      <w:pPr>
        <w:pStyle w:val="Lgende"/>
        <w:numPr>
          <w:ilvl w:val="0"/>
          <w:numId w:val="33"/>
        </w:numPr>
        <w:rPr>
          <w:b w:val="0"/>
        </w:rPr>
      </w:pPr>
      <w:r>
        <w:rPr>
          <w:b w:val="0"/>
        </w:rPr>
        <w:t>Le dosage en liant et en granulats,</w:t>
      </w:r>
    </w:p>
    <w:p w14:paraId="2F8800A1" w14:textId="77777777" w:rsidR="00276FC4" w:rsidRDefault="00276FC4" w:rsidP="0084133B">
      <w:pPr>
        <w:pStyle w:val="Lgende"/>
        <w:numPr>
          <w:ilvl w:val="0"/>
          <w:numId w:val="33"/>
        </w:numPr>
        <w:rPr>
          <w:b w:val="0"/>
        </w:rPr>
      </w:pPr>
      <w:r>
        <w:rPr>
          <w:b w:val="0"/>
        </w:rPr>
        <w:t>Le serrage des couches au compacteur à pneu.</w:t>
      </w:r>
    </w:p>
    <w:p w14:paraId="0F8CF0F7" w14:textId="77777777" w:rsidR="00276FC4" w:rsidRPr="00EB62A8" w:rsidRDefault="00276FC4" w:rsidP="00276FC4">
      <w:pPr>
        <w:pStyle w:val="Lgende"/>
        <w:rPr>
          <w:b w:val="0"/>
          <w:sz w:val="10"/>
        </w:rPr>
      </w:pPr>
    </w:p>
    <w:p w14:paraId="2D04EA5B" w14:textId="77777777" w:rsidR="00276FC4" w:rsidRDefault="00276FC4" w:rsidP="00276FC4">
      <w:pPr>
        <w:pStyle w:val="Lgende"/>
        <w:rPr>
          <w:b w:val="0"/>
          <w:lang w:val="en-GB"/>
        </w:rPr>
      </w:pPr>
      <w:r>
        <w:rPr>
          <w:b w:val="0"/>
          <w:lang w:val="en-GB"/>
        </w:rPr>
        <w:t xml:space="preserve">Le </w:t>
      </w:r>
      <w:proofErr w:type="spellStart"/>
      <w:r>
        <w:rPr>
          <w:b w:val="0"/>
          <w:lang w:val="en-GB"/>
        </w:rPr>
        <w:t>contrôle</w:t>
      </w:r>
      <w:proofErr w:type="spellEnd"/>
      <w:r>
        <w:rPr>
          <w:b w:val="0"/>
          <w:lang w:val="en-GB"/>
        </w:rPr>
        <w:t xml:space="preserve"> </w:t>
      </w:r>
      <w:proofErr w:type="spellStart"/>
      <w:r>
        <w:rPr>
          <w:b w:val="0"/>
          <w:lang w:val="en-GB"/>
        </w:rPr>
        <w:t>aval</w:t>
      </w:r>
      <w:proofErr w:type="spellEnd"/>
      <w:r>
        <w:rPr>
          <w:b w:val="0"/>
          <w:lang w:val="en-GB"/>
        </w:rPr>
        <w:t xml:space="preserve"> </w:t>
      </w:r>
      <w:proofErr w:type="spellStart"/>
      <w:r>
        <w:rPr>
          <w:b w:val="0"/>
          <w:lang w:val="en-GB"/>
        </w:rPr>
        <w:t>comprend</w:t>
      </w:r>
      <w:proofErr w:type="spellEnd"/>
      <w:r>
        <w:rPr>
          <w:b w:val="0"/>
          <w:lang w:val="en-GB"/>
        </w:rPr>
        <w:t xml:space="preserve"> :</w:t>
      </w:r>
    </w:p>
    <w:p w14:paraId="309F687F" w14:textId="77777777" w:rsidR="00276FC4" w:rsidRPr="00EB62A8" w:rsidRDefault="00276FC4" w:rsidP="00276FC4">
      <w:pPr>
        <w:pStyle w:val="Lgende"/>
        <w:rPr>
          <w:b w:val="0"/>
          <w:sz w:val="12"/>
          <w:lang w:val="en-GB"/>
        </w:rPr>
      </w:pPr>
    </w:p>
    <w:p w14:paraId="6E7895E4" w14:textId="77777777" w:rsidR="00276FC4" w:rsidRDefault="00276FC4" w:rsidP="0084133B">
      <w:pPr>
        <w:pStyle w:val="Lgende"/>
        <w:numPr>
          <w:ilvl w:val="0"/>
          <w:numId w:val="33"/>
        </w:numPr>
        <w:rPr>
          <w:b w:val="0"/>
        </w:rPr>
      </w:pPr>
      <w:r>
        <w:rPr>
          <w:b w:val="0"/>
        </w:rPr>
        <w:t>La mesure des épaisseurs de la couche de roulement après compactage,</w:t>
      </w:r>
    </w:p>
    <w:p w14:paraId="231B5027" w14:textId="77777777" w:rsidR="00276FC4" w:rsidRDefault="00276FC4" w:rsidP="0084133B">
      <w:pPr>
        <w:pStyle w:val="Lgende"/>
        <w:numPr>
          <w:ilvl w:val="0"/>
          <w:numId w:val="33"/>
        </w:numPr>
        <w:rPr>
          <w:b w:val="0"/>
        </w:rPr>
      </w:pPr>
      <w:r>
        <w:rPr>
          <w:b w:val="0"/>
        </w:rPr>
        <w:t>La mesure de pourcentage de rejet pour les enduits superficiels.</w:t>
      </w:r>
    </w:p>
    <w:p w14:paraId="69DEB99D" w14:textId="77777777" w:rsidR="00276FC4" w:rsidRPr="00EB62A8" w:rsidRDefault="00276FC4" w:rsidP="00276FC4">
      <w:pPr>
        <w:pStyle w:val="Lgende"/>
        <w:rPr>
          <w:b w:val="0"/>
          <w:sz w:val="12"/>
        </w:rPr>
      </w:pPr>
    </w:p>
    <w:p w14:paraId="2083A6E3" w14:textId="77777777" w:rsidR="00276FC4" w:rsidRDefault="00276FC4" w:rsidP="00276FC4">
      <w:pPr>
        <w:pStyle w:val="Lgende"/>
        <w:rPr>
          <w:b w:val="0"/>
        </w:rPr>
      </w:pPr>
      <w:r>
        <w:rPr>
          <w:b w:val="0"/>
        </w:rPr>
        <w:t xml:space="preserve">A cet effet le </w:t>
      </w:r>
      <w:proofErr w:type="spellStart"/>
      <w:r>
        <w:rPr>
          <w:b w:val="0"/>
        </w:rPr>
        <w:t>Sous Traitant</w:t>
      </w:r>
      <w:proofErr w:type="spellEnd"/>
      <w:r>
        <w:rPr>
          <w:b w:val="0"/>
        </w:rPr>
        <w:t xml:space="preserve"> mobilisera en permanence sur le site, un géotechnicien responsable du laboratoire conforme aux critères du marché principal ou de l’offre  et au moins un laborantin confirmé, attaché à chaque ingénieur de suivi, ainsi que le matériel nécessaire pour réaliser, de manière inopinée ou ciblée chaque fois qu'il le juge nécessaire pour vérifier les résultats de l'entreprise, les contrôles amont, pendant et aval ainsi que tous les essais de routine définis dans le CCTP des marchés des travaux (matériel dont la liste exhaustive est jointe en annexe du présent marché). En particulier, chaque </w:t>
      </w:r>
      <w:proofErr w:type="spellStart"/>
      <w:r>
        <w:rPr>
          <w:b w:val="0"/>
        </w:rPr>
        <w:t>géotehnicien</w:t>
      </w:r>
      <w:proofErr w:type="spellEnd"/>
      <w:r>
        <w:rPr>
          <w:b w:val="0"/>
        </w:rPr>
        <w:t xml:space="preserve"> attaché à un ingénieur de suivi devra disposer en permanence des matériels indispensables aux essais de contrôle à l'exécution.</w:t>
      </w:r>
    </w:p>
    <w:p w14:paraId="75A606B0" w14:textId="77777777" w:rsidR="00276FC4" w:rsidRDefault="00276FC4" w:rsidP="00276FC4">
      <w:pPr>
        <w:pStyle w:val="Lgende"/>
        <w:rPr>
          <w:b w:val="0"/>
        </w:rPr>
      </w:pPr>
      <w:r>
        <w:rPr>
          <w:b w:val="0"/>
        </w:rPr>
        <w:t xml:space="preserve">Pour les vérifications et les essais spécifiques non réalisables sur le chantier (vérification des études de  formulation des enrobés, essais Los </w:t>
      </w:r>
      <w:proofErr w:type="spellStart"/>
      <w:r>
        <w:rPr>
          <w:b w:val="0"/>
        </w:rPr>
        <w:t>Angelès</w:t>
      </w:r>
      <w:proofErr w:type="spellEnd"/>
      <w:r>
        <w:rPr>
          <w:b w:val="0"/>
        </w:rPr>
        <w:t xml:space="preserve"> et d’adhésivité, essais d’identification des liants, etc…) le </w:t>
      </w:r>
      <w:proofErr w:type="spellStart"/>
      <w:r>
        <w:rPr>
          <w:b w:val="0"/>
        </w:rPr>
        <w:t>Sous Traitant</w:t>
      </w:r>
      <w:proofErr w:type="spellEnd"/>
      <w:r>
        <w:rPr>
          <w:b w:val="0"/>
        </w:rPr>
        <w:t xml:space="preserve"> fera appel à son laboratoire central ou à un laboratoire spécialisé extérieur. Il en est de même pour les essais spéciaux plus lourds qui pourraient être demandés (ou acceptés après proposition) par le maître d'œuvre. Ces vérifications ou essais spéciaux seront rémunérés en dépenses remboursables sur présentation de pièces justificatives.</w:t>
      </w:r>
    </w:p>
    <w:p w14:paraId="7D5B7EED" w14:textId="77777777" w:rsidR="00276FC4" w:rsidRDefault="00276FC4" w:rsidP="00276FC4">
      <w:pPr>
        <w:pStyle w:val="Lgende"/>
        <w:rPr>
          <w:b w:val="0"/>
        </w:rPr>
      </w:pPr>
      <w:r>
        <w:rPr>
          <w:b w:val="0"/>
        </w:rPr>
        <w:lastRenderedPageBreak/>
        <w:t xml:space="preserve">Les résultats de contrôle géotechnique feront l'objet d'un rapport mensuel assorti des commentaires du </w:t>
      </w:r>
      <w:proofErr w:type="spellStart"/>
      <w:r>
        <w:rPr>
          <w:b w:val="0"/>
        </w:rPr>
        <w:t>Sous Traitant</w:t>
      </w:r>
      <w:proofErr w:type="spellEnd"/>
      <w:r>
        <w:rPr>
          <w:b w:val="0"/>
        </w:rPr>
        <w:t xml:space="preserve"> sur la qualité des travaux réalisés.</w:t>
      </w:r>
    </w:p>
    <w:p w14:paraId="3A214701" w14:textId="77777777" w:rsidR="00276FC4" w:rsidRDefault="00276FC4" w:rsidP="00276FC4">
      <w:pPr>
        <w:pStyle w:val="Lgende"/>
        <w:rPr>
          <w:b w:val="0"/>
        </w:rPr>
      </w:pPr>
      <w:r>
        <w:rPr>
          <w:b w:val="0"/>
        </w:rPr>
        <w:t xml:space="preserve">Pour assurer correctement ce contrôle, l'équipe géotechnique bénéficiera de l'appui de la direction du </w:t>
      </w:r>
      <w:proofErr w:type="spellStart"/>
      <w:r>
        <w:rPr>
          <w:b w:val="0"/>
        </w:rPr>
        <w:t>Sous Traitant</w:t>
      </w:r>
      <w:proofErr w:type="spellEnd"/>
      <w:r>
        <w:rPr>
          <w:b w:val="0"/>
        </w:rPr>
        <w:t xml:space="preserve"> qui s'attachera les services, en cas de nécessité, d'un autre laboratoire agréé.</w:t>
      </w:r>
    </w:p>
    <w:p w14:paraId="29ADC369" w14:textId="77777777" w:rsidR="00276FC4" w:rsidRDefault="00276FC4" w:rsidP="00276FC4">
      <w:pPr>
        <w:pStyle w:val="Lgende"/>
        <w:rPr>
          <w:b w:val="0"/>
          <w:i/>
          <w:iCs/>
        </w:rPr>
      </w:pPr>
      <w:r>
        <w:rPr>
          <w:b w:val="0"/>
          <w:i/>
          <w:iCs/>
        </w:rPr>
        <w:t xml:space="preserve">On notera que les moyens de déplacement sur les chantiers des laborantins attachés aux ingénieurs de suivi (déplacements effectués dans le cadre de l'exécution du contrôle géotechnique), seront mis à la disposition du </w:t>
      </w:r>
      <w:proofErr w:type="spellStart"/>
      <w:r>
        <w:rPr>
          <w:b w:val="0"/>
          <w:i/>
          <w:iCs/>
        </w:rPr>
        <w:t>Sous Traitant</w:t>
      </w:r>
      <w:proofErr w:type="spellEnd"/>
      <w:r>
        <w:rPr>
          <w:b w:val="0"/>
          <w:i/>
          <w:iCs/>
        </w:rPr>
        <w:t xml:space="preserve"> par XXXX</w:t>
      </w:r>
    </w:p>
    <w:p w14:paraId="0A2E6904" w14:textId="77777777" w:rsidR="00276FC4" w:rsidRDefault="00276FC4" w:rsidP="00276FC4">
      <w:pPr>
        <w:pStyle w:val="Lgende"/>
        <w:rPr>
          <w:b w:val="0"/>
          <w:i/>
          <w:iCs/>
        </w:rPr>
      </w:pPr>
      <w:r>
        <w:rPr>
          <w:b w:val="0"/>
          <w:i/>
          <w:iCs/>
        </w:rPr>
        <w:t xml:space="preserve">  Article 5 – Obligations du Sous-Traitant</w:t>
      </w:r>
    </w:p>
    <w:p w14:paraId="317F7813" w14:textId="77777777" w:rsidR="00276FC4" w:rsidRDefault="00276FC4" w:rsidP="00276FC4">
      <w:pPr>
        <w:pStyle w:val="Lgende"/>
        <w:rPr>
          <w:b w:val="0"/>
          <w:iCs/>
        </w:rPr>
      </w:pPr>
      <w:r>
        <w:rPr>
          <w:b w:val="0"/>
          <w:iCs/>
        </w:rPr>
        <w:t>Pour la signature du Marché Principal, le Sous-Traitant donne à XXXX tous les éléments et informations relevant de sa compétence professionnelle.</w:t>
      </w:r>
    </w:p>
    <w:p w14:paraId="022E3E88" w14:textId="77777777" w:rsidR="00276FC4" w:rsidRDefault="00276FC4" w:rsidP="00276FC4">
      <w:pPr>
        <w:pStyle w:val="Lgende"/>
        <w:rPr>
          <w:b w:val="0"/>
          <w:iCs/>
        </w:rPr>
      </w:pPr>
    </w:p>
    <w:p w14:paraId="4321A1C7" w14:textId="77777777" w:rsidR="00276FC4" w:rsidRDefault="00276FC4" w:rsidP="00276FC4">
      <w:pPr>
        <w:pStyle w:val="Lgende"/>
        <w:rPr>
          <w:b w:val="0"/>
          <w:iCs/>
        </w:rPr>
      </w:pPr>
      <w:r>
        <w:rPr>
          <w:b w:val="0"/>
          <w:iCs/>
        </w:rPr>
        <w:t>Il appartient au Sous-Traitant de demander à XXXX toutes les informations et / ou documents qui lui sont nécessaires pour la bonne exécution de sa mission.</w:t>
      </w:r>
    </w:p>
    <w:p w14:paraId="7C4815E0" w14:textId="77777777" w:rsidR="00276FC4" w:rsidRDefault="00276FC4" w:rsidP="00276FC4">
      <w:pPr>
        <w:pStyle w:val="Lgende"/>
        <w:rPr>
          <w:b w:val="0"/>
          <w:iCs/>
        </w:rPr>
      </w:pPr>
    </w:p>
    <w:p w14:paraId="747C2743" w14:textId="77777777" w:rsidR="00276FC4" w:rsidRDefault="00276FC4" w:rsidP="00276FC4">
      <w:pPr>
        <w:pStyle w:val="Lgende"/>
        <w:rPr>
          <w:b w:val="0"/>
          <w:iCs/>
        </w:rPr>
      </w:pPr>
      <w:r>
        <w:rPr>
          <w:b w:val="0"/>
          <w:iCs/>
        </w:rPr>
        <w:t>Le Sous-Traitant doit rendre compte de toutes les sujétions intéressant l’accomplissement des Prestations.</w:t>
      </w:r>
    </w:p>
    <w:p w14:paraId="59FB1CF7" w14:textId="77777777" w:rsidR="00276FC4" w:rsidRDefault="00276FC4" w:rsidP="00276FC4">
      <w:pPr>
        <w:pStyle w:val="Lgende"/>
        <w:rPr>
          <w:b w:val="0"/>
          <w:iCs/>
        </w:rPr>
      </w:pPr>
      <w:r>
        <w:rPr>
          <w:b w:val="0"/>
          <w:iCs/>
        </w:rPr>
        <w:t>Le Sous-Traitant doit respecter les règles de l’art, les dispositions légales et réglementaires et les prescriptions de XXXX. Il informera XXXX de l’évolution de ses prestations en communiquant régulièrement toutes les informations lui permettant de satisfaire à ses propres obligations vis à vis de son Client.</w:t>
      </w:r>
    </w:p>
    <w:p w14:paraId="119311AA" w14:textId="77777777" w:rsidR="00276FC4" w:rsidRDefault="00276FC4" w:rsidP="00276FC4">
      <w:pPr>
        <w:pStyle w:val="Lgende"/>
        <w:rPr>
          <w:b w:val="0"/>
        </w:rPr>
      </w:pPr>
      <w:r>
        <w:rPr>
          <w:b w:val="0"/>
        </w:rPr>
        <w:t>Tout contrôle ou observation que XXXX serait amené à faire auprès du Sous-Traitant n’atténue en rien la responsabilité que le Sous-Traitant doit assumer dans le cadre de sa mission, en particulier en ce qui concerne la qualité des prestations géotechniques.</w:t>
      </w:r>
    </w:p>
    <w:p w14:paraId="521969BE" w14:textId="77777777" w:rsidR="00276FC4" w:rsidRDefault="00276FC4" w:rsidP="00276FC4">
      <w:pPr>
        <w:pStyle w:val="Lgende"/>
        <w:rPr>
          <w:b w:val="0"/>
          <w:iCs/>
        </w:rPr>
      </w:pPr>
      <w:r>
        <w:rPr>
          <w:b w:val="0"/>
          <w:iCs/>
        </w:rPr>
        <w:t>La reprise par le Sous-Traitant des Prestations effectuées, en raison du non-respect des règles de l’art, des dispositions légales et réglementaires ou des prescriptions de XXXX, ne donnera lieu à aucune rémunération supplémentaire.</w:t>
      </w:r>
    </w:p>
    <w:p w14:paraId="33FA86B3" w14:textId="77777777" w:rsidR="00276FC4" w:rsidRDefault="00276FC4" w:rsidP="00276FC4">
      <w:pPr>
        <w:pStyle w:val="Lgende"/>
        <w:rPr>
          <w:b w:val="0"/>
          <w:iCs/>
        </w:rPr>
      </w:pPr>
      <w:r>
        <w:rPr>
          <w:b w:val="0"/>
          <w:iCs/>
        </w:rPr>
        <w:t>Le Sous-Traitant accepte les augmentations et les diminutions résultant d’un changement de la nature ou de la masse des Prestations. Les Prestations supplémentaires ou en diminution feront l’objet d’un avenant au Marché.</w:t>
      </w:r>
    </w:p>
    <w:p w14:paraId="2D0E515A" w14:textId="77777777" w:rsidR="00276FC4" w:rsidRDefault="00276FC4" w:rsidP="00276FC4">
      <w:pPr>
        <w:pStyle w:val="Lgende"/>
        <w:rPr>
          <w:b w:val="0"/>
          <w:iCs/>
        </w:rPr>
      </w:pPr>
      <w:r>
        <w:rPr>
          <w:b w:val="0"/>
          <w:iCs/>
        </w:rPr>
        <w:t>En sa qualité de titulaire du Marché Principal, XXXX assurant seule la représentation vis à vis du Client, est chargée de l’envoi des correspondances et d’une manière générale de tous les rapports avec le Client. En conséquence sauf accord de XXXX le Sous-Traitant s’interdit de  remettre au client des prix concernant des travaux modificatifs et d’exécuter tout ordre donné directement par tout intervenant autre que XXXX. Le Sous-Traitant doit aviser immédiatement par écrit XXXX des observations ou réclamations qui lui seraient directement adressées.</w:t>
      </w:r>
    </w:p>
    <w:p w14:paraId="1953B8BF" w14:textId="77777777" w:rsidR="00276FC4" w:rsidRDefault="00EB62A8" w:rsidP="00276FC4">
      <w:pPr>
        <w:pStyle w:val="Lgende"/>
        <w:rPr>
          <w:b w:val="0"/>
          <w:iCs/>
        </w:rPr>
      </w:pPr>
      <w:r>
        <w:rPr>
          <w:b w:val="0"/>
          <w:iCs/>
        </w:rPr>
        <w:t>A la demande de XXX</w:t>
      </w:r>
      <w:r w:rsidR="00276FC4">
        <w:rPr>
          <w:b w:val="0"/>
          <w:iCs/>
        </w:rPr>
        <w:t>, le Sous-Traitant doit l’assister dans ses réclamations auprès du Client.</w:t>
      </w:r>
    </w:p>
    <w:p w14:paraId="3BE34311" w14:textId="77777777" w:rsidR="008910EA" w:rsidRDefault="00276FC4" w:rsidP="00276FC4">
      <w:pPr>
        <w:pStyle w:val="Lgende"/>
        <w:rPr>
          <w:b w:val="0"/>
          <w:iCs/>
        </w:rPr>
      </w:pPr>
      <w:r>
        <w:rPr>
          <w:b w:val="0"/>
          <w:iCs/>
        </w:rPr>
        <w:t>Le Sous-Traitant s’engage, sur demande de XXXX, à assister aux réunions éventuelles de coordination et de chantier. Le contenu des comptes rendus de ces réunions sera opposable au Sous-Traitant, dans la mesure où ce dernier n’aura pas fait de remarques par écrit dans les 8 jours de la réception des comptes rendus (remise en mains propres, recommandé avec accusé de réception, fax).</w:t>
      </w:r>
    </w:p>
    <w:p w14:paraId="1890A830" w14:textId="77777777" w:rsidR="00276FC4" w:rsidRDefault="00276FC4" w:rsidP="00276FC4">
      <w:pPr>
        <w:pStyle w:val="Lgende"/>
        <w:rPr>
          <w:b w:val="0"/>
          <w:iCs/>
        </w:rPr>
      </w:pPr>
      <w:r>
        <w:rPr>
          <w:b w:val="0"/>
          <w:iCs/>
        </w:rPr>
        <w:t>Le Sous-Traitant ne peut céder, faire apport ou sous-traiter tout ou partie des Prestations, sans l’autorisation préalable et écrite de XXXX. Il devra justifier que ses propres sous-traitants respectent les obligations mises à sa charge par le Marché.</w:t>
      </w:r>
    </w:p>
    <w:p w14:paraId="0090F815" w14:textId="77777777" w:rsidR="00276FC4" w:rsidRDefault="00276FC4" w:rsidP="00276FC4">
      <w:pPr>
        <w:pStyle w:val="Lgende"/>
        <w:rPr>
          <w:b w:val="0"/>
        </w:rPr>
      </w:pPr>
      <w:r>
        <w:rPr>
          <w:b w:val="0"/>
        </w:rPr>
        <w:t>Le Sous-Traitant doit fournir à XXXX, les éléments, tels qu’extraits de son manuel qualité, plan d’assurance qualité, permettant à XXXX soit de satisfaire aux dispositions prises en la matière par le Client, soit de vérifier que les dispositions prises par le Sous-Traitant répondent aux exigences du syst</w:t>
      </w:r>
      <w:r w:rsidR="008910EA">
        <w:rPr>
          <w:b w:val="0"/>
        </w:rPr>
        <w:t>ème d’assurance qualité que XXX</w:t>
      </w:r>
      <w:r>
        <w:rPr>
          <w:b w:val="0"/>
        </w:rPr>
        <w:t xml:space="preserve"> a pris l’initiative de mettre en œuvre.</w:t>
      </w:r>
    </w:p>
    <w:p w14:paraId="5489EB69" w14:textId="77777777" w:rsidR="00276FC4" w:rsidRDefault="00276FC4" w:rsidP="00276FC4">
      <w:pPr>
        <w:pStyle w:val="Lgende"/>
        <w:rPr>
          <w:b w:val="0"/>
          <w:iCs/>
        </w:rPr>
      </w:pPr>
      <w:r>
        <w:rPr>
          <w:b w:val="0"/>
          <w:iCs/>
        </w:rPr>
        <w:t>Le Sous-Traitant a désigné M. ou Mme MMM, « fonction » pour être l’interlocuteur de XXXX dans le cadre de ce Marché.</w:t>
      </w:r>
    </w:p>
    <w:p w14:paraId="4A18F44F" w14:textId="77777777" w:rsidR="00276FC4" w:rsidRDefault="00276FC4" w:rsidP="00276FC4">
      <w:pPr>
        <w:pStyle w:val="Lgende"/>
        <w:rPr>
          <w:b w:val="0"/>
          <w:i/>
          <w:iCs/>
        </w:rPr>
      </w:pPr>
      <w:r>
        <w:rPr>
          <w:b w:val="0"/>
          <w:i/>
          <w:iCs/>
        </w:rPr>
        <w:lastRenderedPageBreak/>
        <w:t>Article 6 – Obligations de XXXX</w:t>
      </w:r>
    </w:p>
    <w:p w14:paraId="3A6165D9" w14:textId="77777777" w:rsidR="00276FC4" w:rsidRDefault="00276FC4" w:rsidP="00276FC4">
      <w:pPr>
        <w:pStyle w:val="Lgende"/>
        <w:rPr>
          <w:b w:val="0"/>
        </w:rPr>
      </w:pPr>
      <w:r>
        <w:rPr>
          <w:b w:val="0"/>
        </w:rPr>
        <w:t>XXXX fournira au Sous-Traitant toutes les informations, documents et données qu’il possède et qui sont nécessaires ou peuvent faciliter la bonne exécution des Prestations.</w:t>
      </w:r>
    </w:p>
    <w:p w14:paraId="458D05EE" w14:textId="77777777" w:rsidR="00276FC4" w:rsidRDefault="00276FC4" w:rsidP="00276FC4">
      <w:pPr>
        <w:pStyle w:val="Lgende"/>
        <w:rPr>
          <w:b w:val="0"/>
          <w:iCs/>
        </w:rPr>
      </w:pPr>
      <w:r>
        <w:rPr>
          <w:b w:val="0"/>
          <w:iCs/>
        </w:rPr>
        <w:t>XXXX assure la représentation vis à vis du Client et est chargé de l’envoi de la correspondance et d’une manière générale de tous les rapports avec le Client.</w:t>
      </w:r>
    </w:p>
    <w:p w14:paraId="4E295BF8" w14:textId="77777777" w:rsidR="00276FC4" w:rsidRDefault="00276FC4" w:rsidP="00276FC4">
      <w:pPr>
        <w:pStyle w:val="Lgende"/>
        <w:rPr>
          <w:b w:val="0"/>
          <w:iCs/>
        </w:rPr>
      </w:pPr>
      <w:r>
        <w:rPr>
          <w:b w:val="0"/>
          <w:iCs/>
        </w:rPr>
        <w:t>XXXX communiquera le plus rapidement possible toute information, décision, modification de programme émanant de son Client et ayant une incidence sur les Prestations.</w:t>
      </w:r>
    </w:p>
    <w:p w14:paraId="23BA1123" w14:textId="77777777" w:rsidR="00276FC4" w:rsidRDefault="00276FC4" w:rsidP="00276FC4">
      <w:pPr>
        <w:pStyle w:val="Lgende"/>
        <w:rPr>
          <w:b w:val="0"/>
          <w:iCs/>
        </w:rPr>
      </w:pPr>
      <w:r>
        <w:rPr>
          <w:b w:val="0"/>
          <w:iCs/>
        </w:rPr>
        <w:t>XXXX fera part dans les meilleurs délais de son avis sur les rapports, plans, schémas, recommandations que lui soumettra le Sous-Traitant.</w:t>
      </w:r>
    </w:p>
    <w:p w14:paraId="34302F9A" w14:textId="77777777" w:rsidR="00276FC4" w:rsidRDefault="00276FC4" w:rsidP="00276FC4">
      <w:pPr>
        <w:pStyle w:val="Lgende"/>
        <w:rPr>
          <w:b w:val="0"/>
          <w:iCs/>
        </w:rPr>
      </w:pPr>
      <w:r>
        <w:rPr>
          <w:b w:val="0"/>
          <w:iCs/>
        </w:rPr>
        <w:t>XXXX mettra à disposition du Sous-Traitant les équipements, bureaux et autres facilités logistiques. Il assurera en particulier tous les déplacements sur sites des géotechniciens  attachés aux ingénieurs de suivi  de façon à assurer les prestations de contrôle géotechniques sur les chantiers. Le Sous-Traitant fera bon usage des moyens mis à sa disposition, les maintiendra en bon état et les restituera à XXXX en fin de Prestations.</w:t>
      </w:r>
    </w:p>
    <w:p w14:paraId="379EF027" w14:textId="77777777" w:rsidR="00276FC4" w:rsidRDefault="00276FC4" w:rsidP="00276FC4">
      <w:pPr>
        <w:pStyle w:val="Lgende"/>
        <w:rPr>
          <w:b w:val="0"/>
          <w:iCs/>
        </w:rPr>
      </w:pPr>
      <w:r>
        <w:rPr>
          <w:b w:val="0"/>
          <w:iCs/>
        </w:rPr>
        <w:t>XXXX communiquera au Sous-Traitant ses exigences en matière d’assurance qualité.</w:t>
      </w:r>
    </w:p>
    <w:p w14:paraId="676FCD66" w14:textId="77777777" w:rsidR="00276FC4" w:rsidRDefault="00276FC4" w:rsidP="00276FC4">
      <w:pPr>
        <w:pStyle w:val="Lgende"/>
        <w:rPr>
          <w:b w:val="0"/>
          <w:iCs/>
        </w:rPr>
      </w:pPr>
      <w:r>
        <w:rPr>
          <w:b w:val="0"/>
          <w:iCs/>
        </w:rPr>
        <w:t>XXXX a désigné M. ou Mme MMM, Directeur de Projet (ou Chef de Projet) pour être l’interlocuteur du Sous-Traitant dans le cadre de ce marché.</w:t>
      </w:r>
    </w:p>
    <w:p w14:paraId="4727BBF7" w14:textId="77777777" w:rsidR="00276FC4" w:rsidRDefault="00276FC4" w:rsidP="00276FC4">
      <w:pPr>
        <w:pStyle w:val="Lgende"/>
        <w:rPr>
          <w:b w:val="0"/>
          <w:i/>
          <w:iCs/>
        </w:rPr>
      </w:pPr>
      <w:r>
        <w:rPr>
          <w:b w:val="0"/>
          <w:i/>
          <w:iCs/>
        </w:rPr>
        <w:t>Article 7 – Rémunération du Sous-Traitant</w:t>
      </w:r>
    </w:p>
    <w:p w14:paraId="5A62BA83" w14:textId="77777777" w:rsidR="00276FC4" w:rsidRDefault="00276FC4" w:rsidP="00276FC4">
      <w:pPr>
        <w:pStyle w:val="Lgende"/>
        <w:rPr>
          <w:b w:val="0"/>
        </w:rPr>
      </w:pPr>
      <w:r>
        <w:rPr>
          <w:b w:val="0"/>
          <w:iCs/>
        </w:rPr>
        <w:t>Le montant de la rémunération du Sous-Traitant est calculé par application du prix unitaire de contrôle géotechnique du présent marché aux quantités réellement exécutées, prises en attachement et rémunérées par le client à XXXX.</w:t>
      </w:r>
    </w:p>
    <w:p w14:paraId="189A0DE2" w14:textId="77777777" w:rsidR="00276FC4" w:rsidRDefault="00276FC4" w:rsidP="00276FC4">
      <w:pPr>
        <w:pStyle w:val="Lgende"/>
        <w:rPr>
          <w:b w:val="0"/>
          <w:iCs/>
        </w:rPr>
      </w:pPr>
      <w:r>
        <w:rPr>
          <w:b w:val="0"/>
        </w:rPr>
        <w:t xml:space="preserve">La copie de l'attachement correspondant aux prestations de contrôle géotechnique sera remise par XXX à son </w:t>
      </w:r>
      <w:proofErr w:type="spellStart"/>
      <w:r>
        <w:rPr>
          <w:b w:val="0"/>
        </w:rPr>
        <w:t>sous traitant</w:t>
      </w:r>
      <w:proofErr w:type="spellEnd"/>
    </w:p>
    <w:p w14:paraId="691345DB" w14:textId="77777777" w:rsidR="00276FC4" w:rsidRDefault="00276FC4" w:rsidP="00276FC4">
      <w:pPr>
        <w:pStyle w:val="Lgende"/>
        <w:rPr>
          <w:b w:val="0"/>
        </w:rPr>
      </w:pPr>
      <w:r>
        <w:rPr>
          <w:b w:val="0"/>
        </w:rPr>
        <w:t>Ce prix s’entend pour l’exécution et la parfaite finition de toutes les Prestations faisant l’objet du Marché telles qu’elles sont décrites à l’article 4 et aux annexes au marché.</w:t>
      </w:r>
    </w:p>
    <w:p w14:paraId="236BC996" w14:textId="77777777" w:rsidR="00276FC4" w:rsidRDefault="00276FC4" w:rsidP="0084133B">
      <w:pPr>
        <w:pStyle w:val="Lgende"/>
        <w:numPr>
          <w:ilvl w:val="0"/>
          <w:numId w:val="62"/>
        </w:numPr>
        <w:ind w:left="0" w:firstLine="360"/>
        <w:rPr>
          <w:b w:val="0"/>
        </w:rPr>
      </w:pPr>
      <w:r>
        <w:rPr>
          <w:b w:val="0"/>
        </w:rPr>
        <w:t>Les modifications de Prestations c</w:t>
      </w:r>
      <w:r w:rsidR="008910EA">
        <w:rPr>
          <w:b w:val="0"/>
        </w:rPr>
        <w:t>onfiées au Sous-Traitant par XX</w:t>
      </w:r>
      <w:r>
        <w:rPr>
          <w:b w:val="0"/>
        </w:rPr>
        <w:t>X feront l’objet d’un avenant au présent marché. Les modifications (réductions ou suppléments) de prix seront établies sur la base du bordereau de prix unitaires figurant en annexe, ou à défaut d’accord parties.</w:t>
      </w:r>
    </w:p>
    <w:p w14:paraId="79214FF6" w14:textId="77777777" w:rsidR="00276FC4" w:rsidRDefault="00276FC4" w:rsidP="00276FC4">
      <w:pPr>
        <w:pStyle w:val="Lgende"/>
        <w:rPr>
          <w:b w:val="0"/>
        </w:rPr>
      </w:pPr>
      <w:r>
        <w:rPr>
          <w:b w:val="0"/>
        </w:rPr>
        <w:t xml:space="preserve">Le </w:t>
      </w:r>
      <w:proofErr w:type="spellStart"/>
      <w:r>
        <w:rPr>
          <w:b w:val="0"/>
        </w:rPr>
        <w:t>Sous Traitant</w:t>
      </w:r>
      <w:proofErr w:type="spellEnd"/>
      <w:r>
        <w:rPr>
          <w:b w:val="0"/>
        </w:rPr>
        <w:t xml:space="preserve"> ne pourra prétendre à aucune indemnisation pour réduction du volume des prestations de contrôle géotechnique qui serait décidée par le client conformément aux clauses du marché principal  </w:t>
      </w:r>
    </w:p>
    <w:p w14:paraId="0E0593B8" w14:textId="77777777" w:rsidR="00276FC4" w:rsidRDefault="00276FC4" w:rsidP="00276FC4">
      <w:pPr>
        <w:pStyle w:val="Lgende"/>
        <w:rPr>
          <w:b w:val="0"/>
          <w:i/>
        </w:rPr>
      </w:pPr>
      <w:r>
        <w:rPr>
          <w:b w:val="0"/>
          <w:i/>
        </w:rPr>
        <w:t>Article 8 – Modalités de règlement</w:t>
      </w:r>
    </w:p>
    <w:p w14:paraId="0700BD5C" w14:textId="77777777" w:rsidR="00276FC4" w:rsidRDefault="00276FC4" w:rsidP="00276FC4">
      <w:pPr>
        <w:pStyle w:val="Lgende"/>
        <w:rPr>
          <w:b w:val="0"/>
          <w:iCs/>
        </w:rPr>
      </w:pPr>
      <w:r>
        <w:rPr>
          <w:b w:val="0"/>
          <w:iCs/>
        </w:rPr>
        <w:t xml:space="preserve"> Le </w:t>
      </w:r>
      <w:proofErr w:type="spellStart"/>
      <w:r>
        <w:rPr>
          <w:b w:val="0"/>
          <w:iCs/>
        </w:rPr>
        <w:t>sous traitant</w:t>
      </w:r>
      <w:proofErr w:type="spellEnd"/>
      <w:r>
        <w:rPr>
          <w:b w:val="0"/>
          <w:iCs/>
        </w:rPr>
        <w:t xml:space="preserve"> pourra bénéficie</w:t>
      </w:r>
      <w:r w:rsidR="008910EA">
        <w:rPr>
          <w:b w:val="0"/>
          <w:iCs/>
        </w:rPr>
        <w:t>r d’une avance de démarrage YYY</w:t>
      </w:r>
      <w:r>
        <w:rPr>
          <w:b w:val="0"/>
          <w:iCs/>
        </w:rPr>
        <w:t xml:space="preserve"> % du montant du marché</w:t>
      </w:r>
    </w:p>
    <w:p w14:paraId="426D18C9" w14:textId="77777777" w:rsidR="00276FC4" w:rsidRDefault="00276FC4" w:rsidP="00276FC4">
      <w:pPr>
        <w:pStyle w:val="Lgende"/>
        <w:rPr>
          <w:b w:val="0"/>
        </w:rPr>
      </w:pPr>
      <w:r>
        <w:rPr>
          <w:b w:val="0"/>
        </w:rPr>
        <w:t>Le règlement des prestations fournies par le Sous-Traitant lui sera effectué par XXXX dans un délai de 8 jours après mandatement du décompte de XXXX par le client.</w:t>
      </w:r>
    </w:p>
    <w:p w14:paraId="6E5CB0DB" w14:textId="77777777" w:rsidR="00276FC4" w:rsidRDefault="00276FC4" w:rsidP="00276FC4">
      <w:pPr>
        <w:pStyle w:val="Lgende"/>
        <w:rPr>
          <w:b w:val="0"/>
          <w:iCs/>
        </w:rPr>
      </w:pPr>
      <w:r>
        <w:rPr>
          <w:b w:val="0"/>
          <w:iCs/>
        </w:rPr>
        <w:t>Le montant du paiement est éventuellement corrigé du montant des pénalités prévues à l’article 9 et de toute autre somme dont le Sous-</w:t>
      </w:r>
      <w:r w:rsidR="008910EA">
        <w:rPr>
          <w:b w:val="0"/>
          <w:iCs/>
        </w:rPr>
        <w:t>Traitant est redevable envers X</w:t>
      </w:r>
      <w:r>
        <w:rPr>
          <w:b w:val="0"/>
          <w:iCs/>
        </w:rPr>
        <w:t>X au titre du Marché.</w:t>
      </w:r>
    </w:p>
    <w:p w14:paraId="74F9B997" w14:textId="77777777" w:rsidR="00276FC4" w:rsidRDefault="00276FC4" w:rsidP="00276FC4">
      <w:pPr>
        <w:pStyle w:val="Lgende"/>
        <w:rPr>
          <w:b w:val="0"/>
          <w:i/>
          <w:iCs/>
        </w:rPr>
      </w:pPr>
      <w:r>
        <w:rPr>
          <w:b w:val="0"/>
          <w:i/>
          <w:iCs/>
        </w:rPr>
        <w:t>Article 9 – Délais d’exécution – Pénalités de retard</w:t>
      </w:r>
    </w:p>
    <w:p w14:paraId="2B51D5C2" w14:textId="77777777" w:rsidR="008910EA" w:rsidRDefault="008910EA" w:rsidP="00276FC4">
      <w:pPr>
        <w:pStyle w:val="Lgende"/>
        <w:rPr>
          <w:b w:val="0"/>
          <w:iCs/>
        </w:rPr>
      </w:pPr>
    </w:p>
    <w:p w14:paraId="7D824FB6" w14:textId="77777777" w:rsidR="00276FC4" w:rsidRDefault="00276FC4" w:rsidP="00276FC4">
      <w:pPr>
        <w:pStyle w:val="Lgende"/>
        <w:rPr>
          <w:b w:val="0"/>
          <w:iCs/>
        </w:rPr>
      </w:pPr>
      <w:r>
        <w:rPr>
          <w:b w:val="0"/>
          <w:iCs/>
        </w:rPr>
        <w:t xml:space="preserve">9.1 – </w:t>
      </w:r>
      <w:r>
        <w:rPr>
          <w:b w:val="0"/>
          <w:iCs/>
          <w:u w:val="single"/>
        </w:rPr>
        <w:t>Délais d’exécution des Prestations</w:t>
      </w:r>
    </w:p>
    <w:p w14:paraId="0B38E9F6" w14:textId="77777777" w:rsidR="00276FC4" w:rsidRDefault="00276FC4" w:rsidP="00276FC4">
      <w:pPr>
        <w:pStyle w:val="Lgende"/>
        <w:rPr>
          <w:b w:val="0"/>
        </w:rPr>
      </w:pPr>
      <w:r>
        <w:rPr>
          <w:b w:val="0"/>
        </w:rPr>
        <w:t>Les périodes d'intervention pour l'exécution des Prestations sont données par le client conformément aux clauses du marché principal.</w:t>
      </w:r>
    </w:p>
    <w:p w14:paraId="21744B20" w14:textId="77777777" w:rsidR="00276FC4" w:rsidRDefault="00276FC4" w:rsidP="00276FC4">
      <w:pPr>
        <w:pStyle w:val="Lgende"/>
        <w:rPr>
          <w:b w:val="0"/>
          <w:iCs/>
        </w:rPr>
      </w:pPr>
    </w:p>
    <w:p w14:paraId="0572CC6A" w14:textId="77777777" w:rsidR="00276FC4" w:rsidRDefault="00276FC4" w:rsidP="00276FC4">
      <w:pPr>
        <w:pStyle w:val="Lgende"/>
        <w:rPr>
          <w:b w:val="0"/>
          <w:iCs/>
        </w:rPr>
      </w:pPr>
      <w:r>
        <w:rPr>
          <w:b w:val="0"/>
          <w:iCs/>
        </w:rPr>
        <w:t>Les ordres de démarrer les prestations et toutes instructions données par le Maître d’ouvrage  en matière de contrôle géotechnique seront retransmisses dès réception par XXXX</w:t>
      </w:r>
    </w:p>
    <w:p w14:paraId="2018C46B" w14:textId="77777777" w:rsidR="00276FC4" w:rsidRDefault="00276FC4" w:rsidP="00276FC4">
      <w:pPr>
        <w:pStyle w:val="Lgende"/>
        <w:rPr>
          <w:b w:val="0"/>
          <w:iCs/>
          <w:u w:val="single"/>
        </w:rPr>
      </w:pPr>
      <w:r>
        <w:rPr>
          <w:b w:val="0"/>
          <w:iCs/>
        </w:rPr>
        <w:t xml:space="preserve">9.2 – </w:t>
      </w:r>
      <w:r>
        <w:rPr>
          <w:b w:val="0"/>
          <w:iCs/>
          <w:u w:val="single"/>
        </w:rPr>
        <w:t>Pénalités de retard</w:t>
      </w:r>
    </w:p>
    <w:p w14:paraId="71340267" w14:textId="77777777" w:rsidR="00276FC4" w:rsidRDefault="00276FC4" w:rsidP="00276FC4">
      <w:pPr>
        <w:pStyle w:val="Lgende"/>
        <w:rPr>
          <w:b w:val="0"/>
          <w:iCs/>
        </w:rPr>
      </w:pPr>
      <w:r>
        <w:rPr>
          <w:b w:val="0"/>
        </w:rPr>
        <w:t xml:space="preserve">Toutes pénalités appliquées à XXXX par le client pour retard de mobilisation ou pour </w:t>
      </w:r>
      <w:proofErr w:type="spellStart"/>
      <w:r>
        <w:rPr>
          <w:b w:val="0"/>
        </w:rPr>
        <w:t>non respect</w:t>
      </w:r>
      <w:proofErr w:type="spellEnd"/>
      <w:r>
        <w:rPr>
          <w:b w:val="0"/>
        </w:rPr>
        <w:t xml:space="preserve"> des obligations en matière de contrôle géotechnique incombant au Sous-Traitant, seront répercutées intégralement à ce dernier.</w:t>
      </w:r>
    </w:p>
    <w:p w14:paraId="734D18D5" w14:textId="77777777" w:rsidR="00276FC4" w:rsidRDefault="00276FC4" w:rsidP="00276FC4">
      <w:pPr>
        <w:pStyle w:val="Lgende"/>
        <w:rPr>
          <w:b w:val="0"/>
          <w:i/>
          <w:iCs/>
        </w:rPr>
      </w:pPr>
      <w:r>
        <w:rPr>
          <w:b w:val="0"/>
          <w:i/>
          <w:iCs/>
        </w:rPr>
        <w:t>Article 10 – Garanties bancaires</w:t>
      </w:r>
    </w:p>
    <w:p w14:paraId="6FBEA77A" w14:textId="77777777" w:rsidR="00276FC4" w:rsidRDefault="00276FC4" w:rsidP="00276FC4">
      <w:pPr>
        <w:pStyle w:val="Lgende"/>
        <w:rPr>
          <w:b w:val="0"/>
          <w:iCs/>
          <w:u w:val="single"/>
        </w:rPr>
      </w:pPr>
      <w:r>
        <w:rPr>
          <w:b w:val="0"/>
          <w:iCs/>
        </w:rPr>
        <w:lastRenderedPageBreak/>
        <w:t xml:space="preserve">10.1 – </w:t>
      </w:r>
      <w:r>
        <w:rPr>
          <w:b w:val="0"/>
          <w:iCs/>
          <w:u w:val="single"/>
        </w:rPr>
        <w:t>Avance de démarrage</w:t>
      </w:r>
    </w:p>
    <w:p w14:paraId="002BD628" w14:textId="77777777" w:rsidR="00276FC4" w:rsidRDefault="00276FC4" w:rsidP="00276FC4">
      <w:pPr>
        <w:pStyle w:val="Lgende"/>
        <w:rPr>
          <w:b w:val="0"/>
        </w:rPr>
      </w:pPr>
      <w:r>
        <w:rPr>
          <w:b w:val="0"/>
        </w:rPr>
        <w:t>Afin de bénéficier de l’avance de démarrage prévue à l’article 8 ci-dessus, le Sous-Traitant mettra en place au profit de XXXX une garantie bancaire du même montant dont les mainlevées partielles et totale seront en accord avec le remboursement de l’avance de démarrage (voir échéancier des paiements).</w:t>
      </w:r>
    </w:p>
    <w:p w14:paraId="2CC36020" w14:textId="77777777" w:rsidR="00276FC4" w:rsidRDefault="00276FC4" w:rsidP="00276FC4">
      <w:pPr>
        <w:pStyle w:val="Lgende"/>
        <w:rPr>
          <w:b w:val="0"/>
          <w:iCs/>
        </w:rPr>
      </w:pPr>
      <w:r>
        <w:rPr>
          <w:b w:val="0"/>
          <w:iCs/>
        </w:rPr>
        <w:t>10.2 – Exécution intégrale</w:t>
      </w:r>
    </w:p>
    <w:p w14:paraId="5E4B69D1" w14:textId="77777777" w:rsidR="00276FC4" w:rsidRDefault="00276FC4" w:rsidP="00276FC4">
      <w:pPr>
        <w:pStyle w:val="Lgende"/>
        <w:rPr>
          <w:b w:val="0"/>
        </w:rPr>
      </w:pPr>
      <w:r>
        <w:rPr>
          <w:b w:val="0"/>
        </w:rPr>
        <w:t>Le Sous-Traitant fournira à la date de signature du Marché, une garantie bancaire de 5% du montant des Prestations. Cette garantie restera valable jusqu’au complet achèvement des Prestations et à leur acceptation par XXXX, y compris les éventuelles Prestations supplémentaires.</w:t>
      </w:r>
    </w:p>
    <w:p w14:paraId="0E275603" w14:textId="77777777" w:rsidR="00276FC4" w:rsidRDefault="00276FC4" w:rsidP="00276FC4">
      <w:pPr>
        <w:pStyle w:val="Lgende"/>
        <w:rPr>
          <w:b w:val="0"/>
          <w:i/>
          <w:iCs/>
        </w:rPr>
      </w:pPr>
      <w:r>
        <w:rPr>
          <w:b w:val="0"/>
          <w:i/>
          <w:iCs/>
        </w:rPr>
        <w:t>Article 11 – Propriété et Confidentialité</w:t>
      </w:r>
    </w:p>
    <w:p w14:paraId="161B77D3" w14:textId="77777777" w:rsidR="00276FC4" w:rsidRDefault="00276FC4" w:rsidP="00276FC4">
      <w:pPr>
        <w:pStyle w:val="Lgende"/>
        <w:rPr>
          <w:b w:val="0"/>
        </w:rPr>
      </w:pPr>
      <w:r>
        <w:rPr>
          <w:b w:val="0"/>
        </w:rPr>
        <w:t>Les Parties s’engagent à considérer comme confidentiels les documents, informations et données, quels qu’en soient le support et l’origine, échangés à l’occasion de l’exécution du Marché et s’interdisent de les divulguer à des tiers sans l’accord préalable écrit de l’autre Partie, pendant toute la durée du Marché et pendant 5 ans après son expiration ou sa résiliation.</w:t>
      </w:r>
    </w:p>
    <w:p w14:paraId="36D09F1D" w14:textId="77777777" w:rsidR="00276FC4" w:rsidRDefault="00276FC4" w:rsidP="00276FC4">
      <w:pPr>
        <w:pStyle w:val="Lgende"/>
        <w:rPr>
          <w:b w:val="0"/>
          <w:iCs/>
        </w:rPr>
      </w:pPr>
      <w:r>
        <w:rPr>
          <w:b w:val="0"/>
          <w:iCs/>
        </w:rPr>
        <w:t>Le Sous-Traitant s’engage en outre à restituer à XXXX l’ensemble des documents et autres supports mis à sa disposition ou produits dans le cadre de ce Marché et à ne pas les utiliser pour d’autres opérations.</w:t>
      </w:r>
    </w:p>
    <w:p w14:paraId="7C74DD9E" w14:textId="77777777" w:rsidR="00276FC4" w:rsidRDefault="00276FC4" w:rsidP="00276FC4">
      <w:pPr>
        <w:pStyle w:val="Lgende"/>
        <w:rPr>
          <w:b w:val="0"/>
          <w:iCs/>
        </w:rPr>
      </w:pPr>
      <w:r>
        <w:rPr>
          <w:b w:val="0"/>
          <w:iCs/>
        </w:rPr>
        <w:t>Toutefois, par exception au présent engagement de confidentialité, XXXX autorise le Sous-traitant à faire référence au Projet à des fins publicitaires, de publications dans des revues techniques et dans le cadre de réponses à des appels d’offres. Une telle publicité devra mentionner le rôle de chaque Partie.</w:t>
      </w:r>
    </w:p>
    <w:p w14:paraId="2A66FE8B" w14:textId="77777777" w:rsidR="00276FC4" w:rsidRDefault="00276FC4" w:rsidP="00276FC4">
      <w:pPr>
        <w:pStyle w:val="Lgende"/>
        <w:rPr>
          <w:b w:val="0"/>
          <w:i/>
          <w:iCs/>
        </w:rPr>
      </w:pPr>
      <w:r>
        <w:rPr>
          <w:b w:val="0"/>
          <w:i/>
          <w:iCs/>
        </w:rPr>
        <w:t>Article 12 – Responsabilité et assurances</w:t>
      </w:r>
    </w:p>
    <w:p w14:paraId="4C3FF5FC" w14:textId="77777777" w:rsidR="00276FC4" w:rsidRDefault="00276FC4" w:rsidP="00276FC4">
      <w:pPr>
        <w:pStyle w:val="Lgende"/>
        <w:rPr>
          <w:b w:val="0"/>
        </w:rPr>
      </w:pPr>
      <w:r>
        <w:rPr>
          <w:b w:val="0"/>
        </w:rPr>
        <w:t>Le Sous-Traitant reste seul responsable vis à vis de XXXX, y compris lorsqu’il a lui-même eu recours à un ou plusieurs sous-traitants, de la bonne exécution des Prestations dont il a la charge et supporte seul tous les risques de mauvaise exécution de celles-ci ainsi que les charges pécuniaires en découlant, sauf cas de force majeure, et cela jusqu’à la liquidation complète du présent marché.</w:t>
      </w:r>
    </w:p>
    <w:p w14:paraId="4CCC9612" w14:textId="77777777" w:rsidR="00276FC4" w:rsidRDefault="00276FC4" w:rsidP="00276FC4">
      <w:pPr>
        <w:pStyle w:val="Lgende"/>
        <w:rPr>
          <w:b w:val="0"/>
          <w:iCs/>
        </w:rPr>
      </w:pPr>
      <w:r>
        <w:rPr>
          <w:b w:val="0"/>
          <w:iCs/>
        </w:rPr>
        <w:t>Le Sous-Traitant s’engage à contracter les assurances nécessaires pour couvrir ses responsabilités civile et professionnelle et reste seul responsable des obligations fiscales, légales et sociales résultant de l’exécution de ses prestations, ou de celles de son sous-traitant, tant sur son activité que sur son propre personnel.</w:t>
      </w:r>
    </w:p>
    <w:p w14:paraId="5FA5FBFE" w14:textId="77777777" w:rsidR="00276FC4" w:rsidRDefault="00276FC4" w:rsidP="00276FC4">
      <w:pPr>
        <w:pStyle w:val="Lgende"/>
        <w:rPr>
          <w:b w:val="0"/>
          <w:iCs/>
        </w:rPr>
      </w:pPr>
      <w:r>
        <w:rPr>
          <w:b w:val="0"/>
          <w:iCs/>
        </w:rPr>
        <w:t>Le Sous-Traitant est responsable des dommages causés à autrui à l’occasion de l’exécution des obligations résultant du présent Marché et garantit XXXX contre tous recours et actions exercés contre elle de ce chef, et ce aussi longtemps que la responsabilité de XXXX peut être recherchée.</w:t>
      </w:r>
    </w:p>
    <w:p w14:paraId="7DC115BD" w14:textId="77777777" w:rsidR="00276FC4" w:rsidRDefault="00276FC4" w:rsidP="00276FC4">
      <w:pPr>
        <w:pStyle w:val="Lgende"/>
        <w:rPr>
          <w:b w:val="0"/>
          <w:iCs/>
        </w:rPr>
      </w:pPr>
      <w:r>
        <w:rPr>
          <w:b w:val="0"/>
          <w:iCs/>
        </w:rPr>
        <w:t>Si XXXX est amené à faire face à une revendication élevée contre elle en raison des prestations fournies par le Sous-Traitant, ce dernier s’engage à couvrir immédiatement XXXX des conséquences financières pouvant en résulter pour elle.</w:t>
      </w:r>
    </w:p>
    <w:p w14:paraId="736BE506" w14:textId="77777777" w:rsidR="00276FC4" w:rsidRDefault="00276FC4" w:rsidP="00276FC4">
      <w:pPr>
        <w:pStyle w:val="Lgende"/>
        <w:rPr>
          <w:b w:val="0"/>
          <w:u w:val="single"/>
        </w:rPr>
      </w:pPr>
      <w:r>
        <w:rPr>
          <w:b w:val="0"/>
          <w:u w:val="single"/>
        </w:rPr>
        <w:t>Article 13 - Défaillance</w:t>
      </w:r>
    </w:p>
    <w:p w14:paraId="0D3E10A4" w14:textId="77777777" w:rsidR="00276FC4" w:rsidRDefault="00276FC4" w:rsidP="00276FC4">
      <w:pPr>
        <w:pStyle w:val="Lgende"/>
        <w:rPr>
          <w:b w:val="0"/>
          <w:iCs/>
        </w:rPr>
      </w:pPr>
      <w:r>
        <w:rPr>
          <w:b w:val="0"/>
          <w:iCs/>
        </w:rPr>
        <w:t>Dans le cas où, pour une cause quelconque, à l’exception des cas de force majeure, le sous-traitant s’avérerait défaillant et venait à ne pas exécuter totalement ou partiellement les obligations et prestations lui incombant, il est convenu que, dans un délai de quinze jours calendaires suivant la mise en demeure par lettre recommandée avec accusé de réception adressée par XXXX au Sous-Traitant, XXXX pourra se substituer à ce dernier ou collaborer avec une autre société choisie par elle, et agréée éventuellement par le client , qui se substituera en tout ou en partie au Sous-Traitant défaillant. La recherche d’une société de substitution se fera aux frais du Sous-Traitant</w:t>
      </w:r>
    </w:p>
    <w:p w14:paraId="211127FD" w14:textId="77777777" w:rsidR="00276FC4" w:rsidRDefault="00276FC4" w:rsidP="00276FC4">
      <w:pPr>
        <w:pStyle w:val="Lgende"/>
        <w:rPr>
          <w:b w:val="0"/>
          <w:iCs/>
        </w:rPr>
      </w:pPr>
      <w:r>
        <w:rPr>
          <w:b w:val="0"/>
          <w:iCs/>
        </w:rPr>
        <w:t xml:space="preserve">Le Sous-Traitant supportera seul les conséquences financières directes ou indirectes de la non réalisation de ses prestations  et l’entier préjudice subi par les autres parties, notamment le surcoût éventuel du recrutement d’experts à des conditions financières plus élevées. </w:t>
      </w:r>
    </w:p>
    <w:p w14:paraId="2A37E888" w14:textId="77777777" w:rsidR="00276FC4" w:rsidRDefault="00276FC4" w:rsidP="00276FC4">
      <w:pPr>
        <w:pStyle w:val="Lgende"/>
        <w:rPr>
          <w:b w:val="0"/>
          <w:i/>
          <w:iCs/>
        </w:rPr>
      </w:pPr>
      <w:r>
        <w:rPr>
          <w:b w:val="0"/>
          <w:i/>
          <w:iCs/>
        </w:rPr>
        <w:lastRenderedPageBreak/>
        <w:t>Article 14 – Durée et Validité du Marché</w:t>
      </w:r>
    </w:p>
    <w:p w14:paraId="3DE07828" w14:textId="77777777" w:rsidR="00276FC4" w:rsidRDefault="00276FC4" w:rsidP="00276FC4">
      <w:pPr>
        <w:pStyle w:val="Lgende"/>
        <w:rPr>
          <w:b w:val="0"/>
        </w:rPr>
      </w:pPr>
      <w:r>
        <w:rPr>
          <w:b w:val="0"/>
        </w:rPr>
        <w:t>Le présent Marché entrera en vigueur à la date de sa signature par les Parties.</w:t>
      </w:r>
    </w:p>
    <w:p w14:paraId="676E6CB2" w14:textId="77777777" w:rsidR="00276FC4" w:rsidRDefault="00276FC4" w:rsidP="00276FC4">
      <w:pPr>
        <w:pStyle w:val="Lgende"/>
        <w:rPr>
          <w:b w:val="0"/>
          <w:lang w:val="en-GB"/>
        </w:rPr>
      </w:pPr>
      <w:r>
        <w:rPr>
          <w:b w:val="0"/>
          <w:lang w:val="en-GB"/>
        </w:rPr>
        <w:t xml:space="preserve">Il </w:t>
      </w:r>
      <w:proofErr w:type="spellStart"/>
      <w:r>
        <w:rPr>
          <w:b w:val="0"/>
          <w:lang w:val="en-GB"/>
        </w:rPr>
        <w:t>prendra</w:t>
      </w:r>
      <w:proofErr w:type="spellEnd"/>
      <w:r>
        <w:rPr>
          <w:b w:val="0"/>
          <w:lang w:val="en-GB"/>
        </w:rPr>
        <w:t xml:space="preserve"> fin :</w:t>
      </w:r>
    </w:p>
    <w:p w14:paraId="124CE486" w14:textId="77777777" w:rsidR="00276FC4" w:rsidRDefault="00276FC4" w:rsidP="0084133B">
      <w:pPr>
        <w:pStyle w:val="Lgende"/>
        <w:numPr>
          <w:ilvl w:val="0"/>
          <w:numId w:val="61"/>
        </w:numPr>
        <w:rPr>
          <w:b w:val="0"/>
          <w:iCs/>
        </w:rPr>
      </w:pPr>
      <w:r>
        <w:rPr>
          <w:b w:val="0"/>
          <w:iCs/>
        </w:rPr>
        <w:t>quand toutes les obligations auront été exécutées et,</w:t>
      </w:r>
    </w:p>
    <w:p w14:paraId="2AE7A5D3" w14:textId="77777777" w:rsidR="00276FC4" w:rsidRDefault="00276FC4" w:rsidP="0084133B">
      <w:pPr>
        <w:pStyle w:val="Lgende"/>
        <w:numPr>
          <w:ilvl w:val="0"/>
          <w:numId w:val="61"/>
        </w:numPr>
        <w:rPr>
          <w:b w:val="0"/>
          <w:iCs/>
        </w:rPr>
      </w:pPr>
      <w:r>
        <w:rPr>
          <w:b w:val="0"/>
          <w:iCs/>
        </w:rPr>
        <w:t>quand tous les comptes ainsi que tous les litiges ou différends éventuels auront été définitivement apurés ou réglés entre les Parties.</w:t>
      </w:r>
    </w:p>
    <w:p w14:paraId="13D14B86" w14:textId="77777777" w:rsidR="00276FC4" w:rsidRDefault="00276FC4" w:rsidP="00276FC4">
      <w:pPr>
        <w:pStyle w:val="Lgende"/>
        <w:rPr>
          <w:b w:val="0"/>
        </w:rPr>
      </w:pPr>
      <w:r>
        <w:rPr>
          <w:b w:val="0"/>
        </w:rPr>
        <w:t>Article 15 –Cessation du marché</w:t>
      </w:r>
    </w:p>
    <w:p w14:paraId="5F4B0C2D" w14:textId="77777777" w:rsidR="00276FC4" w:rsidRDefault="00276FC4" w:rsidP="00276FC4">
      <w:pPr>
        <w:pStyle w:val="Lgende"/>
        <w:rPr>
          <w:b w:val="0"/>
        </w:rPr>
      </w:pPr>
      <w:r>
        <w:rPr>
          <w:b w:val="0"/>
        </w:rPr>
        <w:t>Nonobstant les dispositions de l’article 14, le marché pourra être résilié avant le terme prévu à l’article 14, dans les cas suivants, et aux conditions ci-après :</w:t>
      </w:r>
    </w:p>
    <w:p w14:paraId="5D1EF289" w14:textId="77777777" w:rsidR="00276FC4" w:rsidRDefault="00276FC4" w:rsidP="0084133B">
      <w:pPr>
        <w:pStyle w:val="Lgende"/>
        <w:numPr>
          <w:ilvl w:val="0"/>
          <w:numId w:val="63"/>
        </w:numPr>
        <w:tabs>
          <w:tab w:val="clear" w:pos="720"/>
          <w:tab w:val="num" w:pos="851"/>
        </w:tabs>
        <w:ind w:left="0" w:firstLine="360"/>
        <w:rPr>
          <w:b w:val="0"/>
        </w:rPr>
      </w:pPr>
      <w:r>
        <w:rPr>
          <w:b w:val="0"/>
        </w:rPr>
        <w:t xml:space="preserve">Si le marché principal n’est pas conclu, s’il est résilié (quelle qu’en soit la raison et quelle que soit la personne à qui est imputable ladite résiliation) ou si le Client refuse d’accepter le Sous-traitant pour quelle que cause que ce soit et/ou n’accepte pas ses conditions de paiement dans le cadre d’un règlement direct. Le marché sera alors résilié de plein droit sans aucune formalité à la date à laquelle le sous-traitant aura eu connaissance du refus du Client. </w:t>
      </w:r>
    </w:p>
    <w:p w14:paraId="074B69F5" w14:textId="77777777" w:rsidR="00276FC4" w:rsidRDefault="00276FC4" w:rsidP="0084133B">
      <w:pPr>
        <w:pStyle w:val="Lgende"/>
        <w:numPr>
          <w:ilvl w:val="0"/>
          <w:numId w:val="63"/>
        </w:numPr>
        <w:tabs>
          <w:tab w:val="clear" w:pos="720"/>
          <w:tab w:val="num" w:pos="851"/>
        </w:tabs>
        <w:ind w:left="0" w:firstLine="284"/>
        <w:rPr>
          <w:b w:val="0"/>
        </w:rPr>
      </w:pPr>
      <w:r>
        <w:rPr>
          <w:b w:val="0"/>
        </w:rPr>
        <w:t xml:space="preserve">Cas de force majeure, au sens du droit camerounais. Si la force majeure est avérée, le marché sera alors rompu dès la réception, par l’autre partie, de la lettre de notification de la Partie qui invoque ce motif. Il appartient à cette dernière de rapporter la preuve de la force majeure. </w:t>
      </w:r>
    </w:p>
    <w:p w14:paraId="732C9CF7" w14:textId="77777777" w:rsidR="00276FC4" w:rsidRDefault="00276FC4" w:rsidP="0084133B">
      <w:pPr>
        <w:pStyle w:val="Lgende"/>
        <w:numPr>
          <w:ilvl w:val="0"/>
          <w:numId w:val="63"/>
        </w:numPr>
        <w:tabs>
          <w:tab w:val="clear" w:pos="720"/>
          <w:tab w:val="num" w:pos="851"/>
        </w:tabs>
        <w:ind w:left="0" w:firstLine="360"/>
        <w:rPr>
          <w:b w:val="0"/>
        </w:rPr>
      </w:pPr>
      <w:r>
        <w:rPr>
          <w:b w:val="0"/>
        </w:rPr>
        <w:t xml:space="preserve">En cas d’inexécution par le Sous-traitant d’une de ses obligations contractuelles, après mise en demeure restée infructueuse dans un délai de 7 jours à compter de la réception de celle-ci, XXXX pourra alors mettre fin au marché à tout moment par simple courrier recommandé avec accusé de réception adressé au sous-traitant. Le marché sera résilié à la date de réception de ce courrier et les comptes arrêtés à cette date. </w:t>
      </w:r>
    </w:p>
    <w:p w14:paraId="118E9C14" w14:textId="77777777" w:rsidR="00276FC4" w:rsidRDefault="00276FC4" w:rsidP="0084133B">
      <w:pPr>
        <w:pStyle w:val="Lgende"/>
        <w:numPr>
          <w:ilvl w:val="0"/>
          <w:numId w:val="63"/>
        </w:numPr>
        <w:tabs>
          <w:tab w:val="clear" w:pos="720"/>
          <w:tab w:val="num" w:pos="851"/>
        </w:tabs>
        <w:ind w:left="0" w:firstLine="360"/>
        <w:rPr>
          <w:b w:val="0"/>
        </w:rPr>
      </w:pPr>
      <w:r>
        <w:rPr>
          <w:b w:val="0"/>
        </w:rPr>
        <w:t>En cas d’insolvabilité, de redressement ou de liquidation du sous-traitant, XXXX peut dans un délai d’un mois, à compter de la date à laquelle il a eu connaissance de la situation du sous-traitant, mettre fin au marché. La résiliation prendra effet à la date de la réception, par le Sous-traitant, du courrier de XXXX l’informant de sa volonté de mettre fin au marché. Les comptes seront arrêtés à cette date.</w:t>
      </w:r>
    </w:p>
    <w:p w14:paraId="270677EB" w14:textId="77777777" w:rsidR="00276FC4" w:rsidRDefault="00276FC4" w:rsidP="0084133B">
      <w:pPr>
        <w:pStyle w:val="Lgende"/>
        <w:numPr>
          <w:ilvl w:val="0"/>
          <w:numId w:val="63"/>
        </w:numPr>
        <w:tabs>
          <w:tab w:val="clear" w:pos="720"/>
          <w:tab w:val="num" w:pos="851"/>
        </w:tabs>
        <w:ind w:left="0" w:firstLine="360"/>
        <w:rPr>
          <w:b w:val="0"/>
        </w:rPr>
      </w:pPr>
      <w:r>
        <w:rPr>
          <w:b w:val="0"/>
        </w:rPr>
        <w:t>A la demande du client, le marché prendra fin 8 jours après la réception de la notification de cette demande par XXXX au Sous-traitant. Les comptes seront arrêtés à cette date.</w:t>
      </w:r>
    </w:p>
    <w:p w14:paraId="3E33453E" w14:textId="77777777" w:rsidR="00276FC4" w:rsidRDefault="00276FC4" w:rsidP="0084133B">
      <w:pPr>
        <w:pStyle w:val="Lgende"/>
        <w:numPr>
          <w:ilvl w:val="0"/>
          <w:numId w:val="63"/>
        </w:numPr>
        <w:tabs>
          <w:tab w:val="clear" w:pos="720"/>
          <w:tab w:val="num" w:pos="851"/>
        </w:tabs>
        <w:ind w:left="0" w:firstLine="360"/>
        <w:rPr>
          <w:b w:val="0"/>
        </w:rPr>
      </w:pPr>
      <w:r>
        <w:rPr>
          <w:b w:val="0"/>
        </w:rPr>
        <w:t>En cas de renonciation du sous-traitant pour motif personnel ou de volonté unilatérale de XXXX de mettre fin audit marché. Dans cette hypothèse :</w:t>
      </w:r>
    </w:p>
    <w:p w14:paraId="4FF43151" w14:textId="77777777" w:rsidR="00276FC4" w:rsidRDefault="00276FC4" w:rsidP="0084133B">
      <w:pPr>
        <w:pStyle w:val="Lgende"/>
        <w:numPr>
          <w:ilvl w:val="1"/>
          <w:numId w:val="63"/>
        </w:numPr>
        <w:tabs>
          <w:tab w:val="clear" w:pos="1440"/>
          <w:tab w:val="num" w:pos="1560"/>
        </w:tabs>
        <w:ind w:left="0" w:firstLine="1080"/>
        <w:rPr>
          <w:b w:val="0"/>
        </w:rPr>
      </w:pPr>
      <w:r>
        <w:rPr>
          <w:b w:val="0"/>
        </w:rPr>
        <w:t>S’il s’agit d’une renonciation du Sous-traitant pour des raisons personnelles ce dernier devra aviser par lettre recommandée avec accusé de réception XXXX de sa décision au moins deux (2) mois  à l’avance. Le marché sera résilié à l’expiration de ce préavis.</w:t>
      </w:r>
    </w:p>
    <w:p w14:paraId="6614C970" w14:textId="77777777" w:rsidR="00276FC4" w:rsidRDefault="00276FC4" w:rsidP="0084133B">
      <w:pPr>
        <w:pStyle w:val="Lgende"/>
        <w:numPr>
          <w:ilvl w:val="1"/>
          <w:numId w:val="63"/>
        </w:numPr>
        <w:tabs>
          <w:tab w:val="clear" w:pos="1440"/>
          <w:tab w:val="num" w:pos="1560"/>
        </w:tabs>
        <w:ind w:left="0" w:firstLine="1080"/>
        <w:rPr>
          <w:b w:val="0"/>
        </w:rPr>
      </w:pPr>
      <w:r>
        <w:rPr>
          <w:b w:val="0"/>
        </w:rPr>
        <w:t>S’il s’agit de la volonté unilatérale de XXXX, celui-ci notifiera au sous-traitant sa décision avec un préavis d’au moins deux (2) mois ; les comptes seront arrêtés à l’expiration de ce préavis.</w:t>
      </w:r>
    </w:p>
    <w:p w14:paraId="4680C5CC" w14:textId="77777777" w:rsidR="00276FC4" w:rsidRDefault="00276FC4" w:rsidP="00276FC4">
      <w:pPr>
        <w:pStyle w:val="Lgende"/>
        <w:rPr>
          <w:b w:val="0"/>
        </w:rPr>
      </w:pPr>
      <w:r>
        <w:rPr>
          <w:b w:val="0"/>
        </w:rPr>
        <w:t>Aucun cas de rupture n’ouvrira droit, pour le Sous-traitant, à des dommages et intérêts ni au paiement de quelle que charge que ce soit. Le Sous-traitant ne pourra prétendre qu’au paiement de la partie des prestations  qui aura été correctement exécutée et qui aura été réglée par le Client à XXXX.</w:t>
      </w:r>
    </w:p>
    <w:p w14:paraId="55310377" w14:textId="77777777" w:rsidR="00276FC4" w:rsidRDefault="00276FC4" w:rsidP="00276FC4">
      <w:pPr>
        <w:pStyle w:val="Lgende"/>
        <w:rPr>
          <w:b w:val="0"/>
        </w:rPr>
      </w:pPr>
      <w:r>
        <w:rPr>
          <w:b w:val="0"/>
        </w:rPr>
        <w:t>Dans le cas où le présent marché serait résilié, le Sous-Traitant s’engage à permettre l’utilisation immédiate des Prestations livrées, y compris des procédés particuliers, brevetés ou non, dont il est titulaire et qui sont nécessaires pour l’achèvement des travaux.</w:t>
      </w:r>
    </w:p>
    <w:p w14:paraId="545EDCB2" w14:textId="77777777" w:rsidR="00276FC4" w:rsidRDefault="00276FC4" w:rsidP="00276FC4">
      <w:pPr>
        <w:pStyle w:val="Lgende"/>
        <w:rPr>
          <w:b w:val="0"/>
          <w:i/>
        </w:rPr>
      </w:pPr>
      <w:r>
        <w:rPr>
          <w:b w:val="0"/>
          <w:i/>
        </w:rPr>
        <w:t>Article 16 – Règlement des Litiges</w:t>
      </w:r>
    </w:p>
    <w:p w14:paraId="56458B27" w14:textId="77777777" w:rsidR="00276FC4" w:rsidRDefault="00276FC4" w:rsidP="00276FC4">
      <w:pPr>
        <w:pStyle w:val="Lgende"/>
        <w:rPr>
          <w:b w:val="0"/>
        </w:rPr>
      </w:pPr>
      <w:r>
        <w:rPr>
          <w:b w:val="0"/>
        </w:rPr>
        <w:t>Formulation préférable</w:t>
      </w:r>
    </w:p>
    <w:p w14:paraId="44F845FD" w14:textId="77777777" w:rsidR="00276FC4" w:rsidRDefault="00276FC4" w:rsidP="00276FC4">
      <w:pPr>
        <w:pStyle w:val="Lgende"/>
        <w:rPr>
          <w:b w:val="0"/>
        </w:rPr>
      </w:pPr>
      <w:r>
        <w:rPr>
          <w:b w:val="0"/>
        </w:rPr>
        <w:t>Les Parties s’efforceront de rechercher une solution amiable à toutes les difficultés qui pourraient surgir à propos du présent Marché.</w:t>
      </w:r>
    </w:p>
    <w:p w14:paraId="03A1C731" w14:textId="77777777" w:rsidR="00276FC4" w:rsidRDefault="00276FC4" w:rsidP="00276FC4">
      <w:pPr>
        <w:pStyle w:val="Lgende"/>
        <w:rPr>
          <w:b w:val="0"/>
        </w:rPr>
      </w:pPr>
    </w:p>
    <w:p w14:paraId="706352D4" w14:textId="77777777" w:rsidR="00276FC4" w:rsidRDefault="00276FC4" w:rsidP="00276FC4">
      <w:pPr>
        <w:pStyle w:val="Lgende"/>
        <w:rPr>
          <w:b w:val="0"/>
        </w:rPr>
      </w:pPr>
      <w:r>
        <w:rPr>
          <w:b w:val="0"/>
        </w:rPr>
        <w:t>A défaut pour les Parties de trouver un tel accord, tout différend découlant de l’interprétation ou de l’application du présent Marché seront soumis au Tribunal local compétent.</w:t>
      </w:r>
    </w:p>
    <w:p w14:paraId="2D6D796A" w14:textId="77777777" w:rsidR="00276FC4" w:rsidRDefault="00276FC4" w:rsidP="00276FC4">
      <w:pPr>
        <w:pStyle w:val="Lgende"/>
        <w:rPr>
          <w:b w:val="0"/>
        </w:rPr>
      </w:pPr>
      <w:r>
        <w:rPr>
          <w:b w:val="0"/>
        </w:rPr>
        <w:t>Le droit applicable est le droit camerounais. La langue du marché est le français ou l’anglais.</w:t>
      </w:r>
    </w:p>
    <w:p w14:paraId="5BD7AEA6" w14:textId="77777777" w:rsidR="00276FC4" w:rsidRDefault="00276FC4" w:rsidP="00276FC4">
      <w:pPr>
        <w:pStyle w:val="Lgende"/>
        <w:rPr>
          <w:b w:val="0"/>
          <w:u w:val="single"/>
        </w:rPr>
      </w:pPr>
      <w:r>
        <w:rPr>
          <w:b w:val="0"/>
          <w:u w:val="single"/>
        </w:rPr>
        <w:t>Formulation alternative</w:t>
      </w:r>
    </w:p>
    <w:p w14:paraId="7C53F9A8" w14:textId="77777777" w:rsidR="00276FC4" w:rsidRDefault="00276FC4" w:rsidP="00276FC4">
      <w:pPr>
        <w:pStyle w:val="Lgende"/>
        <w:rPr>
          <w:b w:val="0"/>
        </w:rPr>
      </w:pPr>
      <w:r>
        <w:rPr>
          <w:b w:val="0"/>
        </w:rPr>
        <w:t>Tout différend découlant de l’interprétation ou de l’application du présent Marché et qui ne pourra être résolu à l’amiable sera tranché définitivement suivant le Règlement de Conciliation et d’Arbitrage en vigueur au Cameroun, par un arbitre nommé conformément à ce Règlement.</w:t>
      </w:r>
    </w:p>
    <w:p w14:paraId="3C9D9CB0" w14:textId="77777777" w:rsidR="00276FC4" w:rsidRDefault="00276FC4" w:rsidP="00276FC4">
      <w:pPr>
        <w:pStyle w:val="Lgende"/>
        <w:rPr>
          <w:b w:val="0"/>
        </w:rPr>
      </w:pPr>
      <w:r>
        <w:rPr>
          <w:b w:val="0"/>
        </w:rPr>
        <w:t>Le lieu d’arbitrage sera Yaoundé.</w:t>
      </w:r>
    </w:p>
    <w:p w14:paraId="0590F31E" w14:textId="77777777" w:rsidR="00276FC4" w:rsidRDefault="00276FC4" w:rsidP="00276FC4">
      <w:pPr>
        <w:pStyle w:val="Lgende"/>
        <w:rPr>
          <w:b w:val="0"/>
        </w:rPr>
      </w:pPr>
      <w:r>
        <w:rPr>
          <w:b w:val="0"/>
        </w:rPr>
        <w:t>Le droit applicable est le droit camerounais.</w:t>
      </w:r>
    </w:p>
    <w:p w14:paraId="24CB7DF2" w14:textId="77777777" w:rsidR="00276FC4" w:rsidRDefault="00276FC4" w:rsidP="00276FC4">
      <w:pPr>
        <w:pStyle w:val="Lgende"/>
        <w:rPr>
          <w:b w:val="0"/>
          <w:u w:val="single"/>
        </w:rPr>
      </w:pPr>
      <w:r>
        <w:rPr>
          <w:b w:val="0"/>
          <w:u w:val="single"/>
        </w:rPr>
        <w:t>Article 17 – Election de domicile</w:t>
      </w:r>
    </w:p>
    <w:p w14:paraId="2DAB81A9" w14:textId="77777777" w:rsidR="00276FC4" w:rsidRDefault="00276FC4" w:rsidP="00276FC4">
      <w:pPr>
        <w:pStyle w:val="Lgende"/>
        <w:rPr>
          <w:b w:val="0"/>
        </w:rPr>
      </w:pPr>
      <w:r>
        <w:rPr>
          <w:b w:val="0"/>
        </w:rPr>
        <w:t>Pour l’exécution du Marché, les Parties déclarent faire élection de domicile à l’adresse suivante, où seront faites toutes les notifications :</w:t>
      </w:r>
    </w:p>
    <w:p w14:paraId="2799F495" w14:textId="77777777" w:rsidR="00276FC4" w:rsidRDefault="00276FC4" w:rsidP="00276FC4">
      <w:pPr>
        <w:pStyle w:val="Lgende"/>
        <w:rPr>
          <w:b w:val="0"/>
        </w:rPr>
      </w:pPr>
      <w:proofErr w:type="spellStart"/>
      <w:r>
        <w:rPr>
          <w:b w:val="0"/>
        </w:rPr>
        <w:t>xxxxxxxxxxxxxxxxxxx</w:t>
      </w:r>
      <w:proofErr w:type="spellEnd"/>
    </w:p>
    <w:p w14:paraId="5848B6D8" w14:textId="77777777" w:rsidR="00276FC4" w:rsidRDefault="00276FC4" w:rsidP="00276FC4">
      <w:pPr>
        <w:pStyle w:val="Lgende"/>
        <w:rPr>
          <w:b w:val="0"/>
          <w:iCs/>
        </w:rPr>
      </w:pPr>
      <w:r>
        <w:rPr>
          <w:b w:val="0"/>
        </w:rPr>
        <w:t>(</w:t>
      </w:r>
      <w:r>
        <w:rPr>
          <w:b w:val="0"/>
          <w:i/>
          <w:iCs/>
        </w:rPr>
        <w:t>adresse du Sous-Traitant</w:t>
      </w:r>
      <w:r>
        <w:rPr>
          <w:b w:val="0"/>
          <w:iCs/>
        </w:rPr>
        <w:t>)</w:t>
      </w:r>
    </w:p>
    <w:p w14:paraId="789B5794" w14:textId="77777777" w:rsidR="00276FC4" w:rsidRDefault="00276FC4" w:rsidP="00276FC4">
      <w:pPr>
        <w:pStyle w:val="Lgende"/>
        <w:rPr>
          <w:b w:val="0"/>
          <w:iCs/>
          <w:u w:val="single"/>
        </w:rPr>
      </w:pPr>
      <w:r>
        <w:rPr>
          <w:b w:val="0"/>
          <w:iCs/>
          <w:u w:val="single"/>
        </w:rPr>
        <w:t>Article 18 – Enregistrement</w:t>
      </w:r>
    </w:p>
    <w:p w14:paraId="7A7BC42B" w14:textId="77777777" w:rsidR="00276FC4" w:rsidRDefault="00276FC4" w:rsidP="00276FC4">
      <w:pPr>
        <w:pStyle w:val="Lgende"/>
        <w:rPr>
          <w:b w:val="0"/>
          <w:iCs/>
        </w:rPr>
      </w:pPr>
      <w:r>
        <w:rPr>
          <w:b w:val="0"/>
          <w:iCs/>
        </w:rPr>
        <w:t>D’accord Parties, il est entendu que le présent marché sera enregistré à la diligence et aux frais de la Partie qui le jugera nécessaire.</w:t>
      </w:r>
    </w:p>
    <w:p w14:paraId="7921AC1D" w14:textId="77777777" w:rsidR="00276FC4" w:rsidRDefault="00276FC4" w:rsidP="00276FC4">
      <w:pPr>
        <w:pStyle w:val="Lgende"/>
        <w:rPr>
          <w:b w:val="0"/>
          <w:iCs/>
        </w:rPr>
      </w:pPr>
    </w:p>
    <w:p w14:paraId="1BD4D68A" w14:textId="77777777" w:rsidR="00276FC4" w:rsidRDefault="00276FC4" w:rsidP="00276FC4">
      <w:pPr>
        <w:pStyle w:val="Lgende"/>
        <w:rPr>
          <w:b w:val="0"/>
          <w:iCs/>
        </w:rPr>
      </w:pPr>
      <w:r>
        <w:rPr>
          <w:b w:val="0"/>
          <w:iCs/>
        </w:rPr>
        <w:t>Fait à :                        en 2 exemplaires</w:t>
      </w:r>
    </w:p>
    <w:p w14:paraId="4F37254D" w14:textId="77777777" w:rsidR="00276FC4" w:rsidRDefault="00276FC4" w:rsidP="00276FC4">
      <w:pPr>
        <w:pStyle w:val="Lgende"/>
        <w:rPr>
          <w:b w:val="0"/>
          <w:iCs/>
        </w:rPr>
      </w:pPr>
    </w:p>
    <w:p w14:paraId="119EEB85" w14:textId="77777777" w:rsidR="00276FC4" w:rsidRDefault="00276FC4" w:rsidP="00276FC4">
      <w:pPr>
        <w:pStyle w:val="Lgende"/>
        <w:rPr>
          <w:b w:val="0"/>
          <w:iCs/>
        </w:rPr>
      </w:pPr>
    </w:p>
    <w:p w14:paraId="18BDFA0D" w14:textId="77777777" w:rsidR="00276FC4" w:rsidRDefault="00276FC4" w:rsidP="00276FC4">
      <w:pPr>
        <w:pStyle w:val="Lgende"/>
        <w:rPr>
          <w:b w:val="0"/>
          <w:iCs/>
        </w:rPr>
      </w:pPr>
      <w:r>
        <w:rPr>
          <w:b w:val="0"/>
          <w:iCs/>
        </w:rPr>
        <w:t>Pour XXXX</w:t>
      </w:r>
      <w:r>
        <w:rPr>
          <w:b w:val="0"/>
          <w:iCs/>
        </w:rPr>
        <w:tab/>
      </w:r>
      <w:r>
        <w:rPr>
          <w:b w:val="0"/>
          <w:iCs/>
        </w:rPr>
        <w:tab/>
      </w:r>
      <w:r>
        <w:rPr>
          <w:b w:val="0"/>
          <w:iCs/>
        </w:rPr>
        <w:tab/>
      </w:r>
      <w:r>
        <w:rPr>
          <w:b w:val="0"/>
          <w:iCs/>
        </w:rPr>
        <w:tab/>
      </w:r>
      <w:r>
        <w:rPr>
          <w:b w:val="0"/>
          <w:iCs/>
        </w:rPr>
        <w:tab/>
      </w:r>
      <w:r>
        <w:rPr>
          <w:b w:val="0"/>
          <w:iCs/>
        </w:rPr>
        <w:tab/>
      </w:r>
      <w:r>
        <w:rPr>
          <w:b w:val="0"/>
          <w:iCs/>
        </w:rPr>
        <w:tab/>
      </w:r>
      <w:r>
        <w:rPr>
          <w:b w:val="0"/>
          <w:iCs/>
        </w:rPr>
        <w:tab/>
        <w:t>Pour X</w:t>
      </w:r>
    </w:p>
    <w:p w14:paraId="4B2E890F" w14:textId="77777777" w:rsidR="00276FC4" w:rsidRDefault="00276FC4" w:rsidP="00276FC4">
      <w:pPr>
        <w:pStyle w:val="Lgende"/>
        <w:rPr>
          <w:b w:val="0"/>
          <w:iCs/>
        </w:rPr>
      </w:pPr>
      <w:r>
        <w:rPr>
          <w:b w:val="0"/>
          <w:iCs/>
        </w:rPr>
        <w:t>M…..</w:t>
      </w:r>
      <w:r>
        <w:rPr>
          <w:b w:val="0"/>
          <w:iCs/>
        </w:rPr>
        <w:tab/>
      </w:r>
      <w:r>
        <w:rPr>
          <w:b w:val="0"/>
          <w:iCs/>
        </w:rPr>
        <w:tab/>
      </w:r>
      <w:r>
        <w:rPr>
          <w:b w:val="0"/>
          <w:iCs/>
        </w:rPr>
        <w:tab/>
      </w:r>
      <w:r>
        <w:rPr>
          <w:b w:val="0"/>
          <w:iCs/>
        </w:rPr>
        <w:tab/>
      </w:r>
      <w:r>
        <w:rPr>
          <w:b w:val="0"/>
          <w:iCs/>
        </w:rPr>
        <w:tab/>
      </w:r>
      <w:r>
        <w:rPr>
          <w:b w:val="0"/>
          <w:iCs/>
        </w:rPr>
        <w:tab/>
      </w:r>
      <w:r>
        <w:rPr>
          <w:b w:val="0"/>
          <w:iCs/>
        </w:rPr>
        <w:tab/>
      </w:r>
      <w:r>
        <w:rPr>
          <w:b w:val="0"/>
          <w:iCs/>
        </w:rPr>
        <w:tab/>
      </w:r>
      <w:r>
        <w:rPr>
          <w:b w:val="0"/>
          <w:iCs/>
        </w:rPr>
        <w:tab/>
        <w:t>M……..</w:t>
      </w:r>
    </w:p>
    <w:p w14:paraId="534CD11A" w14:textId="77777777" w:rsidR="00276FC4" w:rsidRDefault="00276FC4" w:rsidP="00276FC4">
      <w:pPr>
        <w:pStyle w:val="Lgende"/>
        <w:rPr>
          <w:b w:val="0"/>
        </w:rPr>
      </w:pPr>
    </w:p>
    <w:p w14:paraId="44FEA551" w14:textId="77777777" w:rsidR="00276FC4" w:rsidRDefault="00276FC4" w:rsidP="00276FC4">
      <w:pPr>
        <w:pStyle w:val="Lgende"/>
      </w:pPr>
    </w:p>
    <w:p w14:paraId="7818EA37" w14:textId="77777777" w:rsidR="00276FC4" w:rsidRDefault="00276FC4" w:rsidP="00276FC4">
      <w:pPr>
        <w:pStyle w:val="Lgende"/>
        <w:rPr>
          <w:b w:val="0"/>
        </w:rPr>
      </w:pPr>
    </w:p>
    <w:p w14:paraId="6EDE3F5B" w14:textId="77777777" w:rsidR="00276FC4" w:rsidRDefault="00276FC4" w:rsidP="00276FC4">
      <w:pPr>
        <w:spacing w:after="0" w:line="240" w:lineRule="auto"/>
        <w:rPr>
          <w:rFonts w:ascii="Times New Roman" w:hAnsi="Times New Roman"/>
          <w:sz w:val="24"/>
          <w:szCs w:val="24"/>
        </w:rPr>
      </w:pPr>
    </w:p>
    <w:p w14:paraId="5F317E2B" w14:textId="77777777" w:rsidR="00276FC4" w:rsidRDefault="00276FC4" w:rsidP="00276FC4">
      <w:pPr>
        <w:spacing w:after="0" w:line="240" w:lineRule="auto"/>
        <w:rPr>
          <w:rFonts w:ascii="Times New Roman" w:hAnsi="Times New Roman"/>
          <w:sz w:val="24"/>
          <w:szCs w:val="24"/>
        </w:rPr>
      </w:pPr>
    </w:p>
    <w:p w14:paraId="08C2180F" w14:textId="77777777" w:rsidR="00276FC4" w:rsidRDefault="00276FC4" w:rsidP="00276FC4">
      <w:pPr>
        <w:spacing w:after="0" w:line="240" w:lineRule="auto"/>
        <w:rPr>
          <w:rFonts w:ascii="Times New Roman" w:hAnsi="Times New Roman"/>
          <w:sz w:val="24"/>
          <w:szCs w:val="24"/>
        </w:rPr>
      </w:pPr>
    </w:p>
    <w:p w14:paraId="1921A229" w14:textId="77777777" w:rsidR="00276FC4" w:rsidRDefault="00276FC4" w:rsidP="00276FC4">
      <w:pPr>
        <w:spacing w:after="0" w:line="240" w:lineRule="auto"/>
        <w:rPr>
          <w:rFonts w:ascii="Times New Roman" w:hAnsi="Times New Roman"/>
          <w:sz w:val="24"/>
          <w:szCs w:val="24"/>
        </w:rPr>
      </w:pPr>
    </w:p>
    <w:p w14:paraId="3A56C6E7" w14:textId="77777777" w:rsidR="00276FC4" w:rsidRDefault="00276FC4" w:rsidP="00276FC4">
      <w:pPr>
        <w:spacing w:after="0" w:line="240" w:lineRule="auto"/>
        <w:rPr>
          <w:rFonts w:ascii="Times New Roman" w:hAnsi="Times New Roman"/>
          <w:sz w:val="24"/>
          <w:szCs w:val="24"/>
        </w:rPr>
      </w:pPr>
    </w:p>
    <w:p w14:paraId="2E1954C0" w14:textId="77777777" w:rsidR="00276FC4" w:rsidRDefault="00276FC4" w:rsidP="00276FC4">
      <w:pPr>
        <w:spacing w:after="0" w:line="240" w:lineRule="auto"/>
        <w:rPr>
          <w:rFonts w:ascii="Times New Roman" w:hAnsi="Times New Roman"/>
          <w:sz w:val="24"/>
          <w:szCs w:val="24"/>
        </w:rPr>
      </w:pPr>
    </w:p>
    <w:p w14:paraId="1CD51282" w14:textId="77777777" w:rsidR="00276FC4" w:rsidRDefault="00276FC4" w:rsidP="00276FC4">
      <w:pPr>
        <w:spacing w:after="0" w:line="240" w:lineRule="auto"/>
        <w:jc w:val="center"/>
        <w:rPr>
          <w:rFonts w:ascii="Times New Roman" w:hAnsi="Times New Roman"/>
          <w:b/>
          <w:sz w:val="24"/>
          <w:szCs w:val="24"/>
        </w:rPr>
      </w:pPr>
    </w:p>
    <w:p w14:paraId="3533C704" w14:textId="77777777" w:rsidR="00276FC4" w:rsidRDefault="00276FC4" w:rsidP="00276FC4">
      <w:pPr>
        <w:spacing w:after="0" w:line="240" w:lineRule="auto"/>
        <w:jc w:val="center"/>
        <w:rPr>
          <w:rFonts w:ascii="Times New Roman" w:hAnsi="Times New Roman"/>
          <w:b/>
          <w:sz w:val="24"/>
          <w:szCs w:val="24"/>
        </w:rPr>
      </w:pPr>
    </w:p>
    <w:p w14:paraId="1E66AA5D" w14:textId="77777777" w:rsidR="00276FC4" w:rsidRDefault="00276FC4" w:rsidP="00276FC4">
      <w:pPr>
        <w:spacing w:after="0" w:line="240" w:lineRule="auto"/>
        <w:jc w:val="center"/>
        <w:rPr>
          <w:rFonts w:ascii="Times New Roman" w:hAnsi="Times New Roman"/>
          <w:b/>
          <w:sz w:val="24"/>
          <w:szCs w:val="24"/>
        </w:rPr>
      </w:pPr>
    </w:p>
    <w:p w14:paraId="63A27751" w14:textId="77777777" w:rsidR="00276FC4" w:rsidRDefault="00276FC4" w:rsidP="00276FC4">
      <w:pPr>
        <w:spacing w:after="0" w:line="240" w:lineRule="auto"/>
        <w:jc w:val="center"/>
        <w:rPr>
          <w:rFonts w:ascii="Times New Roman" w:hAnsi="Times New Roman"/>
          <w:b/>
          <w:sz w:val="24"/>
          <w:szCs w:val="24"/>
        </w:rPr>
      </w:pPr>
    </w:p>
    <w:p w14:paraId="6AC84DD8" w14:textId="77777777" w:rsidR="00276FC4" w:rsidRDefault="00276FC4" w:rsidP="00276FC4">
      <w:pPr>
        <w:spacing w:after="0" w:line="240" w:lineRule="auto"/>
        <w:jc w:val="center"/>
        <w:rPr>
          <w:rFonts w:ascii="Times New Roman" w:hAnsi="Times New Roman"/>
          <w:b/>
          <w:sz w:val="24"/>
          <w:szCs w:val="24"/>
        </w:rPr>
      </w:pPr>
    </w:p>
    <w:p w14:paraId="215F3522" w14:textId="77777777" w:rsidR="00276FC4" w:rsidRDefault="00276FC4" w:rsidP="00276FC4">
      <w:pPr>
        <w:spacing w:after="0" w:line="240" w:lineRule="auto"/>
        <w:jc w:val="center"/>
        <w:rPr>
          <w:rFonts w:ascii="Times New Roman" w:hAnsi="Times New Roman"/>
          <w:b/>
          <w:sz w:val="24"/>
          <w:szCs w:val="24"/>
        </w:rPr>
      </w:pPr>
    </w:p>
    <w:p w14:paraId="5C860EED" w14:textId="77777777" w:rsidR="00276FC4" w:rsidRDefault="00276FC4" w:rsidP="00276FC4">
      <w:pPr>
        <w:spacing w:after="0" w:line="240" w:lineRule="auto"/>
        <w:jc w:val="center"/>
        <w:rPr>
          <w:rFonts w:ascii="Times New Roman" w:hAnsi="Times New Roman"/>
          <w:b/>
          <w:sz w:val="24"/>
          <w:szCs w:val="24"/>
        </w:rPr>
      </w:pPr>
    </w:p>
    <w:p w14:paraId="1DF76F12" w14:textId="77777777" w:rsidR="00276FC4" w:rsidRDefault="00276FC4" w:rsidP="00276FC4">
      <w:pPr>
        <w:spacing w:after="0" w:line="240" w:lineRule="auto"/>
        <w:jc w:val="center"/>
        <w:rPr>
          <w:rFonts w:ascii="Times New Roman" w:hAnsi="Times New Roman"/>
          <w:b/>
          <w:sz w:val="24"/>
          <w:szCs w:val="24"/>
        </w:rPr>
      </w:pPr>
    </w:p>
    <w:p w14:paraId="386CB844" w14:textId="77777777" w:rsidR="00276FC4" w:rsidRDefault="00276FC4" w:rsidP="00276FC4">
      <w:pPr>
        <w:spacing w:after="0" w:line="240" w:lineRule="auto"/>
        <w:jc w:val="center"/>
        <w:rPr>
          <w:rFonts w:ascii="Times New Roman" w:hAnsi="Times New Roman"/>
          <w:b/>
          <w:sz w:val="24"/>
          <w:szCs w:val="24"/>
        </w:rPr>
      </w:pPr>
    </w:p>
    <w:p w14:paraId="3DE5E16B" w14:textId="77777777" w:rsidR="008C0B99" w:rsidRDefault="008C0B99" w:rsidP="00276FC4">
      <w:pPr>
        <w:spacing w:after="0" w:line="240" w:lineRule="auto"/>
        <w:jc w:val="center"/>
        <w:rPr>
          <w:rFonts w:ascii="Times New Roman" w:hAnsi="Times New Roman"/>
          <w:b/>
          <w:sz w:val="24"/>
          <w:szCs w:val="24"/>
        </w:rPr>
      </w:pPr>
    </w:p>
    <w:p w14:paraId="3705A21C" w14:textId="77777777" w:rsidR="008C0B99" w:rsidRDefault="008C0B99" w:rsidP="00276FC4">
      <w:pPr>
        <w:spacing w:after="0" w:line="240" w:lineRule="auto"/>
        <w:jc w:val="center"/>
        <w:rPr>
          <w:rFonts w:ascii="Times New Roman" w:hAnsi="Times New Roman"/>
          <w:b/>
          <w:sz w:val="24"/>
          <w:szCs w:val="24"/>
        </w:rPr>
      </w:pPr>
    </w:p>
    <w:p w14:paraId="6E28D6A6" w14:textId="77777777" w:rsidR="008C0B99" w:rsidRDefault="008C0B99" w:rsidP="00276FC4">
      <w:pPr>
        <w:spacing w:after="0" w:line="240" w:lineRule="auto"/>
        <w:jc w:val="center"/>
        <w:rPr>
          <w:rFonts w:ascii="Times New Roman" w:hAnsi="Times New Roman"/>
          <w:b/>
          <w:sz w:val="24"/>
          <w:szCs w:val="24"/>
        </w:rPr>
      </w:pPr>
    </w:p>
    <w:p w14:paraId="2FBF8D46" w14:textId="77777777" w:rsidR="008C0B99" w:rsidRDefault="008C0B99" w:rsidP="00276FC4">
      <w:pPr>
        <w:spacing w:after="0" w:line="240" w:lineRule="auto"/>
        <w:jc w:val="center"/>
        <w:rPr>
          <w:rFonts w:ascii="Times New Roman" w:hAnsi="Times New Roman"/>
          <w:b/>
          <w:sz w:val="24"/>
          <w:szCs w:val="24"/>
        </w:rPr>
      </w:pPr>
    </w:p>
    <w:p w14:paraId="629B90B7" w14:textId="77777777" w:rsidR="008C0B99" w:rsidRDefault="008C0B99" w:rsidP="00276FC4">
      <w:pPr>
        <w:spacing w:after="0" w:line="240" w:lineRule="auto"/>
        <w:jc w:val="center"/>
        <w:rPr>
          <w:rFonts w:ascii="Times New Roman" w:hAnsi="Times New Roman"/>
          <w:b/>
          <w:sz w:val="24"/>
          <w:szCs w:val="24"/>
        </w:rPr>
      </w:pPr>
    </w:p>
    <w:p w14:paraId="050BB7F7" w14:textId="77777777" w:rsidR="008C0B99" w:rsidRDefault="008C0B99" w:rsidP="00276FC4">
      <w:pPr>
        <w:spacing w:after="0" w:line="240" w:lineRule="auto"/>
        <w:jc w:val="center"/>
        <w:rPr>
          <w:rFonts w:ascii="Times New Roman" w:hAnsi="Times New Roman"/>
          <w:b/>
          <w:sz w:val="24"/>
          <w:szCs w:val="24"/>
        </w:rPr>
      </w:pPr>
    </w:p>
    <w:p w14:paraId="2D9D3F65" w14:textId="77777777" w:rsidR="008C0B99" w:rsidRDefault="008C0B99" w:rsidP="00276FC4">
      <w:pPr>
        <w:spacing w:after="0" w:line="240" w:lineRule="auto"/>
        <w:jc w:val="center"/>
        <w:rPr>
          <w:rFonts w:ascii="Times New Roman" w:hAnsi="Times New Roman"/>
          <w:b/>
          <w:sz w:val="24"/>
          <w:szCs w:val="24"/>
        </w:rPr>
      </w:pPr>
    </w:p>
    <w:p w14:paraId="0495D62B" w14:textId="77777777" w:rsidR="008C0B99" w:rsidRDefault="008C0B99" w:rsidP="00276FC4">
      <w:pPr>
        <w:spacing w:after="0" w:line="240" w:lineRule="auto"/>
        <w:jc w:val="center"/>
        <w:rPr>
          <w:rFonts w:ascii="Times New Roman" w:hAnsi="Times New Roman"/>
          <w:b/>
          <w:sz w:val="24"/>
          <w:szCs w:val="24"/>
        </w:rPr>
      </w:pPr>
    </w:p>
    <w:p w14:paraId="0345E63F" w14:textId="77777777" w:rsidR="008C0B99" w:rsidRDefault="008C0B99" w:rsidP="00276FC4">
      <w:pPr>
        <w:spacing w:after="0" w:line="240" w:lineRule="auto"/>
        <w:jc w:val="center"/>
        <w:rPr>
          <w:rFonts w:ascii="Times New Roman" w:hAnsi="Times New Roman"/>
          <w:b/>
          <w:sz w:val="24"/>
          <w:szCs w:val="24"/>
        </w:rPr>
      </w:pPr>
    </w:p>
    <w:p w14:paraId="2B9EC253" w14:textId="77777777" w:rsidR="00276FC4" w:rsidRDefault="00276FC4" w:rsidP="00276FC4">
      <w:pPr>
        <w:spacing w:after="0" w:line="240" w:lineRule="auto"/>
        <w:jc w:val="center"/>
        <w:rPr>
          <w:rFonts w:ascii="Times New Roman" w:hAnsi="Times New Roman"/>
          <w:b/>
          <w:sz w:val="24"/>
          <w:szCs w:val="24"/>
        </w:rPr>
      </w:pPr>
    </w:p>
    <w:p w14:paraId="0491AFEB" w14:textId="77777777" w:rsidR="00276FC4" w:rsidRDefault="00276FC4" w:rsidP="00276FC4">
      <w:pPr>
        <w:spacing w:after="0" w:line="240" w:lineRule="auto"/>
        <w:jc w:val="center"/>
        <w:rPr>
          <w:rFonts w:ascii="Times New Roman" w:hAnsi="Times New Roman"/>
          <w:b/>
          <w:sz w:val="24"/>
          <w:szCs w:val="24"/>
        </w:rPr>
      </w:pPr>
    </w:p>
    <w:p w14:paraId="6416729B" w14:textId="77777777" w:rsidR="008C0B99" w:rsidRDefault="008C0B99" w:rsidP="00276FC4">
      <w:pPr>
        <w:spacing w:after="0" w:line="240" w:lineRule="auto"/>
        <w:jc w:val="center"/>
        <w:rPr>
          <w:rFonts w:ascii="Times New Roman" w:hAnsi="Times New Roman"/>
          <w:b/>
          <w:sz w:val="24"/>
          <w:szCs w:val="24"/>
        </w:rPr>
      </w:pPr>
    </w:p>
    <w:p w14:paraId="4C3792E7" w14:textId="77777777" w:rsidR="008C0B99" w:rsidRDefault="008C0B99" w:rsidP="00276FC4">
      <w:pPr>
        <w:spacing w:after="0" w:line="240" w:lineRule="auto"/>
        <w:jc w:val="center"/>
        <w:rPr>
          <w:rFonts w:ascii="Times New Roman" w:hAnsi="Times New Roman"/>
          <w:b/>
          <w:sz w:val="24"/>
          <w:szCs w:val="24"/>
        </w:rPr>
      </w:pPr>
    </w:p>
    <w:p w14:paraId="0B0B85A8" w14:textId="77777777" w:rsidR="008C0B99" w:rsidRDefault="008C0B99" w:rsidP="00276FC4">
      <w:pPr>
        <w:spacing w:after="0" w:line="240" w:lineRule="auto"/>
        <w:jc w:val="center"/>
        <w:rPr>
          <w:rFonts w:ascii="Times New Roman" w:hAnsi="Times New Roman"/>
          <w:b/>
          <w:sz w:val="24"/>
          <w:szCs w:val="24"/>
        </w:rPr>
      </w:pPr>
    </w:p>
    <w:p w14:paraId="54133A6C" w14:textId="77777777" w:rsidR="008C0B99" w:rsidRDefault="008C0B99" w:rsidP="00276FC4">
      <w:pPr>
        <w:spacing w:after="0" w:line="240" w:lineRule="auto"/>
        <w:jc w:val="center"/>
        <w:rPr>
          <w:rFonts w:ascii="Times New Roman" w:hAnsi="Times New Roman"/>
          <w:b/>
          <w:sz w:val="24"/>
          <w:szCs w:val="24"/>
        </w:rPr>
      </w:pPr>
    </w:p>
    <w:p w14:paraId="00B52A83" w14:textId="77777777" w:rsidR="008C0B99" w:rsidRDefault="008C0B99" w:rsidP="00276FC4">
      <w:pPr>
        <w:spacing w:after="0" w:line="240" w:lineRule="auto"/>
        <w:jc w:val="center"/>
        <w:rPr>
          <w:rFonts w:ascii="Times New Roman" w:hAnsi="Times New Roman"/>
          <w:b/>
          <w:sz w:val="24"/>
          <w:szCs w:val="24"/>
        </w:rPr>
      </w:pPr>
    </w:p>
    <w:p w14:paraId="412C9EEF" w14:textId="77777777" w:rsidR="008C0B99" w:rsidRDefault="008C0B99" w:rsidP="00276FC4">
      <w:pPr>
        <w:spacing w:after="0" w:line="240" w:lineRule="auto"/>
        <w:jc w:val="center"/>
        <w:rPr>
          <w:rFonts w:ascii="Times New Roman" w:hAnsi="Times New Roman"/>
          <w:b/>
          <w:sz w:val="24"/>
          <w:szCs w:val="24"/>
        </w:rPr>
      </w:pPr>
    </w:p>
    <w:p w14:paraId="67DA0B44" w14:textId="77777777" w:rsidR="008C0B99" w:rsidRDefault="008C0B99" w:rsidP="00276FC4">
      <w:pPr>
        <w:spacing w:after="0" w:line="240" w:lineRule="auto"/>
        <w:jc w:val="center"/>
        <w:rPr>
          <w:rFonts w:ascii="Times New Roman" w:hAnsi="Times New Roman"/>
          <w:b/>
          <w:sz w:val="24"/>
          <w:szCs w:val="24"/>
        </w:rPr>
      </w:pPr>
    </w:p>
    <w:p w14:paraId="32EF3035" w14:textId="77777777" w:rsidR="008C0B99" w:rsidRDefault="008C0B99" w:rsidP="00276FC4">
      <w:pPr>
        <w:spacing w:after="0" w:line="240" w:lineRule="auto"/>
        <w:jc w:val="center"/>
        <w:rPr>
          <w:rFonts w:ascii="Times New Roman" w:hAnsi="Times New Roman"/>
          <w:b/>
          <w:sz w:val="24"/>
          <w:szCs w:val="24"/>
        </w:rPr>
      </w:pPr>
    </w:p>
    <w:p w14:paraId="1D192870" w14:textId="77777777" w:rsidR="008C0B99" w:rsidRDefault="008C0B99" w:rsidP="00276FC4">
      <w:pPr>
        <w:spacing w:after="0" w:line="240" w:lineRule="auto"/>
        <w:jc w:val="center"/>
        <w:rPr>
          <w:rFonts w:ascii="Times New Roman" w:hAnsi="Times New Roman"/>
          <w:b/>
          <w:sz w:val="24"/>
          <w:szCs w:val="24"/>
        </w:rPr>
      </w:pPr>
    </w:p>
    <w:p w14:paraId="69311997" w14:textId="77777777" w:rsidR="008C0B99" w:rsidRDefault="008C0B99" w:rsidP="00276FC4">
      <w:pPr>
        <w:spacing w:after="0" w:line="240" w:lineRule="auto"/>
        <w:jc w:val="center"/>
        <w:rPr>
          <w:rFonts w:ascii="Times New Roman" w:hAnsi="Times New Roman"/>
          <w:b/>
          <w:sz w:val="24"/>
          <w:szCs w:val="24"/>
        </w:rPr>
      </w:pPr>
    </w:p>
    <w:p w14:paraId="1BAFABF2" w14:textId="77777777" w:rsidR="008C0B99" w:rsidRDefault="008C0B99" w:rsidP="00276FC4">
      <w:pPr>
        <w:spacing w:after="0" w:line="240" w:lineRule="auto"/>
        <w:jc w:val="center"/>
        <w:rPr>
          <w:rFonts w:ascii="Times New Roman" w:hAnsi="Times New Roman"/>
          <w:b/>
          <w:sz w:val="24"/>
          <w:szCs w:val="24"/>
        </w:rPr>
      </w:pPr>
    </w:p>
    <w:p w14:paraId="3D642095" w14:textId="77777777" w:rsidR="008C0B99" w:rsidRDefault="008C0B99" w:rsidP="00276FC4">
      <w:pPr>
        <w:spacing w:after="0" w:line="240" w:lineRule="auto"/>
        <w:jc w:val="center"/>
        <w:rPr>
          <w:rFonts w:ascii="Times New Roman" w:hAnsi="Times New Roman"/>
          <w:b/>
          <w:sz w:val="24"/>
          <w:szCs w:val="24"/>
        </w:rPr>
      </w:pPr>
    </w:p>
    <w:p w14:paraId="4542BA69" w14:textId="77777777" w:rsidR="008C0B99" w:rsidRDefault="008C0B99" w:rsidP="00276FC4">
      <w:pPr>
        <w:spacing w:after="0" w:line="240" w:lineRule="auto"/>
        <w:jc w:val="center"/>
        <w:rPr>
          <w:rFonts w:ascii="Times New Roman" w:hAnsi="Times New Roman"/>
          <w:b/>
          <w:sz w:val="24"/>
          <w:szCs w:val="24"/>
        </w:rPr>
      </w:pPr>
    </w:p>
    <w:p w14:paraId="2BF63685" w14:textId="77777777" w:rsidR="008C0B99" w:rsidRDefault="008C0B99" w:rsidP="00276FC4">
      <w:pPr>
        <w:spacing w:after="0" w:line="240" w:lineRule="auto"/>
        <w:jc w:val="center"/>
        <w:rPr>
          <w:rFonts w:ascii="Times New Roman" w:hAnsi="Times New Roman"/>
          <w:b/>
          <w:sz w:val="24"/>
          <w:szCs w:val="24"/>
        </w:rPr>
      </w:pPr>
    </w:p>
    <w:p w14:paraId="1F966722" w14:textId="77777777" w:rsidR="008C0B99" w:rsidRDefault="008C0B99" w:rsidP="00276FC4">
      <w:pPr>
        <w:spacing w:after="0" w:line="240" w:lineRule="auto"/>
        <w:jc w:val="center"/>
        <w:rPr>
          <w:rFonts w:ascii="Times New Roman" w:hAnsi="Times New Roman"/>
          <w:b/>
          <w:sz w:val="24"/>
          <w:szCs w:val="24"/>
        </w:rPr>
      </w:pPr>
    </w:p>
    <w:p w14:paraId="67FF3C85" w14:textId="77777777" w:rsidR="00276FC4" w:rsidRDefault="00276FC4" w:rsidP="00276FC4">
      <w:pPr>
        <w:spacing w:after="0" w:line="240" w:lineRule="auto"/>
        <w:jc w:val="center"/>
        <w:rPr>
          <w:rFonts w:ascii="Times New Roman" w:hAnsi="Times New Roman"/>
          <w:b/>
          <w:sz w:val="24"/>
          <w:szCs w:val="24"/>
        </w:rPr>
      </w:pPr>
    </w:p>
    <w:p w14:paraId="45C1AADC" w14:textId="77777777" w:rsidR="00276FC4" w:rsidRDefault="00276FC4" w:rsidP="00276FC4">
      <w:pPr>
        <w:spacing w:after="0" w:line="240" w:lineRule="auto"/>
        <w:jc w:val="center"/>
        <w:rPr>
          <w:rFonts w:ascii="Times New Roman" w:hAnsi="Times New Roman"/>
          <w:b/>
          <w:sz w:val="24"/>
          <w:szCs w:val="24"/>
        </w:rPr>
      </w:pPr>
    </w:p>
    <w:p w14:paraId="31C48D05" w14:textId="77777777" w:rsidR="00276FC4" w:rsidRDefault="00276FC4" w:rsidP="00276FC4">
      <w:pPr>
        <w:spacing w:after="0" w:line="240" w:lineRule="auto"/>
        <w:jc w:val="center"/>
        <w:rPr>
          <w:rFonts w:ascii="Times New Roman" w:hAnsi="Times New Roman"/>
          <w:b/>
          <w:sz w:val="24"/>
          <w:szCs w:val="24"/>
        </w:rPr>
      </w:pPr>
    </w:p>
    <w:p w14:paraId="5C62BD26" w14:textId="77777777" w:rsidR="00276FC4" w:rsidRDefault="00276FC4" w:rsidP="00276FC4">
      <w:pPr>
        <w:spacing w:after="0" w:line="240" w:lineRule="auto"/>
        <w:jc w:val="center"/>
        <w:rPr>
          <w:rFonts w:ascii="Times New Roman" w:hAnsi="Times New Roman"/>
          <w:b/>
          <w:sz w:val="24"/>
          <w:szCs w:val="24"/>
        </w:rPr>
      </w:pPr>
    </w:p>
    <w:p w14:paraId="52FF4DD2" w14:textId="77777777" w:rsidR="00276FC4" w:rsidRDefault="00276FC4" w:rsidP="00276FC4">
      <w:pPr>
        <w:spacing w:after="0" w:line="240" w:lineRule="auto"/>
        <w:jc w:val="center"/>
        <w:rPr>
          <w:rFonts w:ascii="Times New Roman" w:hAnsi="Times New Roman"/>
          <w:b/>
          <w:sz w:val="44"/>
          <w:szCs w:val="44"/>
        </w:rPr>
      </w:pPr>
      <w:r>
        <w:rPr>
          <w:rFonts w:ascii="Times New Roman" w:hAnsi="Times New Roman"/>
          <w:b/>
          <w:sz w:val="44"/>
          <w:szCs w:val="44"/>
        </w:rPr>
        <w:t>Pièce n° 11</w:t>
      </w:r>
    </w:p>
    <w:p w14:paraId="27594429" w14:textId="77777777" w:rsidR="00276FC4" w:rsidRDefault="00276FC4" w:rsidP="00276FC4">
      <w:pPr>
        <w:spacing w:after="0" w:line="240" w:lineRule="auto"/>
        <w:jc w:val="center"/>
        <w:rPr>
          <w:rFonts w:ascii="Times New Roman" w:hAnsi="Times New Roman"/>
          <w:b/>
          <w:sz w:val="44"/>
          <w:szCs w:val="44"/>
        </w:rPr>
      </w:pPr>
    </w:p>
    <w:p w14:paraId="2698AEB0" w14:textId="77777777" w:rsidR="00276FC4" w:rsidRDefault="00276FC4" w:rsidP="00276FC4">
      <w:pPr>
        <w:spacing w:after="0" w:line="240" w:lineRule="auto"/>
        <w:jc w:val="center"/>
        <w:rPr>
          <w:rFonts w:ascii="Times New Roman" w:hAnsi="Times New Roman"/>
          <w:b/>
          <w:sz w:val="44"/>
          <w:szCs w:val="44"/>
        </w:rPr>
      </w:pPr>
      <w:r>
        <w:rPr>
          <w:rFonts w:ascii="Times New Roman" w:hAnsi="Times New Roman"/>
          <w:b/>
          <w:sz w:val="44"/>
          <w:szCs w:val="44"/>
        </w:rPr>
        <w:t>LISTE DES ETABLISSEMENTS BANCAIRES ET ORGANISMES FINANCIERS DE PREMIER RANG, AUTORISES A EMETTRE LES CAUTIONS</w:t>
      </w:r>
    </w:p>
    <w:p w14:paraId="4A726EF4" w14:textId="77777777" w:rsidR="00276FC4" w:rsidRDefault="00276FC4" w:rsidP="00276FC4">
      <w:pPr>
        <w:spacing w:after="0" w:line="240" w:lineRule="auto"/>
        <w:rPr>
          <w:rFonts w:ascii="Times New Roman" w:hAnsi="Times New Roman"/>
          <w:sz w:val="24"/>
          <w:szCs w:val="24"/>
        </w:rPr>
      </w:pPr>
    </w:p>
    <w:p w14:paraId="23175864" w14:textId="77777777" w:rsidR="00276FC4" w:rsidRDefault="00276FC4" w:rsidP="00276FC4">
      <w:pPr>
        <w:spacing w:after="0" w:line="240" w:lineRule="auto"/>
        <w:rPr>
          <w:rFonts w:ascii="Times New Roman" w:hAnsi="Times New Roman"/>
          <w:sz w:val="24"/>
          <w:szCs w:val="24"/>
        </w:rPr>
      </w:pPr>
    </w:p>
    <w:p w14:paraId="51A6AE52" w14:textId="77777777" w:rsidR="00276FC4" w:rsidRDefault="00276FC4" w:rsidP="00276FC4">
      <w:pPr>
        <w:spacing w:after="0" w:line="240" w:lineRule="auto"/>
        <w:rPr>
          <w:rFonts w:ascii="Times New Roman" w:hAnsi="Times New Roman"/>
          <w:sz w:val="24"/>
          <w:szCs w:val="24"/>
        </w:rPr>
      </w:pPr>
    </w:p>
    <w:p w14:paraId="027A7043" w14:textId="77777777" w:rsidR="00276FC4" w:rsidRDefault="00276FC4" w:rsidP="00276FC4">
      <w:pPr>
        <w:spacing w:after="0" w:line="240" w:lineRule="auto"/>
        <w:rPr>
          <w:rFonts w:ascii="Times New Roman" w:hAnsi="Times New Roman"/>
          <w:sz w:val="24"/>
          <w:szCs w:val="24"/>
        </w:rPr>
      </w:pPr>
    </w:p>
    <w:p w14:paraId="2E31601B" w14:textId="77777777" w:rsidR="00276FC4" w:rsidRDefault="00276FC4" w:rsidP="00276FC4">
      <w:pPr>
        <w:spacing w:after="0" w:line="240" w:lineRule="auto"/>
        <w:rPr>
          <w:rFonts w:ascii="Times New Roman" w:hAnsi="Times New Roman"/>
          <w:sz w:val="24"/>
          <w:szCs w:val="24"/>
        </w:rPr>
      </w:pPr>
    </w:p>
    <w:p w14:paraId="3740B444" w14:textId="77777777" w:rsidR="00276FC4" w:rsidRDefault="00276FC4" w:rsidP="00276FC4">
      <w:pPr>
        <w:spacing w:after="0" w:line="240" w:lineRule="auto"/>
        <w:rPr>
          <w:rFonts w:ascii="Times New Roman" w:hAnsi="Times New Roman"/>
          <w:sz w:val="24"/>
          <w:szCs w:val="24"/>
        </w:rPr>
      </w:pPr>
    </w:p>
    <w:p w14:paraId="485077FC" w14:textId="77777777" w:rsidR="00276FC4" w:rsidRDefault="00276FC4" w:rsidP="00276FC4">
      <w:pPr>
        <w:spacing w:after="0" w:line="240" w:lineRule="auto"/>
        <w:rPr>
          <w:rFonts w:ascii="Times New Roman" w:hAnsi="Times New Roman"/>
          <w:sz w:val="24"/>
          <w:szCs w:val="24"/>
        </w:rPr>
      </w:pPr>
    </w:p>
    <w:p w14:paraId="5217CBDF" w14:textId="77777777" w:rsidR="00276FC4" w:rsidRDefault="00276FC4" w:rsidP="00276FC4">
      <w:pPr>
        <w:spacing w:after="0" w:line="240" w:lineRule="auto"/>
        <w:rPr>
          <w:rFonts w:ascii="Times New Roman" w:hAnsi="Times New Roman"/>
          <w:sz w:val="24"/>
          <w:szCs w:val="24"/>
        </w:rPr>
      </w:pPr>
    </w:p>
    <w:p w14:paraId="75F5153B" w14:textId="77777777" w:rsidR="00276FC4" w:rsidRDefault="00276FC4" w:rsidP="00276FC4">
      <w:pPr>
        <w:spacing w:after="0" w:line="240" w:lineRule="auto"/>
        <w:rPr>
          <w:rFonts w:ascii="Times New Roman" w:hAnsi="Times New Roman"/>
          <w:sz w:val="24"/>
          <w:szCs w:val="24"/>
        </w:rPr>
      </w:pPr>
    </w:p>
    <w:p w14:paraId="563C75DD" w14:textId="77777777" w:rsidR="00276FC4" w:rsidRDefault="00276FC4" w:rsidP="00276FC4">
      <w:pPr>
        <w:spacing w:after="0" w:line="240" w:lineRule="auto"/>
        <w:rPr>
          <w:rFonts w:ascii="Times New Roman" w:hAnsi="Times New Roman"/>
          <w:sz w:val="24"/>
          <w:szCs w:val="24"/>
        </w:rPr>
      </w:pPr>
    </w:p>
    <w:p w14:paraId="68827BD2" w14:textId="77777777" w:rsidR="00276FC4" w:rsidRDefault="00276FC4" w:rsidP="00276FC4">
      <w:pPr>
        <w:spacing w:after="0" w:line="240" w:lineRule="auto"/>
        <w:rPr>
          <w:rFonts w:ascii="Times New Roman" w:hAnsi="Times New Roman"/>
          <w:sz w:val="24"/>
          <w:szCs w:val="24"/>
        </w:rPr>
      </w:pPr>
    </w:p>
    <w:p w14:paraId="70D50DA3" w14:textId="77777777" w:rsidR="00276FC4" w:rsidRDefault="00276FC4" w:rsidP="00276FC4">
      <w:pPr>
        <w:spacing w:after="0" w:line="240" w:lineRule="auto"/>
        <w:rPr>
          <w:rFonts w:ascii="Times New Roman" w:hAnsi="Times New Roman"/>
          <w:sz w:val="24"/>
          <w:szCs w:val="24"/>
        </w:rPr>
      </w:pPr>
    </w:p>
    <w:p w14:paraId="38792B10" w14:textId="77777777" w:rsidR="00276FC4" w:rsidRDefault="00276FC4" w:rsidP="00276FC4">
      <w:pPr>
        <w:spacing w:after="0" w:line="240" w:lineRule="auto"/>
        <w:rPr>
          <w:rFonts w:ascii="Times New Roman" w:hAnsi="Times New Roman"/>
          <w:sz w:val="24"/>
          <w:szCs w:val="24"/>
        </w:rPr>
      </w:pPr>
    </w:p>
    <w:p w14:paraId="1B75E09A" w14:textId="77777777" w:rsidR="00276FC4" w:rsidRDefault="00276FC4" w:rsidP="00276FC4">
      <w:pPr>
        <w:spacing w:after="0" w:line="240" w:lineRule="auto"/>
        <w:rPr>
          <w:rFonts w:ascii="Times New Roman" w:hAnsi="Times New Roman"/>
          <w:sz w:val="24"/>
          <w:szCs w:val="24"/>
        </w:rPr>
      </w:pPr>
    </w:p>
    <w:p w14:paraId="14363AFB" w14:textId="77777777" w:rsidR="00276FC4" w:rsidRDefault="00276FC4" w:rsidP="00276FC4">
      <w:pPr>
        <w:spacing w:after="0" w:line="240" w:lineRule="auto"/>
        <w:rPr>
          <w:rFonts w:ascii="Times New Roman" w:hAnsi="Times New Roman"/>
          <w:sz w:val="24"/>
          <w:szCs w:val="24"/>
        </w:rPr>
      </w:pPr>
    </w:p>
    <w:p w14:paraId="7F816A26" w14:textId="77777777" w:rsidR="00AE5E84" w:rsidRDefault="00AE5E84" w:rsidP="00276FC4">
      <w:pPr>
        <w:spacing w:after="0" w:line="240" w:lineRule="auto"/>
        <w:rPr>
          <w:rFonts w:ascii="Times New Roman" w:hAnsi="Times New Roman"/>
          <w:sz w:val="24"/>
          <w:szCs w:val="24"/>
        </w:rPr>
      </w:pPr>
    </w:p>
    <w:p w14:paraId="22D23223" w14:textId="77777777" w:rsidR="00AE5E84" w:rsidRDefault="00AE5E84" w:rsidP="00276FC4">
      <w:pPr>
        <w:spacing w:after="0" w:line="240" w:lineRule="auto"/>
        <w:rPr>
          <w:rFonts w:ascii="Times New Roman" w:hAnsi="Times New Roman"/>
          <w:sz w:val="24"/>
          <w:szCs w:val="24"/>
        </w:rPr>
      </w:pPr>
    </w:p>
    <w:p w14:paraId="74DA25C7" w14:textId="77777777" w:rsidR="00AE5E84" w:rsidRDefault="00AE5E84" w:rsidP="00276FC4">
      <w:pPr>
        <w:spacing w:after="0" w:line="240" w:lineRule="auto"/>
        <w:rPr>
          <w:rFonts w:ascii="Times New Roman" w:hAnsi="Times New Roman"/>
          <w:sz w:val="24"/>
          <w:szCs w:val="24"/>
        </w:rPr>
      </w:pPr>
    </w:p>
    <w:p w14:paraId="6FE844EB" w14:textId="77777777" w:rsidR="00AE5E84" w:rsidRDefault="00AE5E84" w:rsidP="00276FC4">
      <w:pPr>
        <w:spacing w:after="0" w:line="240" w:lineRule="auto"/>
        <w:rPr>
          <w:rFonts w:ascii="Times New Roman" w:hAnsi="Times New Roman"/>
          <w:sz w:val="24"/>
          <w:szCs w:val="24"/>
        </w:rPr>
      </w:pPr>
    </w:p>
    <w:p w14:paraId="55A42057" w14:textId="77777777" w:rsidR="00AE5E84" w:rsidRDefault="00AE5E84" w:rsidP="001A5D19">
      <w:pPr>
        <w:autoSpaceDE w:val="0"/>
        <w:autoSpaceDN w:val="0"/>
        <w:adjustRightInd w:val="0"/>
        <w:spacing w:after="0" w:line="240" w:lineRule="auto"/>
        <w:rPr>
          <w:rFonts w:ascii="Times New Roman" w:hAnsi="Times New Roman"/>
          <w:b/>
          <w:sz w:val="24"/>
          <w:szCs w:val="24"/>
        </w:rPr>
      </w:pPr>
    </w:p>
    <w:sectPr w:rsidR="00AE5E84" w:rsidSect="008C0B9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EC8BF" w14:textId="77777777" w:rsidR="002E2775" w:rsidRDefault="002E2775" w:rsidP="003E4456">
      <w:pPr>
        <w:spacing w:after="0" w:line="240" w:lineRule="auto"/>
      </w:pPr>
      <w:r>
        <w:separator/>
      </w:r>
    </w:p>
  </w:endnote>
  <w:endnote w:type="continuationSeparator" w:id="0">
    <w:p w14:paraId="0C7BA0F7" w14:textId="77777777" w:rsidR="002E2775" w:rsidRDefault="002E2775" w:rsidP="003E4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Arial"/>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ourier PS">
    <w:panose1 w:val="00000000000000000000"/>
    <w:charset w:val="00"/>
    <w:family w:val="auto"/>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451880"/>
      <w:docPartObj>
        <w:docPartGallery w:val="Page Numbers (Bottom of Page)"/>
        <w:docPartUnique/>
      </w:docPartObj>
    </w:sdtPr>
    <w:sdtContent>
      <w:p w14:paraId="537E7643" w14:textId="7020CFDB" w:rsidR="00821363" w:rsidRDefault="00821363">
        <w:pPr>
          <w:pStyle w:val="Pieddepage"/>
          <w:jc w:val="right"/>
        </w:pPr>
        <w:r>
          <w:fldChar w:fldCharType="begin"/>
        </w:r>
        <w:r>
          <w:instrText xml:space="preserve"> PAGE   \* MERGEFORMAT </w:instrText>
        </w:r>
        <w:r>
          <w:fldChar w:fldCharType="separate"/>
        </w:r>
        <w:r>
          <w:rPr>
            <w:noProof/>
          </w:rPr>
          <w:t>1</w:t>
        </w:r>
        <w:r>
          <w:rPr>
            <w:noProof/>
          </w:rPr>
          <w:fldChar w:fldCharType="end"/>
        </w:r>
      </w:p>
    </w:sdtContent>
  </w:sdt>
  <w:p w14:paraId="358BC95F" w14:textId="77777777" w:rsidR="00821363" w:rsidRDefault="008213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965DF" w14:textId="77777777" w:rsidR="002E2775" w:rsidRDefault="002E2775" w:rsidP="003E4456">
      <w:pPr>
        <w:spacing w:after="0" w:line="240" w:lineRule="auto"/>
      </w:pPr>
      <w:r>
        <w:separator/>
      </w:r>
    </w:p>
  </w:footnote>
  <w:footnote w:type="continuationSeparator" w:id="0">
    <w:p w14:paraId="53A20AE9" w14:textId="77777777" w:rsidR="002E2775" w:rsidRDefault="002E2775" w:rsidP="003E4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AC9988"/>
    <w:multiLevelType w:val="hybridMultilevel"/>
    <w:tmpl w:val="3AB023B2"/>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C7B28D0"/>
    <w:multiLevelType w:val="hybridMultilevel"/>
    <w:tmpl w:val="A956E6CE"/>
    <w:lvl w:ilvl="0" w:tplc="040C000F">
      <w:start w:val="1"/>
      <w:numFmt w:val="decimal"/>
      <w:lvlText w:val="%1."/>
      <w:lvlJc w:val="left"/>
      <w:pPr>
        <w:tabs>
          <w:tab w:val="num" w:pos="721"/>
        </w:tabs>
        <w:ind w:left="721" w:hanging="36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FFFFFFFE"/>
    <w:multiLevelType w:val="singleLevel"/>
    <w:tmpl w:val="FFFFFFFF"/>
    <w:lvl w:ilvl="0">
      <w:numFmt w:val="decimal"/>
      <w:lvlText w:val="*"/>
      <w:lvlJc w:val="left"/>
      <w:pPr>
        <w:ind w:left="0" w:firstLine="0"/>
      </w:pPr>
    </w:lvl>
  </w:abstractNum>
  <w:abstractNum w:abstractNumId="3" w15:restartNumberingAfterBreak="0">
    <w:nsid w:val="00503250"/>
    <w:multiLevelType w:val="hybridMultilevel"/>
    <w:tmpl w:val="A58C7752"/>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00DA5CB2"/>
    <w:multiLevelType w:val="hybridMultilevel"/>
    <w:tmpl w:val="B6E2946C"/>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4973165"/>
    <w:multiLevelType w:val="multilevel"/>
    <w:tmpl w:val="6896BB3A"/>
    <w:lvl w:ilvl="0">
      <w:start w:val="8"/>
      <w:numFmt w:val="decimal"/>
      <w:lvlText w:val="%1."/>
      <w:lvlJc w:val="left"/>
      <w:pPr>
        <w:tabs>
          <w:tab w:val="num" w:pos="480"/>
        </w:tabs>
        <w:ind w:left="480" w:hanging="480"/>
      </w:pPr>
    </w:lvl>
    <w:lvl w:ilvl="1">
      <w:start w:val="2"/>
      <w:numFmt w:val="decimal"/>
      <w:lvlText w:val="%1.%2."/>
      <w:lvlJc w:val="left"/>
      <w:pPr>
        <w:tabs>
          <w:tab w:val="num" w:pos="480"/>
        </w:tabs>
        <w:ind w:left="480" w:hanging="48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575781D"/>
    <w:multiLevelType w:val="multilevel"/>
    <w:tmpl w:val="A1D4D700"/>
    <w:lvl w:ilvl="0">
      <w:start w:val="2"/>
      <w:numFmt w:val="decimal"/>
      <w:lvlText w:val="%1"/>
      <w:lvlJc w:val="left"/>
      <w:pPr>
        <w:tabs>
          <w:tab w:val="num" w:pos="767"/>
        </w:tabs>
        <w:ind w:left="767" w:hanging="767"/>
      </w:pPr>
    </w:lvl>
    <w:lvl w:ilvl="1">
      <w:start w:val="4"/>
      <w:numFmt w:val="decimal"/>
      <w:lvlText w:val="%1.%2"/>
      <w:lvlJc w:val="left"/>
      <w:pPr>
        <w:tabs>
          <w:tab w:val="num" w:pos="767"/>
        </w:tabs>
        <w:ind w:left="767" w:hanging="767"/>
      </w:pPr>
    </w:lvl>
    <w:lvl w:ilvl="2">
      <w:start w:val="1"/>
      <w:numFmt w:val="decimal"/>
      <w:lvlText w:val="%1.%2.%3"/>
      <w:lvlJc w:val="left"/>
      <w:pPr>
        <w:tabs>
          <w:tab w:val="num" w:pos="767"/>
        </w:tabs>
        <w:ind w:left="767" w:hanging="767"/>
      </w:pPr>
    </w:lvl>
    <w:lvl w:ilvl="3">
      <w:start w:val="1"/>
      <w:numFmt w:val="decimal"/>
      <w:lvlText w:val="%1.%2.%3.%4"/>
      <w:lvlJc w:val="left"/>
      <w:pPr>
        <w:tabs>
          <w:tab w:val="num" w:pos="767"/>
        </w:tabs>
        <w:ind w:left="767" w:hanging="767"/>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5E1346B"/>
    <w:multiLevelType w:val="hybridMultilevel"/>
    <w:tmpl w:val="BACA75D8"/>
    <w:lvl w:ilvl="0" w:tplc="BF48D3B0">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15:restartNumberingAfterBreak="0">
    <w:nsid w:val="072E23A4"/>
    <w:multiLevelType w:val="hybridMultilevel"/>
    <w:tmpl w:val="FE907E72"/>
    <w:lvl w:ilvl="0" w:tplc="8B8ACF58">
      <w:start w:val="1"/>
      <w:numFmt w:val="bullet"/>
      <w:lvlText w:val="-"/>
      <w:lvlJc w:val="left"/>
      <w:pPr>
        <w:ind w:left="720" w:hanging="360"/>
      </w:pPr>
      <w:rPr>
        <w:rFonts w:ascii="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DAB0339"/>
    <w:multiLevelType w:val="hybridMultilevel"/>
    <w:tmpl w:val="92C2BEBE"/>
    <w:lvl w:ilvl="0" w:tplc="040C0019">
      <w:start w:val="1"/>
      <w:numFmt w:val="lowerLetter"/>
      <w:lvlText w:val="%1."/>
      <w:lvlJc w:val="left"/>
      <w:pPr>
        <w:tabs>
          <w:tab w:val="num" w:pos="1288"/>
        </w:tabs>
        <w:ind w:left="1288" w:hanging="360"/>
      </w:pPr>
      <w:rPr>
        <w:rFonts w:cs="Times New Roman"/>
      </w:rPr>
    </w:lvl>
    <w:lvl w:ilvl="1" w:tplc="040C0019">
      <w:start w:val="1"/>
      <w:numFmt w:val="lowerLetter"/>
      <w:lvlText w:val="%2."/>
      <w:lvlJc w:val="left"/>
      <w:pPr>
        <w:tabs>
          <w:tab w:val="num" w:pos="2008"/>
        </w:tabs>
        <w:ind w:left="2008" w:hanging="360"/>
      </w:pPr>
      <w:rPr>
        <w:rFonts w:cs="Times New Roman"/>
      </w:rPr>
    </w:lvl>
    <w:lvl w:ilvl="2" w:tplc="040C001B">
      <w:start w:val="1"/>
      <w:numFmt w:val="lowerRoman"/>
      <w:lvlText w:val="%3."/>
      <w:lvlJc w:val="right"/>
      <w:pPr>
        <w:tabs>
          <w:tab w:val="num" w:pos="2728"/>
        </w:tabs>
        <w:ind w:left="2728" w:hanging="180"/>
      </w:pPr>
      <w:rPr>
        <w:rFonts w:cs="Times New Roman"/>
      </w:rPr>
    </w:lvl>
    <w:lvl w:ilvl="3" w:tplc="040C000F">
      <w:start w:val="1"/>
      <w:numFmt w:val="decimal"/>
      <w:lvlText w:val="%4."/>
      <w:lvlJc w:val="left"/>
      <w:pPr>
        <w:tabs>
          <w:tab w:val="num" w:pos="3448"/>
        </w:tabs>
        <w:ind w:left="3448" w:hanging="360"/>
      </w:pPr>
      <w:rPr>
        <w:rFonts w:cs="Times New Roman"/>
      </w:rPr>
    </w:lvl>
    <w:lvl w:ilvl="4" w:tplc="040C0019">
      <w:start w:val="1"/>
      <w:numFmt w:val="lowerLetter"/>
      <w:lvlText w:val="%5."/>
      <w:lvlJc w:val="left"/>
      <w:pPr>
        <w:tabs>
          <w:tab w:val="num" w:pos="4168"/>
        </w:tabs>
        <w:ind w:left="4168" w:hanging="360"/>
      </w:pPr>
      <w:rPr>
        <w:rFonts w:cs="Times New Roman"/>
      </w:rPr>
    </w:lvl>
    <w:lvl w:ilvl="5" w:tplc="040C001B">
      <w:start w:val="1"/>
      <w:numFmt w:val="lowerRoman"/>
      <w:lvlText w:val="%6."/>
      <w:lvlJc w:val="right"/>
      <w:pPr>
        <w:tabs>
          <w:tab w:val="num" w:pos="4888"/>
        </w:tabs>
        <w:ind w:left="4888" w:hanging="180"/>
      </w:pPr>
      <w:rPr>
        <w:rFonts w:cs="Times New Roman"/>
      </w:rPr>
    </w:lvl>
    <w:lvl w:ilvl="6" w:tplc="040C000F">
      <w:start w:val="1"/>
      <w:numFmt w:val="decimal"/>
      <w:lvlText w:val="%7."/>
      <w:lvlJc w:val="left"/>
      <w:pPr>
        <w:tabs>
          <w:tab w:val="num" w:pos="5608"/>
        </w:tabs>
        <w:ind w:left="5608" w:hanging="360"/>
      </w:pPr>
      <w:rPr>
        <w:rFonts w:cs="Times New Roman"/>
      </w:rPr>
    </w:lvl>
    <w:lvl w:ilvl="7" w:tplc="040C0019">
      <w:start w:val="1"/>
      <w:numFmt w:val="lowerLetter"/>
      <w:lvlText w:val="%8."/>
      <w:lvlJc w:val="left"/>
      <w:pPr>
        <w:tabs>
          <w:tab w:val="num" w:pos="6328"/>
        </w:tabs>
        <w:ind w:left="6328" w:hanging="360"/>
      </w:pPr>
      <w:rPr>
        <w:rFonts w:cs="Times New Roman"/>
      </w:rPr>
    </w:lvl>
    <w:lvl w:ilvl="8" w:tplc="040C001B">
      <w:start w:val="1"/>
      <w:numFmt w:val="lowerRoman"/>
      <w:lvlText w:val="%9."/>
      <w:lvlJc w:val="right"/>
      <w:pPr>
        <w:tabs>
          <w:tab w:val="num" w:pos="7048"/>
        </w:tabs>
        <w:ind w:left="7048" w:hanging="180"/>
      </w:pPr>
      <w:rPr>
        <w:rFonts w:cs="Times New Roman"/>
      </w:rPr>
    </w:lvl>
  </w:abstractNum>
  <w:abstractNum w:abstractNumId="10" w15:restartNumberingAfterBreak="0">
    <w:nsid w:val="0F210D92"/>
    <w:multiLevelType w:val="hybridMultilevel"/>
    <w:tmpl w:val="A00696B6"/>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D35302"/>
    <w:multiLevelType w:val="hybridMultilevel"/>
    <w:tmpl w:val="96221C42"/>
    <w:lvl w:ilvl="0" w:tplc="B64AC57A">
      <w:numFmt w:val="bullet"/>
      <w:lvlText w:val="-"/>
      <w:lvlJc w:val="left"/>
      <w:pPr>
        <w:ind w:left="2356" w:hanging="360"/>
      </w:pPr>
      <w:rPr>
        <w:rFonts w:ascii="Times New Roman" w:eastAsia="Times New Roman" w:hAnsi="Times New Roman" w:cs="Times New Roman" w:hint="default"/>
      </w:rPr>
    </w:lvl>
    <w:lvl w:ilvl="1" w:tplc="040C0003">
      <w:start w:val="1"/>
      <w:numFmt w:val="bullet"/>
      <w:lvlText w:val="o"/>
      <w:lvlJc w:val="left"/>
      <w:pPr>
        <w:ind w:left="3076"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127424BE"/>
    <w:multiLevelType w:val="multilevel"/>
    <w:tmpl w:val="7F86CF04"/>
    <w:lvl w:ilvl="0">
      <w:start w:val="2"/>
      <w:numFmt w:val="decimal"/>
      <w:lvlText w:val="%1."/>
      <w:lvlJc w:val="left"/>
      <w:pPr>
        <w:tabs>
          <w:tab w:val="num" w:pos="711"/>
        </w:tabs>
        <w:ind w:left="711" w:hanging="711"/>
      </w:pPr>
    </w:lvl>
    <w:lvl w:ilvl="1">
      <w:start w:val="1"/>
      <w:numFmt w:val="decimal"/>
      <w:lvlText w:val="%1.%2."/>
      <w:lvlJc w:val="left"/>
      <w:pPr>
        <w:tabs>
          <w:tab w:val="num" w:pos="711"/>
        </w:tabs>
        <w:ind w:left="711" w:hanging="711"/>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3597653"/>
    <w:multiLevelType w:val="hybridMultilevel"/>
    <w:tmpl w:val="26FA9456"/>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764B80"/>
    <w:multiLevelType w:val="hybridMultilevel"/>
    <w:tmpl w:val="7644B3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99D4EEB"/>
    <w:multiLevelType w:val="hybridMultilevel"/>
    <w:tmpl w:val="9D741B60"/>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19CD13D3"/>
    <w:multiLevelType w:val="hybridMultilevel"/>
    <w:tmpl w:val="1AFA3830"/>
    <w:lvl w:ilvl="0" w:tplc="0D46815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1D364856"/>
    <w:multiLevelType w:val="hybridMultilevel"/>
    <w:tmpl w:val="B21EBC2E"/>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8" w15:restartNumberingAfterBreak="0">
    <w:nsid w:val="1DC03292"/>
    <w:multiLevelType w:val="hybridMultilevel"/>
    <w:tmpl w:val="4F0BE37F"/>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EE90D59"/>
    <w:multiLevelType w:val="hybridMultilevel"/>
    <w:tmpl w:val="BA90A622"/>
    <w:lvl w:ilvl="0" w:tplc="920E9A02">
      <w:start w:val="1"/>
      <w:numFmt w:val="upperRoman"/>
      <w:lvlText w:val="%1-"/>
      <w:lvlJc w:val="left"/>
      <w:pPr>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15:restartNumberingAfterBreak="0">
    <w:nsid w:val="21085CB1"/>
    <w:multiLevelType w:val="hybridMultilevel"/>
    <w:tmpl w:val="93ACB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284F1175"/>
    <w:multiLevelType w:val="hybridMultilevel"/>
    <w:tmpl w:val="B7723D06"/>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9C245C"/>
    <w:multiLevelType w:val="hybridMultilevel"/>
    <w:tmpl w:val="33909B3A"/>
    <w:lvl w:ilvl="0" w:tplc="35AE9D3A">
      <w:start w:val="1"/>
      <w:numFmt w:val="lowerLetter"/>
      <w:lvlText w:val="%1)"/>
      <w:lvlJc w:val="left"/>
      <w:pPr>
        <w:ind w:left="157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3" w15:restartNumberingAfterBreak="0">
    <w:nsid w:val="2A48402F"/>
    <w:multiLevelType w:val="hybridMultilevel"/>
    <w:tmpl w:val="51049DB8"/>
    <w:lvl w:ilvl="0" w:tplc="F566E046">
      <w:numFmt w:val="bullet"/>
      <w:lvlText w:val="-"/>
      <w:lvlJc w:val="left"/>
      <w:pPr>
        <w:tabs>
          <w:tab w:val="num" w:pos="2070"/>
        </w:tabs>
        <w:ind w:left="2070" w:hanging="1350"/>
      </w:pPr>
      <w:rPr>
        <w:rFonts w:ascii="Times New Roman" w:eastAsia="Times New Roman" w:hAnsi="Times New Roman" w:cs="Times New Roman" w:hint="default"/>
        <w:color w:val="000000"/>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color w:val="000000"/>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DF4590"/>
    <w:multiLevelType w:val="hybridMultilevel"/>
    <w:tmpl w:val="9AB45BA6"/>
    <w:lvl w:ilvl="0" w:tplc="4A02BB50">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5" w15:restartNumberingAfterBreak="0">
    <w:nsid w:val="30B42136"/>
    <w:multiLevelType w:val="singleLevel"/>
    <w:tmpl w:val="C8A85C1C"/>
    <w:lvl w:ilvl="0">
      <w:start w:val="10"/>
      <w:numFmt w:val="bullet"/>
      <w:lvlText w:val="-"/>
      <w:lvlJc w:val="left"/>
      <w:pPr>
        <w:tabs>
          <w:tab w:val="num" w:pos="1211"/>
        </w:tabs>
        <w:ind w:left="1211" w:hanging="360"/>
      </w:pPr>
    </w:lvl>
  </w:abstractNum>
  <w:abstractNum w:abstractNumId="26" w15:restartNumberingAfterBreak="0">
    <w:nsid w:val="318451A1"/>
    <w:multiLevelType w:val="hybridMultilevel"/>
    <w:tmpl w:val="64BC1114"/>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bullet"/>
      <w:lvlText w:val=""/>
      <w:lvlJc w:val="left"/>
      <w:pPr>
        <w:tabs>
          <w:tab w:val="num" w:pos="2880"/>
        </w:tabs>
        <w:ind w:left="2880" w:hanging="360"/>
      </w:pPr>
      <w:rPr>
        <w:rFonts w:ascii="Symbol" w:hAnsi="Symbol" w:hint="default"/>
      </w:rPr>
    </w:lvl>
    <w:lvl w:ilvl="4" w:tplc="040C0005">
      <w:start w:val="1"/>
      <w:numFmt w:val="bullet"/>
      <w:lvlText w:val=""/>
      <w:lvlJc w:val="left"/>
      <w:pPr>
        <w:tabs>
          <w:tab w:val="num" w:pos="3600"/>
        </w:tabs>
        <w:ind w:left="3600" w:hanging="360"/>
      </w:pPr>
      <w:rPr>
        <w:rFonts w:ascii="Wingdings" w:hAnsi="Wingdings" w:hint="default"/>
      </w:r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32DD0D21"/>
    <w:multiLevelType w:val="hybridMultilevel"/>
    <w:tmpl w:val="9674678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15:restartNumberingAfterBreak="0">
    <w:nsid w:val="34E16ADE"/>
    <w:multiLevelType w:val="hybridMultilevel"/>
    <w:tmpl w:val="2B18B596"/>
    <w:lvl w:ilvl="0" w:tplc="2C84534A">
      <w:start w:val="1"/>
      <w:numFmt w:val="lowerLetter"/>
      <w:lvlText w:val="%1)"/>
      <w:lvlJc w:val="left"/>
      <w:pPr>
        <w:ind w:left="1211"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357681E4"/>
    <w:multiLevelType w:val="hybridMultilevel"/>
    <w:tmpl w:val="23567A07"/>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0" w15:restartNumberingAfterBreak="0">
    <w:nsid w:val="36994314"/>
    <w:multiLevelType w:val="hybridMultilevel"/>
    <w:tmpl w:val="1A86DC0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36ED630F"/>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37CE1283"/>
    <w:multiLevelType w:val="hybridMultilevel"/>
    <w:tmpl w:val="89AACB4E"/>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15:restartNumberingAfterBreak="0">
    <w:nsid w:val="382367F3"/>
    <w:multiLevelType w:val="hybridMultilevel"/>
    <w:tmpl w:val="53D0DE4C"/>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4" w15:restartNumberingAfterBreak="0">
    <w:nsid w:val="3B9E6A09"/>
    <w:multiLevelType w:val="hybridMultilevel"/>
    <w:tmpl w:val="2228B03A"/>
    <w:lvl w:ilvl="0" w:tplc="97ECACA0">
      <w:start w:val="6"/>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406B7C0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0EE1BC6"/>
    <w:multiLevelType w:val="hybridMultilevel"/>
    <w:tmpl w:val="7B42F988"/>
    <w:lvl w:ilvl="0" w:tplc="93AA7A76">
      <w:start w:val="4"/>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2934B51"/>
    <w:multiLevelType w:val="hybridMultilevel"/>
    <w:tmpl w:val="48A8B916"/>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8" w15:restartNumberingAfterBreak="0">
    <w:nsid w:val="43FC52BC"/>
    <w:multiLevelType w:val="hybridMultilevel"/>
    <w:tmpl w:val="9C9E061C"/>
    <w:lvl w:ilvl="0" w:tplc="040C000B">
      <w:start w:val="1"/>
      <w:numFmt w:val="bullet"/>
      <w:lvlText w:val=""/>
      <w:lvlJc w:val="left"/>
      <w:pPr>
        <w:tabs>
          <w:tab w:val="num" w:pos="1259"/>
        </w:tabs>
        <w:ind w:left="1259"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9" w15:restartNumberingAfterBreak="0">
    <w:nsid w:val="44DE48A7"/>
    <w:multiLevelType w:val="hybridMultilevel"/>
    <w:tmpl w:val="E66A08B4"/>
    <w:lvl w:ilvl="0" w:tplc="040C0001">
      <w:start w:val="1"/>
      <w:numFmt w:val="bullet"/>
      <w:lvlText w:val=""/>
      <w:lvlJc w:val="left"/>
      <w:pPr>
        <w:ind w:left="502"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0" w15:restartNumberingAfterBreak="0">
    <w:nsid w:val="472C28D5"/>
    <w:multiLevelType w:val="hybridMultilevel"/>
    <w:tmpl w:val="5950BAFC"/>
    <w:lvl w:ilvl="0" w:tplc="985231B2">
      <w:start w:val="1"/>
      <w:numFmt w:val="bullet"/>
      <w:lvlText w:val=""/>
      <w:lvlJc w:val="left"/>
      <w:pPr>
        <w:tabs>
          <w:tab w:val="num" w:pos="1211"/>
        </w:tabs>
        <w:ind w:left="1211" w:hanging="360"/>
      </w:pPr>
      <w:rPr>
        <w:rFonts w:ascii="Symbol" w:hAnsi="Symbol" w:hint="default"/>
        <w:sz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1" w15:restartNumberingAfterBreak="0">
    <w:nsid w:val="49936164"/>
    <w:multiLevelType w:val="hybridMultilevel"/>
    <w:tmpl w:val="FA46EA86"/>
    <w:lvl w:ilvl="0" w:tplc="040C000F">
      <w:start w:val="1"/>
      <w:numFmt w:val="decimal"/>
      <w:lvlText w:val="%1."/>
      <w:lvlJc w:val="left"/>
      <w:pPr>
        <w:ind w:left="201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2" w15:restartNumberingAfterBreak="0">
    <w:nsid w:val="4CA52A84"/>
    <w:multiLevelType w:val="hybridMultilevel"/>
    <w:tmpl w:val="97AAEA14"/>
    <w:lvl w:ilvl="0" w:tplc="7C5C6F34">
      <w:start w:val="12"/>
      <w:numFmt w:val="bullet"/>
      <w:lvlText w:val="-"/>
      <w:lvlJc w:val="left"/>
      <w:pPr>
        <w:ind w:left="720" w:hanging="360"/>
      </w:pPr>
      <w:rPr>
        <w:rFonts w:ascii="Arial" w:eastAsia="Calibr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3" w15:restartNumberingAfterBreak="0">
    <w:nsid w:val="4FC87692"/>
    <w:multiLevelType w:val="hybridMultilevel"/>
    <w:tmpl w:val="24B48F3A"/>
    <w:lvl w:ilvl="0" w:tplc="3C342B0A">
      <w:start w:val="3"/>
      <w:numFmt w:val="decimal"/>
      <w:lvlText w:val="%1."/>
      <w:lvlJc w:val="left"/>
      <w:pPr>
        <w:ind w:left="1080" w:hanging="360"/>
      </w:pPr>
      <w:rPr>
        <w:b/>
        <w:sz w:val="24"/>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4"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572324E1"/>
    <w:multiLevelType w:val="hybridMultilevel"/>
    <w:tmpl w:val="957A0514"/>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75E7A3A"/>
    <w:multiLevelType w:val="hybridMultilevel"/>
    <w:tmpl w:val="274E461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7" w15:restartNumberingAfterBreak="0">
    <w:nsid w:val="575F1AB9"/>
    <w:multiLevelType w:val="hybridMultilevel"/>
    <w:tmpl w:val="BD0C069E"/>
    <w:lvl w:ilvl="0" w:tplc="FE943E9A">
      <w:start w:val="5"/>
      <w:numFmt w:val="bullet"/>
      <w:lvlText w:val="-"/>
      <w:lvlJc w:val="left"/>
      <w:pPr>
        <w:tabs>
          <w:tab w:val="num" w:pos="1986"/>
        </w:tabs>
        <w:ind w:left="1986" w:hanging="57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8" w15:restartNumberingAfterBreak="0">
    <w:nsid w:val="597E7F0B"/>
    <w:multiLevelType w:val="hybridMultilevel"/>
    <w:tmpl w:val="5EB4BD48"/>
    <w:lvl w:ilvl="0" w:tplc="040C0001">
      <w:start w:val="1"/>
      <w:numFmt w:val="bullet"/>
      <w:lvlText w:val=""/>
      <w:lvlJc w:val="left"/>
      <w:pPr>
        <w:tabs>
          <w:tab w:val="num" w:pos="1636"/>
        </w:tabs>
        <w:ind w:left="1636"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9" w15:restartNumberingAfterBreak="0">
    <w:nsid w:val="5AB5219B"/>
    <w:multiLevelType w:val="hybridMultilevel"/>
    <w:tmpl w:val="15EC7B70"/>
    <w:lvl w:ilvl="0" w:tplc="A0D23A9E">
      <w:start w:val="1"/>
      <w:numFmt w:val="upperLetter"/>
      <w:lvlText w:val="%1."/>
      <w:lvlJc w:val="left"/>
      <w:pPr>
        <w:tabs>
          <w:tab w:val="num" w:pos="1588"/>
        </w:tabs>
        <w:ind w:left="158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0" w15:restartNumberingAfterBreak="0">
    <w:nsid w:val="5B9E179B"/>
    <w:multiLevelType w:val="hybridMultilevel"/>
    <w:tmpl w:val="A1DE6CC0"/>
    <w:lvl w:ilvl="0" w:tplc="040C0017">
      <w:start w:val="1"/>
      <w:numFmt w:val="lowerLetter"/>
      <w:lvlText w:val="%1)"/>
      <w:lvlJc w:val="left"/>
      <w:pPr>
        <w:tabs>
          <w:tab w:val="num" w:pos="720"/>
        </w:tabs>
        <w:ind w:left="720" w:hanging="360"/>
      </w:pPr>
    </w:lvl>
    <w:lvl w:ilvl="1" w:tplc="2AB26F60">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1" w15:restartNumberingAfterBreak="0">
    <w:nsid w:val="5FD37E22"/>
    <w:multiLevelType w:val="hybridMultilevel"/>
    <w:tmpl w:val="73F27D54"/>
    <w:lvl w:ilvl="0" w:tplc="FFFFFFFF">
      <w:start w:val="1"/>
      <w:numFmt w:val="bullet"/>
      <w:lvlText w:val=""/>
      <w:lvlJc w:val="left"/>
      <w:pPr>
        <w:tabs>
          <w:tab w:val="num" w:pos="1420"/>
        </w:tabs>
        <w:ind w:left="14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61A36FF1"/>
    <w:multiLevelType w:val="hybridMultilevel"/>
    <w:tmpl w:val="67EA186C"/>
    <w:lvl w:ilvl="0" w:tplc="7C5C6F34">
      <w:start w:val="12"/>
      <w:numFmt w:val="bullet"/>
      <w:lvlText w:val="-"/>
      <w:lvlJc w:val="left"/>
      <w:pPr>
        <w:ind w:left="720" w:hanging="360"/>
      </w:pPr>
      <w:rPr>
        <w:rFonts w:ascii="Arial" w:eastAsia="Calibri" w:hAnsi="Arial" w:cs="Aria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3" w15:restartNumberingAfterBreak="0">
    <w:nsid w:val="61C465BA"/>
    <w:multiLevelType w:val="hybridMultilevel"/>
    <w:tmpl w:val="C12079FC"/>
    <w:lvl w:ilvl="0" w:tplc="0409000D">
      <w:start w:val="1"/>
      <w:numFmt w:val="bullet"/>
      <w:lvlText w:val=""/>
      <w:lvlJc w:val="left"/>
      <w:pPr>
        <w:ind w:left="2706" w:hanging="360"/>
      </w:pPr>
      <w:rPr>
        <w:rFonts w:ascii="Wingdings" w:hAnsi="Wingdings" w:hint="default"/>
      </w:rPr>
    </w:lvl>
    <w:lvl w:ilvl="1" w:tplc="04090003">
      <w:start w:val="1"/>
      <w:numFmt w:val="bullet"/>
      <w:lvlText w:val="o"/>
      <w:lvlJc w:val="left"/>
      <w:pPr>
        <w:ind w:left="3426" w:hanging="360"/>
      </w:pPr>
      <w:rPr>
        <w:rFonts w:ascii="Courier New" w:hAnsi="Courier New" w:cs="Courier New" w:hint="default"/>
      </w:rPr>
    </w:lvl>
    <w:lvl w:ilvl="2" w:tplc="04090005">
      <w:start w:val="1"/>
      <w:numFmt w:val="bullet"/>
      <w:lvlText w:val=""/>
      <w:lvlJc w:val="left"/>
      <w:pPr>
        <w:ind w:left="4146" w:hanging="360"/>
      </w:pPr>
      <w:rPr>
        <w:rFonts w:ascii="Wingdings" w:hAnsi="Wingdings" w:hint="default"/>
      </w:rPr>
    </w:lvl>
    <w:lvl w:ilvl="3" w:tplc="04090001">
      <w:start w:val="1"/>
      <w:numFmt w:val="bullet"/>
      <w:lvlText w:val=""/>
      <w:lvlJc w:val="left"/>
      <w:pPr>
        <w:ind w:left="4866" w:hanging="360"/>
      </w:pPr>
      <w:rPr>
        <w:rFonts w:ascii="Symbol" w:hAnsi="Symbol" w:hint="default"/>
      </w:rPr>
    </w:lvl>
    <w:lvl w:ilvl="4" w:tplc="04090003">
      <w:start w:val="1"/>
      <w:numFmt w:val="bullet"/>
      <w:lvlText w:val="o"/>
      <w:lvlJc w:val="left"/>
      <w:pPr>
        <w:ind w:left="5586" w:hanging="360"/>
      </w:pPr>
      <w:rPr>
        <w:rFonts w:ascii="Courier New" w:hAnsi="Courier New" w:cs="Courier New" w:hint="default"/>
      </w:rPr>
    </w:lvl>
    <w:lvl w:ilvl="5" w:tplc="04090005">
      <w:start w:val="1"/>
      <w:numFmt w:val="bullet"/>
      <w:lvlText w:val=""/>
      <w:lvlJc w:val="left"/>
      <w:pPr>
        <w:ind w:left="6306" w:hanging="360"/>
      </w:pPr>
      <w:rPr>
        <w:rFonts w:ascii="Wingdings" w:hAnsi="Wingdings" w:hint="default"/>
      </w:rPr>
    </w:lvl>
    <w:lvl w:ilvl="6" w:tplc="04090001">
      <w:start w:val="1"/>
      <w:numFmt w:val="bullet"/>
      <w:lvlText w:val=""/>
      <w:lvlJc w:val="left"/>
      <w:pPr>
        <w:ind w:left="7026" w:hanging="360"/>
      </w:pPr>
      <w:rPr>
        <w:rFonts w:ascii="Symbol" w:hAnsi="Symbol" w:hint="default"/>
      </w:rPr>
    </w:lvl>
    <w:lvl w:ilvl="7" w:tplc="04090003">
      <w:start w:val="1"/>
      <w:numFmt w:val="bullet"/>
      <w:lvlText w:val="o"/>
      <w:lvlJc w:val="left"/>
      <w:pPr>
        <w:ind w:left="7746" w:hanging="360"/>
      </w:pPr>
      <w:rPr>
        <w:rFonts w:ascii="Courier New" w:hAnsi="Courier New" w:cs="Courier New" w:hint="default"/>
      </w:rPr>
    </w:lvl>
    <w:lvl w:ilvl="8" w:tplc="04090005">
      <w:start w:val="1"/>
      <w:numFmt w:val="bullet"/>
      <w:lvlText w:val=""/>
      <w:lvlJc w:val="left"/>
      <w:pPr>
        <w:ind w:left="8466" w:hanging="360"/>
      </w:pPr>
      <w:rPr>
        <w:rFonts w:ascii="Wingdings" w:hAnsi="Wingdings" w:hint="default"/>
      </w:rPr>
    </w:lvl>
  </w:abstractNum>
  <w:abstractNum w:abstractNumId="54" w15:restartNumberingAfterBreak="0">
    <w:nsid w:val="6215118D"/>
    <w:multiLevelType w:val="hybridMultilevel"/>
    <w:tmpl w:val="AD3ED036"/>
    <w:lvl w:ilvl="0" w:tplc="169C9CFA">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5" w15:restartNumberingAfterBreak="0">
    <w:nsid w:val="62D42A8D"/>
    <w:multiLevelType w:val="hybridMultilevel"/>
    <w:tmpl w:val="57FE039C"/>
    <w:lvl w:ilvl="0" w:tplc="985231B2">
      <w:start w:val="1"/>
      <w:numFmt w:val="bullet"/>
      <w:lvlText w:val=""/>
      <w:lvlJc w:val="left"/>
      <w:pPr>
        <w:tabs>
          <w:tab w:val="num" w:pos="1428"/>
        </w:tabs>
        <w:ind w:left="1428" w:hanging="360"/>
      </w:pPr>
      <w:rPr>
        <w:rFonts w:ascii="Symbol" w:hAnsi="Symbol" w:hint="default"/>
        <w:sz w:val="2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6" w15:restartNumberingAfterBreak="0">
    <w:nsid w:val="64B67973"/>
    <w:multiLevelType w:val="hybridMultilevel"/>
    <w:tmpl w:val="8EE67F42"/>
    <w:lvl w:ilvl="0" w:tplc="30DCDABA">
      <w:start w:val="1"/>
      <w:numFmt w:val="decimal"/>
      <w:lvlText w:val="%1."/>
      <w:lvlJc w:val="left"/>
      <w:pPr>
        <w:ind w:left="720" w:hanging="360"/>
      </w:pPr>
      <w:rPr>
        <w:b/>
        <w:u w:val="singl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7" w15:restartNumberingAfterBreak="0">
    <w:nsid w:val="6A3B2156"/>
    <w:multiLevelType w:val="hybridMultilevel"/>
    <w:tmpl w:val="25023BF6"/>
    <w:lvl w:ilvl="0" w:tplc="262A6DCC">
      <w:start w:val="5"/>
      <w:numFmt w:val="bullet"/>
      <w:lvlText w:val="-"/>
      <w:lvlJc w:val="left"/>
      <w:pPr>
        <w:tabs>
          <w:tab w:val="num" w:pos="1068"/>
        </w:tabs>
        <w:ind w:left="1068"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15:restartNumberingAfterBreak="0">
    <w:nsid w:val="6C344C5C"/>
    <w:multiLevelType w:val="singleLevel"/>
    <w:tmpl w:val="452C30F4"/>
    <w:lvl w:ilvl="0">
      <w:start w:val="4"/>
      <w:numFmt w:val="bullet"/>
      <w:lvlText w:val="-"/>
      <w:lvlJc w:val="left"/>
      <w:pPr>
        <w:tabs>
          <w:tab w:val="num" w:pos="360"/>
        </w:tabs>
        <w:ind w:left="360" w:hanging="360"/>
      </w:pPr>
    </w:lvl>
  </w:abstractNum>
  <w:abstractNum w:abstractNumId="59" w15:restartNumberingAfterBreak="0">
    <w:nsid w:val="6CB07465"/>
    <w:multiLevelType w:val="hybridMultilevel"/>
    <w:tmpl w:val="15EC7B70"/>
    <w:lvl w:ilvl="0" w:tplc="A0D23A9E">
      <w:start w:val="1"/>
      <w:numFmt w:val="upperLetter"/>
      <w:lvlText w:val="%1."/>
      <w:lvlJc w:val="left"/>
      <w:pPr>
        <w:tabs>
          <w:tab w:val="num" w:pos="1588"/>
        </w:tabs>
        <w:ind w:left="158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0" w15:restartNumberingAfterBreak="0">
    <w:nsid w:val="71FB057F"/>
    <w:multiLevelType w:val="hybridMultilevel"/>
    <w:tmpl w:val="47029D20"/>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61" w15:restartNumberingAfterBreak="0">
    <w:nsid w:val="724C2DBC"/>
    <w:multiLevelType w:val="hybridMultilevel"/>
    <w:tmpl w:val="93EE91A2"/>
    <w:lvl w:ilvl="0" w:tplc="0409000D">
      <w:start w:val="1"/>
      <w:numFmt w:val="bullet"/>
      <w:lvlText w:val=""/>
      <w:lvlJc w:val="left"/>
      <w:pPr>
        <w:ind w:left="2712" w:hanging="360"/>
      </w:pPr>
      <w:rPr>
        <w:rFonts w:ascii="Wingdings" w:hAnsi="Wingdings" w:hint="default"/>
      </w:rPr>
    </w:lvl>
    <w:lvl w:ilvl="1" w:tplc="04090003">
      <w:start w:val="1"/>
      <w:numFmt w:val="bullet"/>
      <w:lvlText w:val="o"/>
      <w:lvlJc w:val="left"/>
      <w:pPr>
        <w:ind w:left="3432" w:hanging="360"/>
      </w:pPr>
      <w:rPr>
        <w:rFonts w:ascii="Courier New" w:hAnsi="Courier New" w:cs="Courier New" w:hint="default"/>
      </w:rPr>
    </w:lvl>
    <w:lvl w:ilvl="2" w:tplc="04090005">
      <w:start w:val="1"/>
      <w:numFmt w:val="bullet"/>
      <w:lvlText w:val=""/>
      <w:lvlJc w:val="left"/>
      <w:pPr>
        <w:ind w:left="4152" w:hanging="360"/>
      </w:pPr>
      <w:rPr>
        <w:rFonts w:ascii="Wingdings" w:hAnsi="Wingdings" w:hint="default"/>
      </w:rPr>
    </w:lvl>
    <w:lvl w:ilvl="3" w:tplc="04090001">
      <w:start w:val="1"/>
      <w:numFmt w:val="bullet"/>
      <w:lvlText w:val=""/>
      <w:lvlJc w:val="left"/>
      <w:pPr>
        <w:ind w:left="4872" w:hanging="360"/>
      </w:pPr>
      <w:rPr>
        <w:rFonts w:ascii="Symbol" w:hAnsi="Symbol" w:hint="default"/>
      </w:rPr>
    </w:lvl>
    <w:lvl w:ilvl="4" w:tplc="04090003">
      <w:start w:val="1"/>
      <w:numFmt w:val="bullet"/>
      <w:lvlText w:val="o"/>
      <w:lvlJc w:val="left"/>
      <w:pPr>
        <w:ind w:left="5592" w:hanging="360"/>
      </w:pPr>
      <w:rPr>
        <w:rFonts w:ascii="Courier New" w:hAnsi="Courier New" w:cs="Courier New" w:hint="default"/>
      </w:rPr>
    </w:lvl>
    <w:lvl w:ilvl="5" w:tplc="04090005">
      <w:start w:val="1"/>
      <w:numFmt w:val="bullet"/>
      <w:lvlText w:val=""/>
      <w:lvlJc w:val="left"/>
      <w:pPr>
        <w:ind w:left="6312" w:hanging="360"/>
      </w:pPr>
      <w:rPr>
        <w:rFonts w:ascii="Wingdings" w:hAnsi="Wingdings" w:hint="default"/>
      </w:rPr>
    </w:lvl>
    <w:lvl w:ilvl="6" w:tplc="04090001">
      <w:start w:val="1"/>
      <w:numFmt w:val="bullet"/>
      <w:lvlText w:val=""/>
      <w:lvlJc w:val="left"/>
      <w:pPr>
        <w:ind w:left="7032" w:hanging="360"/>
      </w:pPr>
      <w:rPr>
        <w:rFonts w:ascii="Symbol" w:hAnsi="Symbol" w:hint="default"/>
      </w:rPr>
    </w:lvl>
    <w:lvl w:ilvl="7" w:tplc="04090003">
      <w:start w:val="1"/>
      <w:numFmt w:val="bullet"/>
      <w:lvlText w:val="o"/>
      <w:lvlJc w:val="left"/>
      <w:pPr>
        <w:ind w:left="7752" w:hanging="360"/>
      </w:pPr>
      <w:rPr>
        <w:rFonts w:ascii="Courier New" w:hAnsi="Courier New" w:cs="Courier New" w:hint="default"/>
      </w:rPr>
    </w:lvl>
    <w:lvl w:ilvl="8" w:tplc="04090005">
      <w:start w:val="1"/>
      <w:numFmt w:val="bullet"/>
      <w:lvlText w:val=""/>
      <w:lvlJc w:val="left"/>
      <w:pPr>
        <w:ind w:left="8472" w:hanging="360"/>
      </w:pPr>
      <w:rPr>
        <w:rFonts w:ascii="Wingdings" w:hAnsi="Wingdings" w:hint="default"/>
      </w:rPr>
    </w:lvl>
  </w:abstractNum>
  <w:abstractNum w:abstractNumId="62" w15:restartNumberingAfterBreak="0">
    <w:nsid w:val="75050462"/>
    <w:multiLevelType w:val="hybridMultilevel"/>
    <w:tmpl w:val="A8869EE4"/>
    <w:lvl w:ilvl="0" w:tplc="7C5C6F34">
      <w:start w:val="12"/>
      <w:numFmt w:val="bullet"/>
      <w:lvlText w:val="-"/>
      <w:lvlJc w:val="left"/>
      <w:pPr>
        <w:ind w:left="1287"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3" w15:restartNumberingAfterBreak="0">
    <w:nsid w:val="76986E1E"/>
    <w:multiLevelType w:val="hybridMultilevel"/>
    <w:tmpl w:val="DAC2D804"/>
    <w:lvl w:ilvl="0" w:tplc="328EED0E">
      <w:start w:val="1"/>
      <w:numFmt w:val="lowerLetter"/>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64" w15:restartNumberingAfterBreak="0">
    <w:nsid w:val="78D25809"/>
    <w:multiLevelType w:val="hybridMultilevel"/>
    <w:tmpl w:val="274E461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5" w15:restartNumberingAfterBreak="0">
    <w:nsid w:val="79823174"/>
    <w:multiLevelType w:val="hybridMultilevel"/>
    <w:tmpl w:val="4DFAD95C"/>
    <w:lvl w:ilvl="0" w:tplc="6CEAD300">
      <w:start w:val="8"/>
      <w:numFmt w:val="bullet"/>
      <w:lvlText w:val=""/>
      <w:lvlJc w:val="left"/>
      <w:pPr>
        <w:tabs>
          <w:tab w:val="num" w:pos="720"/>
        </w:tabs>
        <w:ind w:left="720" w:hanging="360"/>
      </w:pPr>
      <w:rPr>
        <w:rFonts w:ascii="Symbol" w:eastAsia="Times New Roman" w:hAnsi="Symbol" w:cs="Times New Roman" w:hint="default"/>
        <w:b/>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6" w15:restartNumberingAfterBreak="0">
    <w:nsid w:val="7C871FFA"/>
    <w:multiLevelType w:val="multilevel"/>
    <w:tmpl w:val="2722937C"/>
    <w:lvl w:ilvl="0">
      <w:start w:val="1"/>
      <w:numFmt w:val="decimal"/>
      <w:lvlText w:val="3.%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7D503952"/>
    <w:multiLevelType w:val="hybridMultilevel"/>
    <w:tmpl w:val="74F0A1B8"/>
    <w:lvl w:ilvl="0" w:tplc="040C0019">
      <w:start w:val="1"/>
      <w:numFmt w:val="lowerLetter"/>
      <w:lvlText w:val="%1."/>
      <w:lvlJc w:val="left"/>
      <w:pPr>
        <w:tabs>
          <w:tab w:val="num" w:pos="1288"/>
        </w:tabs>
        <w:ind w:left="1288" w:hanging="360"/>
      </w:pPr>
      <w:rPr>
        <w:rFonts w:cs="Times New Roman"/>
      </w:rPr>
    </w:lvl>
    <w:lvl w:ilvl="1" w:tplc="040C0019">
      <w:start w:val="1"/>
      <w:numFmt w:val="lowerLetter"/>
      <w:lvlText w:val="%2."/>
      <w:lvlJc w:val="left"/>
      <w:pPr>
        <w:tabs>
          <w:tab w:val="num" w:pos="2008"/>
        </w:tabs>
        <w:ind w:left="2008" w:hanging="360"/>
      </w:pPr>
      <w:rPr>
        <w:rFonts w:cs="Times New Roman"/>
      </w:rPr>
    </w:lvl>
    <w:lvl w:ilvl="2" w:tplc="040C001B">
      <w:start w:val="1"/>
      <w:numFmt w:val="lowerRoman"/>
      <w:lvlText w:val="%3."/>
      <w:lvlJc w:val="right"/>
      <w:pPr>
        <w:tabs>
          <w:tab w:val="num" w:pos="2728"/>
        </w:tabs>
        <w:ind w:left="2728" w:hanging="180"/>
      </w:pPr>
      <w:rPr>
        <w:rFonts w:cs="Times New Roman"/>
      </w:rPr>
    </w:lvl>
    <w:lvl w:ilvl="3" w:tplc="040C000F">
      <w:start w:val="1"/>
      <w:numFmt w:val="decimal"/>
      <w:lvlText w:val="%4."/>
      <w:lvlJc w:val="left"/>
      <w:pPr>
        <w:tabs>
          <w:tab w:val="num" w:pos="3448"/>
        </w:tabs>
        <w:ind w:left="3448" w:hanging="360"/>
      </w:pPr>
      <w:rPr>
        <w:rFonts w:cs="Times New Roman"/>
      </w:rPr>
    </w:lvl>
    <w:lvl w:ilvl="4" w:tplc="040C0019">
      <w:start w:val="1"/>
      <w:numFmt w:val="lowerLetter"/>
      <w:lvlText w:val="%5."/>
      <w:lvlJc w:val="left"/>
      <w:pPr>
        <w:tabs>
          <w:tab w:val="num" w:pos="4168"/>
        </w:tabs>
        <w:ind w:left="4168" w:hanging="360"/>
      </w:pPr>
      <w:rPr>
        <w:rFonts w:cs="Times New Roman"/>
      </w:rPr>
    </w:lvl>
    <w:lvl w:ilvl="5" w:tplc="040C001B">
      <w:start w:val="1"/>
      <w:numFmt w:val="lowerRoman"/>
      <w:lvlText w:val="%6."/>
      <w:lvlJc w:val="right"/>
      <w:pPr>
        <w:tabs>
          <w:tab w:val="num" w:pos="4888"/>
        </w:tabs>
        <w:ind w:left="4888" w:hanging="180"/>
      </w:pPr>
      <w:rPr>
        <w:rFonts w:cs="Times New Roman"/>
      </w:rPr>
    </w:lvl>
    <w:lvl w:ilvl="6" w:tplc="040C000F">
      <w:start w:val="1"/>
      <w:numFmt w:val="decimal"/>
      <w:lvlText w:val="%7."/>
      <w:lvlJc w:val="left"/>
      <w:pPr>
        <w:tabs>
          <w:tab w:val="num" w:pos="5608"/>
        </w:tabs>
        <w:ind w:left="5608" w:hanging="360"/>
      </w:pPr>
      <w:rPr>
        <w:rFonts w:cs="Times New Roman"/>
      </w:rPr>
    </w:lvl>
    <w:lvl w:ilvl="7" w:tplc="040C0019">
      <w:start w:val="1"/>
      <w:numFmt w:val="lowerLetter"/>
      <w:lvlText w:val="%8."/>
      <w:lvlJc w:val="left"/>
      <w:pPr>
        <w:tabs>
          <w:tab w:val="num" w:pos="6328"/>
        </w:tabs>
        <w:ind w:left="6328" w:hanging="360"/>
      </w:pPr>
      <w:rPr>
        <w:rFonts w:cs="Times New Roman"/>
      </w:rPr>
    </w:lvl>
    <w:lvl w:ilvl="8" w:tplc="040C001B">
      <w:start w:val="1"/>
      <w:numFmt w:val="lowerRoman"/>
      <w:lvlText w:val="%9."/>
      <w:lvlJc w:val="right"/>
      <w:pPr>
        <w:tabs>
          <w:tab w:val="num" w:pos="7048"/>
        </w:tabs>
        <w:ind w:left="7048" w:hanging="18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num>
  <w:num w:numId="23">
    <w:abstractNumId w:val="53"/>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29"/>
    <w:lvlOverride w:ilvl="0">
      <w:startOverride w:val="1"/>
    </w:lvlOverride>
    <w:lvlOverride w:ilvl="1"/>
    <w:lvlOverride w:ilvl="2"/>
    <w:lvlOverride w:ilvl="3"/>
    <w:lvlOverride w:ilvl="4"/>
    <w:lvlOverride w:ilvl="5"/>
    <w:lvlOverride w:ilvl="6"/>
    <w:lvlOverride w:ilvl="7"/>
    <w:lvlOverride w:ilvl="8"/>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lvl w:ilvl="0">
        <w:numFmt w:val="bullet"/>
        <w:lvlText w:val=""/>
        <w:legacy w:legacy="1" w:legacySpace="0" w:legacyIndent="283"/>
        <w:lvlJc w:val="left"/>
        <w:pPr>
          <w:ind w:left="1417" w:hanging="283"/>
        </w:pPr>
        <w:rPr>
          <w:rFonts w:ascii="Symbol" w:hAnsi="Symbol" w:hint="default"/>
        </w:rPr>
      </w:lvl>
    </w:lvlOverride>
  </w:num>
  <w:num w:numId="38">
    <w:abstractNumId w:val="2"/>
    <w:lvlOverride w:ilvl="0">
      <w:lvl w:ilvl="0">
        <w:numFmt w:val="bullet"/>
        <w:lvlText w:val=""/>
        <w:legacy w:legacy="1" w:legacySpace="0" w:legacyIndent="283"/>
        <w:lvlJc w:val="left"/>
        <w:pPr>
          <w:ind w:left="1701" w:hanging="283"/>
        </w:pPr>
        <w:rPr>
          <w:rFonts w:ascii="Symbol" w:hAnsi="Symbol" w:hint="default"/>
        </w:rPr>
      </w:lvl>
    </w:lvlOverride>
  </w:num>
  <w:num w:numId="39">
    <w:abstractNumId w:val="2"/>
    <w:lvlOverride w:ilvl="0">
      <w:lvl w:ilvl="0">
        <w:numFmt w:val="bullet"/>
        <w:lvlText w:val="*"/>
        <w:legacy w:legacy="1" w:legacySpace="0" w:legacyIndent="283"/>
        <w:lvlJc w:val="left"/>
        <w:pPr>
          <w:ind w:left="284" w:hanging="283"/>
        </w:pPr>
        <w:rPr>
          <w:rFonts w:ascii="Symbol" w:hAnsi="Symbol" w:hint="default"/>
        </w:rPr>
      </w:lvl>
    </w:lvlOverride>
  </w:num>
  <w:num w:numId="40">
    <w:abstractNumId w:val="58"/>
  </w:num>
  <w:num w:numId="41">
    <w:abstractNumId w:val="5"/>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1"/>
    <w:lvlOverride w:ilvl="0">
      <w:startOverride w:val="1"/>
    </w:lvlOverride>
    <w:lvlOverride w:ilvl="1"/>
    <w:lvlOverride w:ilvl="2"/>
    <w:lvlOverride w:ilvl="3"/>
    <w:lvlOverride w:ilvl="4"/>
    <w:lvlOverride w:ilvl="5"/>
    <w:lvlOverride w:ilvl="6"/>
    <w:lvlOverride w:ilvl="7"/>
    <w:lvlOverride w:ilvl="8"/>
  </w:num>
  <w:num w:numId="5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num>
  <w:num w:numId="58">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num>
  <w:num w:numId="65">
    <w:abstractNumId w:val="63"/>
  </w:num>
  <w:num w:numId="66">
    <w:abstractNumId w:val="54"/>
  </w:num>
  <w:num w:numId="67">
    <w:abstractNumId w:val="64"/>
  </w:num>
  <w:num w:numId="68">
    <w:abstractNumId w:val="45"/>
  </w:num>
  <w:num w:numId="69">
    <w:abstractNumId w:val="44"/>
  </w:num>
  <w:num w:numId="70">
    <w:abstractNumId w:val="62"/>
  </w:num>
  <w:num w:numId="71">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FC4"/>
    <w:rsid w:val="00002633"/>
    <w:rsid w:val="0001242E"/>
    <w:rsid w:val="00032027"/>
    <w:rsid w:val="0004126F"/>
    <w:rsid w:val="000465C5"/>
    <w:rsid w:val="00053BC2"/>
    <w:rsid w:val="00075170"/>
    <w:rsid w:val="0007607D"/>
    <w:rsid w:val="0007658D"/>
    <w:rsid w:val="0007756C"/>
    <w:rsid w:val="000868AA"/>
    <w:rsid w:val="000908CD"/>
    <w:rsid w:val="000A120B"/>
    <w:rsid w:val="000A4353"/>
    <w:rsid w:val="000A545D"/>
    <w:rsid w:val="000A5F7D"/>
    <w:rsid w:val="000A66FC"/>
    <w:rsid w:val="000A694B"/>
    <w:rsid w:val="000B4A07"/>
    <w:rsid w:val="000B5155"/>
    <w:rsid w:val="000B647C"/>
    <w:rsid w:val="000C0398"/>
    <w:rsid w:val="000C16EC"/>
    <w:rsid w:val="000C3D49"/>
    <w:rsid w:val="000D5105"/>
    <w:rsid w:val="000D614B"/>
    <w:rsid w:val="000F2849"/>
    <w:rsid w:val="00104BEC"/>
    <w:rsid w:val="001076A7"/>
    <w:rsid w:val="0011774E"/>
    <w:rsid w:val="001207DB"/>
    <w:rsid w:val="00126030"/>
    <w:rsid w:val="00126A2A"/>
    <w:rsid w:val="0013433B"/>
    <w:rsid w:val="00144B39"/>
    <w:rsid w:val="00147679"/>
    <w:rsid w:val="001675EC"/>
    <w:rsid w:val="00170BCA"/>
    <w:rsid w:val="00172257"/>
    <w:rsid w:val="00173BCE"/>
    <w:rsid w:val="001769D0"/>
    <w:rsid w:val="00176C1E"/>
    <w:rsid w:val="00185665"/>
    <w:rsid w:val="001A2BAC"/>
    <w:rsid w:val="001A5D19"/>
    <w:rsid w:val="001C0894"/>
    <w:rsid w:val="001C7066"/>
    <w:rsid w:val="001C7090"/>
    <w:rsid w:val="001D78B7"/>
    <w:rsid w:val="001E12C0"/>
    <w:rsid w:val="001F0B1C"/>
    <w:rsid w:val="001F420C"/>
    <w:rsid w:val="001F5448"/>
    <w:rsid w:val="001F68AF"/>
    <w:rsid w:val="002079A3"/>
    <w:rsid w:val="002128F0"/>
    <w:rsid w:val="0022165E"/>
    <w:rsid w:val="00222219"/>
    <w:rsid w:val="002253E6"/>
    <w:rsid w:val="00232E62"/>
    <w:rsid w:val="00233176"/>
    <w:rsid w:val="0023597F"/>
    <w:rsid w:val="002535E5"/>
    <w:rsid w:val="00253CF9"/>
    <w:rsid w:val="00260606"/>
    <w:rsid w:val="00266C78"/>
    <w:rsid w:val="00275CD6"/>
    <w:rsid w:val="0027675C"/>
    <w:rsid w:val="00276FC4"/>
    <w:rsid w:val="00277847"/>
    <w:rsid w:val="00277ADC"/>
    <w:rsid w:val="00285DF2"/>
    <w:rsid w:val="00294613"/>
    <w:rsid w:val="00296D5B"/>
    <w:rsid w:val="0029737D"/>
    <w:rsid w:val="002A1947"/>
    <w:rsid w:val="002A1D7B"/>
    <w:rsid w:val="002A542D"/>
    <w:rsid w:val="002B7B03"/>
    <w:rsid w:val="002C6551"/>
    <w:rsid w:val="002D56D9"/>
    <w:rsid w:val="002E1104"/>
    <w:rsid w:val="002E1B74"/>
    <w:rsid w:val="002E2775"/>
    <w:rsid w:val="002E35F9"/>
    <w:rsid w:val="002E5C3D"/>
    <w:rsid w:val="002F28D4"/>
    <w:rsid w:val="002F7338"/>
    <w:rsid w:val="00311A0F"/>
    <w:rsid w:val="003120F0"/>
    <w:rsid w:val="003206A0"/>
    <w:rsid w:val="00327FDC"/>
    <w:rsid w:val="003314E4"/>
    <w:rsid w:val="00334A00"/>
    <w:rsid w:val="00355DEC"/>
    <w:rsid w:val="003663C3"/>
    <w:rsid w:val="003672AD"/>
    <w:rsid w:val="003702A0"/>
    <w:rsid w:val="00370A5B"/>
    <w:rsid w:val="00372FED"/>
    <w:rsid w:val="00375E87"/>
    <w:rsid w:val="0038787A"/>
    <w:rsid w:val="00387888"/>
    <w:rsid w:val="00391231"/>
    <w:rsid w:val="00396505"/>
    <w:rsid w:val="003B04D7"/>
    <w:rsid w:val="003B0C30"/>
    <w:rsid w:val="003B461B"/>
    <w:rsid w:val="003B5595"/>
    <w:rsid w:val="003C1CE1"/>
    <w:rsid w:val="003D0D40"/>
    <w:rsid w:val="003D12AC"/>
    <w:rsid w:val="003D1535"/>
    <w:rsid w:val="003D1FC1"/>
    <w:rsid w:val="003E1066"/>
    <w:rsid w:val="003E4456"/>
    <w:rsid w:val="003F434B"/>
    <w:rsid w:val="003F6D7E"/>
    <w:rsid w:val="003F75F8"/>
    <w:rsid w:val="00402127"/>
    <w:rsid w:val="00407451"/>
    <w:rsid w:val="00417C87"/>
    <w:rsid w:val="004277D1"/>
    <w:rsid w:val="00432C17"/>
    <w:rsid w:val="00441723"/>
    <w:rsid w:val="004443A2"/>
    <w:rsid w:val="00463370"/>
    <w:rsid w:val="004719BC"/>
    <w:rsid w:val="00476288"/>
    <w:rsid w:val="00481DC5"/>
    <w:rsid w:val="004823D7"/>
    <w:rsid w:val="00486706"/>
    <w:rsid w:val="00492EB2"/>
    <w:rsid w:val="004935FA"/>
    <w:rsid w:val="00495305"/>
    <w:rsid w:val="004A05D8"/>
    <w:rsid w:val="004A7351"/>
    <w:rsid w:val="004B11FA"/>
    <w:rsid w:val="004D420F"/>
    <w:rsid w:val="004D7564"/>
    <w:rsid w:val="004F19B5"/>
    <w:rsid w:val="005027D9"/>
    <w:rsid w:val="005031C3"/>
    <w:rsid w:val="005061D2"/>
    <w:rsid w:val="00512868"/>
    <w:rsid w:val="00516573"/>
    <w:rsid w:val="00520971"/>
    <w:rsid w:val="0052313C"/>
    <w:rsid w:val="005264B5"/>
    <w:rsid w:val="00531B7E"/>
    <w:rsid w:val="005327B6"/>
    <w:rsid w:val="0053417D"/>
    <w:rsid w:val="00543ED6"/>
    <w:rsid w:val="00547326"/>
    <w:rsid w:val="005500F9"/>
    <w:rsid w:val="00551C7A"/>
    <w:rsid w:val="00560F63"/>
    <w:rsid w:val="005710F8"/>
    <w:rsid w:val="005739EF"/>
    <w:rsid w:val="005922C2"/>
    <w:rsid w:val="00592DC1"/>
    <w:rsid w:val="00594A65"/>
    <w:rsid w:val="005A084E"/>
    <w:rsid w:val="005A2740"/>
    <w:rsid w:val="005C1763"/>
    <w:rsid w:val="005D4CD0"/>
    <w:rsid w:val="005D4E8D"/>
    <w:rsid w:val="005D6875"/>
    <w:rsid w:val="005F1087"/>
    <w:rsid w:val="006009B4"/>
    <w:rsid w:val="00603277"/>
    <w:rsid w:val="00607708"/>
    <w:rsid w:val="00615A5F"/>
    <w:rsid w:val="0062575F"/>
    <w:rsid w:val="00627625"/>
    <w:rsid w:val="00636965"/>
    <w:rsid w:val="00642C34"/>
    <w:rsid w:val="00644198"/>
    <w:rsid w:val="0066169D"/>
    <w:rsid w:val="00690584"/>
    <w:rsid w:val="00690C3A"/>
    <w:rsid w:val="0069141D"/>
    <w:rsid w:val="00694615"/>
    <w:rsid w:val="006A2A1A"/>
    <w:rsid w:val="006A38C8"/>
    <w:rsid w:val="006A4E9B"/>
    <w:rsid w:val="006A677B"/>
    <w:rsid w:val="006C2FE4"/>
    <w:rsid w:val="006C7709"/>
    <w:rsid w:val="006D67AA"/>
    <w:rsid w:val="006D7BBE"/>
    <w:rsid w:val="006F0EF2"/>
    <w:rsid w:val="006F4469"/>
    <w:rsid w:val="00712BEE"/>
    <w:rsid w:val="00714AB9"/>
    <w:rsid w:val="007328B0"/>
    <w:rsid w:val="007551FE"/>
    <w:rsid w:val="00756C41"/>
    <w:rsid w:val="00760BA4"/>
    <w:rsid w:val="00764124"/>
    <w:rsid w:val="00765C09"/>
    <w:rsid w:val="007766F8"/>
    <w:rsid w:val="00780D5D"/>
    <w:rsid w:val="00782924"/>
    <w:rsid w:val="007A6618"/>
    <w:rsid w:val="007B35ED"/>
    <w:rsid w:val="007B4E46"/>
    <w:rsid w:val="007C3253"/>
    <w:rsid w:val="007C3FB3"/>
    <w:rsid w:val="007D086E"/>
    <w:rsid w:val="007D29AC"/>
    <w:rsid w:val="007D51EB"/>
    <w:rsid w:val="007D5BAC"/>
    <w:rsid w:val="007D6104"/>
    <w:rsid w:val="007D61EA"/>
    <w:rsid w:val="007E0CBD"/>
    <w:rsid w:val="007E24BC"/>
    <w:rsid w:val="007E2DA8"/>
    <w:rsid w:val="007E5EFE"/>
    <w:rsid w:val="007E723C"/>
    <w:rsid w:val="007F0C2D"/>
    <w:rsid w:val="007F6B66"/>
    <w:rsid w:val="0081449A"/>
    <w:rsid w:val="00821363"/>
    <w:rsid w:val="00826D07"/>
    <w:rsid w:val="00831837"/>
    <w:rsid w:val="0084022C"/>
    <w:rsid w:val="0084133B"/>
    <w:rsid w:val="00867E0E"/>
    <w:rsid w:val="0087084D"/>
    <w:rsid w:val="008763DE"/>
    <w:rsid w:val="00883C2A"/>
    <w:rsid w:val="008910EA"/>
    <w:rsid w:val="008B77E5"/>
    <w:rsid w:val="008C0B99"/>
    <w:rsid w:val="008D3667"/>
    <w:rsid w:val="008D57E9"/>
    <w:rsid w:val="008E3EBB"/>
    <w:rsid w:val="008E5BAB"/>
    <w:rsid w:val="008E6707"/>
    <w:rsid w:val="00901DF7"/>
    <w:rsid w:val="00902132"/>
    <w:rsid w:val="009029E6"/>
    <w:rsid w:val="009136C0"/>
    <w:rsid w:val="00914750"/>
    <w:rsid w:val="00915740"/>
    <w:rsid w:val="0092493D"/>
    <w:rsid w:val="009414CC"/>
    <w:rsid w:val="009423C6"/>
    <w:rsid w:val="00947EF9"/>
    <w:rsid w:val="00950C07"/>
    <w:rsid w:val="00965E7E"/>
    <w:rsid w:val="00973C00"/>
    <w:rsid w:val="00975573"/>
    <w:rsid w:val="00977A1C"/>
    <w:rsid w:val="0098426A"/>
    <w:rsid w:val="00990887"/>
    <w:rsid w:val="009A0BA7"/>
    <w:rsid w:val="009A400B"/>
    <w:rsid w:val="009B3958"/>
    <w:rsid w:val="009C4435"/>
    <w:rsid w:val="009D78CB"/>
    <w:rsid w:val="009E67C4"/>
    <w:rsid w:val="009F3723"/>
    <w:rsid w:val="009F473D"/>
    <w:rsid w:val="00A0569C"/>
    <w:rsid w:val="00A07730"/>
    <w:rsid w:val="00A0781F"/>
    <w:rsid w:val="00A117B6"/>
    <w:rsid w:val="00A16DAE"/>
    <w:rsid w:val="00A16F72"/>
    <w:rsid w:val="00A1709C"/>
    <w:rsid w:val="00A21454"/>
    <w:rsid w:val="00A33233"/>
    <w:rsid w:val="00A35647"/>
    <w:rsid w:val="00A46BB9"/>
    <w:rsid w:val="00A761B8"/>
    <w:rsid w:val="00A77B33"/>
    <w:rsid w:val="00A81BC2"/>
    <w:rsid w:val="00AA3C75"/>
    <w:rsid w:val="00AA7454"/>
    <w:rsid w:val="00AC00C8"/>
    <w:rsid w:val="00AC1860"/>
    <w:rsid w:val="00AC2331"/>
    <w:rsid w:val="00AC56F5"/>
    <w:rsid w:val="00AE2A9D"/>
    <w:rsid w:val="00AE5E84"/>
    <w:rsid w:val="00AE7B3B"/>
    <w:rsid w:val="00AF05D8"/>
    <w:rsid w:val="00B040A7"/>
    <w:rsid w:val="00B06A4D"/>
    <w:rsid w:val="00B11BAB"/>
    <w:rsid w:val="00B165C6"/>
    <w:rsid w:val="00B24770"/>
    <w:rsid w:val="00B25557"/>
    <w:rsid w:val="00B271BB"/>
    <w:rsid w:val="00B33153"/>
    <w:rsid w:val="00B37A79"/>
    <w:rsid w:val="00B440BF"/>
    <w:rsid w:val="00B57CE8"/>
    <w:rsid w:val="00B66023"/>
    <w:rsid w:val="00B713CE"/>
    <w:rsid w:val="00B7293F"/>
    <w:rsid w:val="00B7513B"/>
    <w:rsid w:val="00B832DD"/>
    <w:rsid w:val="00B91A8C"/>
    <w:rsid w:val="00B91EB0"/>
    <w:rsid w:val="00B944C6"/>
    <w:rsid w:val="00BB0185"/>
    <w:rsid w:val="00BB1736"/>
    <w:rsid w:val="00BB3C98"/>
    <w:rsid w:val="00BC1C49"/>
    <w:rsid w:val="00BC23BD"/>
    <w:rsid w:val="00BC4318"/>
    <w:rsid w:val="00BD36E3"/>
    <w:rsid w:val="00BD69AF"/>
    <w:rsid w:val="00BE5A10"/>
    <w:rsid w:val="00BE7FBD"/>
    <w:rsid w:val="00C0445C"/>
    <w:rsid w:val="00C04EF5"/>
    <w:rsid w:val="00C22B2B"/>
    <w:rsid w:val="00C26586"/>
    <w:rsid w:val="00C30F71"/>
    <w:rsid w:val="00C372E8"/>
    <w:rsid w:val="00C5018A"/>
    <w:rsid w:val="00C523DD"/>
    <w:rsid w:val="00C60E66"/>
    <w:rsid w:val="00C61AAA"/>
    <w:rsid w:val="00C653E3"/>
    <w:rsid w:val="00C77511"/>
    <w:rsid w:val="00C8079D"/>
    <w:rsid w:val="00C81616"/>
    <w:rsid w:val="00C86215"/>
    <w:rsid w:val="00C8791F"/>
    <w:rsid w:val="00CA3514"/>
    <w:rsid w:val="00CB458E"/>
    <w:rsid w:val="00CB5E39"/>
    <w:rsid w:val="00CC04AA"/>
    <w:rsid w:val="00CC133B"/>
    <w:rsid w:val="00CC200E"/>
    <w:rsid w:val="00CC51F4"/>
    <w:rsid w:val="00CD0418"/>
    <w:rsid w:val="00CD3657"/>
    <w:rsid w:val="00CD578E"/>
    <w:rsid w:val="00CE5F77"/>
    <w:rsid w:val="00CF0DC6"/>
    <w:rsid w:val="00CF17CC"/>
    <w:rsid w:val="00CF18A3"/>
    <w:rsid w:val="00CF5A6E"/>
    <w:rsid w:val="00CF63C4"/>
    <w:rsid w:val="00D02058"/>
    <w:rsid w:val="00D078A1"/>
    <w:rsid w:val="00D13212"/>
    <w:rsid w:val="00D201C0"/>
    <w:rsid w:val="00D21C22"/>
    <w:rsid w:val="00D402D3"/>
    <w:rsid w:val="00D42480"/>
    <w:rsid w:val="00D452A0"/>
    <w:rsid w:val="00D46937"/>
    <w:rsid w:val="00D54DFA"/>
    <w:rsid w:val="00D565B3"/>
    <w:rsid w:val="00D60624"/>
    <w:rsid w:val="00D64929"/>
    <w:rsid w:val="00D851B6"/>
    <w:rsid w:val="00D875F2"/>
    <w:rsid w:val="00D91321"/>
    <w:rsid w:val="00D9392A"/>
    <w:rsid w:val="00DA7904"/>
    <w:rsid w:val="00DB49C4"/>
    <w:rsid w:val="00DB5707"/>
    <w:rsid w:val="00DB66BE"/>
    <w:rsid w:val="00DC1A8E"/>
    <w:rsid w:val="00DC7AA8"/>
    <w:rsid w:val="00DD1ECC"/>
    <w:rsid w:val="00DD5917"/>
    <w:rsid w:val="00DF02CA"/>
    <w:rsid w:val="00E02FD9"/>
    <w:rsid w:val="00E04344"/>
    <w:rsid w:val="00E445DC"/>
    <w:rsid w:val="00E66EC0"/>
    <w:rsid w:val="00E7400E"/>
    <w:rsid w:val="00E74161"/>
    <w:rsid w:val="00EA66EE"/>
    <w:rsid w:val="00EB62A8"/>
    <w:rsid w:val="00EB720C"/>
    <w:rsid w:val="00EB77F0"/>
    <w:rsid w:val="00EC17BE"/>
    <w:rsid w:val="00EC6780"/>
    <w:rsid w:val="00ED0342"/>
    <w:rsid w:val="00ED04CA"/>
    <w:rsid w:val="00ED3E15"/>
    <w:rsid w:val="00ED491E"/>
    <w:rsid w:val="00ED4CAA"/>
    <w:rsid w:val="00ED7388"/>
    <w:rsid w:val="00EE1005"/>
    <w:rsid w:val="00EE13F8"/>
    <w:rsid w:val="00EF0D9D"/>
    <w:rsid w:val="00EF101D"/>
    <w:rsid w:val="00EF4865"/>
    <w:rsid w:val="00F00BB6"/>
    <w:rsid w:val="00F07B1D"/>
    <w:rsid w:val="00F16295"/>
    <w:rsid w:val="00F167EC"/>
    <w:rsid w:val="00F16FD1"/>
    <w:rsid w:val="00F53E9C"/>
    <w:rsid w:val="00F5620F"/>
    <w:rsid w:val="00F60802"/>
    <w:rsid w:val="00F61D8B"/>
    <w:rsid w:val="00F66244"/>
    <w:rsid w:val="00F7030D"/>
    <w:rsid w:val="00F71942"/>
    <w:rsid w:val="00F776B8"/>
    <w:rsid w:val="00F81A99"/>
    <w:rsid w:val="00F83EC5"/>
    <w:rsid w:val="00FA0925"/>
    <w:rsid w:val="00FB122A"/>
    <w:rsid w:val="00FB2565"/>
    <w:rsid w:val="00FD2BB5"/>
    <w:rsid w:val="00FD543C"/>
    <w:rsid w:val="00FE038A"/>
    <w:rsid w:val="00FE75D8"/>
    <w:rsid w:val="00FF0622"/>
    <w:rsid w:val="00FF0B8A"/>
    <w:rsid w:val="00FF3357"/>
    <w:rsid w:val="00FF677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0793"/>
  <w15:docId w15:val="{FE707D68-1716-4B7F-AEB8-D089D79C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FC4"/>
    <w:rPr>
      <w:rFonts w:ascii="Calibri" w:eastAsia="Calibri" w:hAnsi="Calibri" w:cs="Times New Roman"/>
      <w:lang w:val="fr-CM"/>
    </w:rPr>
  </w:style>
  <w:style w:type="paragraph" w:styleId="Titre1">
    <w:name w:val="heading 1"/>
    <w:basedOn w:val="Normal"/>
    <w:next w:val="Normal"/>
    <w:link w:val="Titre1Car"/>
    <w:qFormat/>
    <w:rsid w:val="00276FC4"/>
    <w:pPr>
      <w:keepNext/>
      <w:spacing w:after="0" w:line="240" w:lineRule="auto"/>
      <w:jc w:val="center"/>
      <w:outlineLvl w:val="0"/>
    </w:pPr>
    <w:rPr>
      <w:rFonts w:ascii="Times New Roman" w:eastAsia="Times New Roman" w:hAnsi="Times New Roman"/>
      <w:b/>
      <w:bCs/>
      <w:sz w:val="28"/>
      <w:szCs w:val="24"/>
      <w:lang w:val="en-GB" w:eastAsia="fr-FR"/>
    </w:rPr>
  </w:style>
  <w:style w:type="paragraph" w:styleId="Titre2">
    <w:name w:val="heading 2"/>
    <w:basedOn w:val="Normal"/>
    <w:next w:val="Normal"/>
    <w:link w:val="Titre2Car"/>
    <w:unhideWhenUsed/>
    <w:qFormat/>
    <w:rsid w:val="00276FC4"/>
    <w:pPr>
      <w:keepNext/>
      <w:spacing w:before="240" w:after="60" w:line="240" w:lineRule="auto"/>
      <w:outlineLvl w:val="1"/>
    </w:pPr>
    <w:rPr>
      <w:rFonts w:ascii="Cambria" w:eastAsia="Times New Roman" w:hAnsi="Cambria"/>
      <w:b/>
      <w:bCs/>
      <w:i/>
      <w:iCs/>
      <w:sz w:val="28"/>
      <w:szCs w:val="28"/>
      <w:lang w:eastAsia="fr-FR"/>
    </w:rPr>
  </w:style>
  <w:style w:type="paragraph" w:styleId="Titre3">
    <w:name w:val="heading 3"/>
    <w:basedOn w:val="Normal"/>
    <w:next w:val="Normal"/>
    <w:link w:val="Titre3Car"/>
    <w:semiHidden/>
    <w:unhideWhenUsed/>
    <w:qFormat/>
    <w:rsid w:val="00276FC4"/>
    <w:pPr>
      <w:keepNext/>
      <w:spacing w:after="0" w:line="240" w:lineRule="auto"/>
      <w:jc w:val="center"/>
      <w:outlineLvl w:val="2"/>
    </w:pPr>
    <w:rPr>
      <w:rFonts w:ascii="Times New Roman" w:eastAsia="Times New Roman" w:hAnsi="Times New Roman"/>
      <w:b/>
      <w:bCs/>
      <w:sz w:val="40"/>
      <w:szCs w:val="24"/>
      <w:lang w:eastAsia="fr-FR"/>
    </w:rPr>
  </w:style>
  <w:style w:type="paragraph" w:styleId="Titre4">
    <w:name w:val="heading 4"/>
    <w:basedOn w:val="Normal"/>
    <w:next w:val="Normal"/>
    <w:link w:val="Titre4Car"/>
    <w:semiHidden/>
    <w:unhideWhenUsed/>
    <w:qFormat/>
    <w:rsid w:val="00276FC4"/>
    <w:pPr>
      <w:keepNext/>
      <w:spacing w:after="0" w:line="240" w:lineRule="auto"/>
      <w:outlineLvl w:val="3"/>
    </w:pPr>
    <w:rPr>
      <w:rFonts w:ascii="Times New Roman" w:eastAsia="Times New Roman" w:hAnsi="Times New Roman"/>
      <w:b/>
      <w:sz w:val="24"/>
      <w:szCs w:val="24"/>
      <w:lang w:eastAsia="fr-FR"/>
    </w:rPr>
  </w:style>
  <w:style w:type="paragraph" w:styleId="Titre5">
    <w:name w:val="heading 5"/>
    <w:basedOn w:val="Normal"/>
    <w:next w:val="Normal"/>
    <w:link w:val="Titre5Car"/>
    <w:unhideWhenUsed/>
    <w:qFormat/>
    <w:rsid w:val="00276FC4"/>
    <w:pPr>
      <w:keepNext/>
      <w:keepLines/>
      <w:spacing w:before="200" w:after="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276FC4"/>
    <w:pPr>
      <w:spacing w:before="240" w:after="60" w:line="240" w:lineRule="auto"/>
      <w:outlineLvl w:val="5"/>
    </w:pPr>
    <w:rPr>
      <w:rFonts w:eastAsia="Times New Roman"/>
      <w:b/>
      <w:bCs/>
    </w:rPr>
  </w:style>
  <w:style w:type="paragraph" w:styleId="Titre7">
    <w:name w:val="heading 7"/>
    <w:basedOn w:val="Normal"/>
    <w:next w:val="Normal"/>
    <w:link w:val="Titre7Car"/>
    <w:semiHidden/>
    <w:unhideWhenUsed/>
    <w:qFormat/>
    <w:rsid w:val="00276FC4"/>
    <w:pPr>
      <w:widowControl w:val="0"/>
      <w:spacing w:before="240" w:after="60" w:line="240" w:lineRule="auto"/>
      <w:ind w:left="284" w:right="428"/>
      <w:outlineLvl w:val="6"/>
    </w:pPr>
    <w:rPr>
      <w:rFonts w:ascii="Arial" w:eastAsia="Times New Roman" w:hAnsi="Arial"/>
      <w:sz w:val="20"/>
      <w:szCs w:val="20"/>
    </w:rPr>
  </w:style>
  <w:style w:type="paragraph" w:styleId="Titre8">
    <w:name w:val="heading 8"/>
    <w:basedOn w:val="Normal"/>
    <w:next w:val="Normal"/>
    <w:link w:val="Titre8Car"/>
    <w:uiPriority w:val="9"/>
    <w:semiHidden/>
    <w:unhideWhenUsed/>
    <w:qFormat/>
    <w:rsid w:val="00276FC4"/>
    <w:pPr>
      <w:spacing w:before="240" w:after="60" w:line="240" w:lineRule="auto"/>
      <w:outlineLvl w:val="7"/>
    </w:pPr>
    <w:rPr>
      <w:rFonts w:eastAsia="Times New Roman"/>
      <w:i/>
      <w:iCs/>
      <w:sz w:val="24"/>
      <w:szCs w:val="24"/>
    </w:rPr>
  </w:style>
  <w:style w:type="paragraph" w:styleId="Titre9">
    <w:name w:val="heading 9"/>
    <w:basedOn w:val="Normal"/>
    <w:next w:val="Normal"/>
    <w:link w:val="Titre9Car"/>
    <w:unhideWhenUsed/>
    <w:qFormat/>
    <w:rsid w:val="00276FC4"/>
    <w:pPr>
      <w:keepNext/>
      <w:keepLines/>
      <w:spacing w:before="200" w:after="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76FC4"/>
    <w:rPr>
      <w:rFonts w:ascii="Times New Roman" w:eastAsia="Times New Roman" w:hAnsi="Times New Roman" w:cs="Times New Roman"/>
      <w:b/>
      <w:bCs/>
      <w:sz w:val="28"/>
      <w:szCs w:val="24"/>
      <w:lang w:val="en-GB" w:eastAsia="fr-FR"/>
    </w:rPr>
  </w:style>
  <w:style w:type="character" w:customStyle="1" w:styleId="Titre2Car">
    <w:name w:val="Titre 2 Car"/>
    <w:basedOn w:val="Policepardfaut"/>
    <w:link w:val="Titre2"/>
    <w:rsid w:val="00276FC4"/>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semiHidden/>
    <w:rsid w:val="00276FC4"/>
    <w:rPr>
      <w:rFonts w:ascii="Times New Roman" w:eastAsia="Times New Roman" w:hAnsi="Times New Roman" w:cs="Times New Roman"/>
      <w:b/>
      <w:bCs/>
      <w:sz w:val="40"/>
      <w:szCs w:val="24"/>
      <w:lang w:eastAsia="fr-FR"/>
    </w:rPr>
  </w:style>
  <w:style w:type="character" w:customStyle="1" w:styleId="Titre4Car">
    <w:name w:val="Titre 4 Car"/>
    <w:basedOn w:val="Policepardfaut"/>
    <w:link w:val="Titre4"/>
    <w:semiHidden/>
    <w:rsid w:val="00276FC4"/>
    <w:rPr>
      <w:rFonts w:ascii="Times New Roman" w:eastAsia="Times New Roman" w:hAnsi="Times New Roman" w:cs="Times New Roman"/>
      <w:b/>
      <w:sz w:val="24"/>
      <w:szCs w:val="24"/>
      <w:lang w:eastAsia="fr-FR"/>
    </w:rPr>
  </w:style>
  <w:style w:type="character" w:customStyle="1" w:styleId="Titre5Car">
    <w:name w:val="Titre 5 Car"/>
    <w:basedOn w:val="Policepardfaut"/>
    <w:link w:val="Titre5"/>
    <w:rsid w:val="00276FC4"/>
    <w:rPr>
      <w:rFonts w:ascii="Cambria" w:eastAsia="Times New Roman" w:hAnsi="Cambria" w:cs="Times New Roman"/>
      <w:color w:val="243F60"/>
    </w:rPr>
  </w:style>
  <w:style w:type="character" w:customStyle="1" w:styleId="Titre6Car">
    <w:name w:val="Titre 6 Car"/>
    <w:basedOn w:val="Policepardfaut"/>
    <w:link w:val="Titre6"/>
    <w:uiPriority w:val="9"/>
    <w:semiHidden/>
    <w:rsid w:val="00276FC4"/>
    <w:rPr>
      <w:rFonts w:ascii="Calibri" w:eastAsia="Times New Roman" w:hAnsi="Calibri" w:cs="Times New Roman"/>
      <w:b/>
      <w:bCs/>
    </w:rPr>
  </w:style>
  <w:style w:type="character" w:customStyle="1" w:styleId="Titre8Car">
    <w:name w:val="Titre 8 Car"/>
    <w:basedOn w:val="Policepardfaut"/>
    <w:link w:val="Titre8"/>
    <w:uiPriority w:val="9"/>
    <w:semiHidden/>
    <w:rsid w:val="00276FC4"/>
    <w:rPr>
      <w:rFonts w:ascii="Calibri" w:eastAsia="Times New Roman" w:hAnsi="Calibri" w:cs="Times New Roman"/>
      <w:i/>
      <w:iCs/>
      <w:sz w:val="24"/>
      <w:szCs w:val="24"/>
    </w:rPr>
  </w:style>
  <w:style w:type="character" w:customStyle="1" w:styleId="Titre9Car">
    <w:name w:val="Titre 9 Car"/>
    <w:basedOn w:val="Policepardfaut"/>
    <w:link w:val="Titre9"/>
    <w:rsid w:val="00276FC4"/>
    <w:rPr>
      <w:rFonts w:ascii="Cambria" w:eastAsia="Times New Roman" w:hAnsi="Cambria" w:cs="Times New Roman"/>
      <w:i/>
      <w:iCs/>
      <w:color w:val="404040"/>
      <w:sz w:val="20"/>
      <w:szCs w:val="20"/>
    </w:rPr>
  </w:style>
  <w:style w:type="character" w:customStyle="1" w:styleId="Titre7Car">
    <w:name w:val="Titre 7 Car"/>
    <w:basedOn w:val="Policepardfaut"/>
    <w:link w:val="Titre7"/>
    <w:semiHidden/>
    <w:rsid w:val="00276FC4"/>
    <w:rPr>
      <w:rFonts w:ascii="Arial" w:eastAsia="Times New Roman" w:hAnsi="Arial" w:cs="Times New Roman"/>
      <w:sz w:val="20"/>
      <w:szCs w:val="20"/>
    </w:rPr>
  </w:style>
  <w:style w:type="character" w:styleId="Lienhypertexte">
    <w:name w:val="Hyperlink"/>
    <w:uiPriority w:val="99"/>
    <w:semiHidden/>
    <w:unhideWhenUsed/>
    <w:rsid w:val="00276FC4"/>
    <w:rPr>
      <w:color w:val="0000FF"/>
      <w:u w:val="single"/>
    </w:rPr>
  </w:style>
  <w:style w:type="character" w:styleId="Lienhypertextesuivivisit">
    <w:name w:val="FollowedHyperlink"/>
    <w:basedOn w:val="Policepardfaut"/>
    <w:uiPriority w:val="99"/>
    <w:semiHidden/>
    <w:unhideWhenUsed/>
    <w:rsid w:val="00276FC4"/>
    <w:rPr>
      <w:color w:val="800080" w:themeColor="followedHyperlink"/>
      <w:u w:val="single"/>
    </w:rPr>
  </w:style>
  <w:style w:type="paragraph" w:styleId="Index1">
    <w:name w:val="index 1"/>
    <w:basedOn w:val="Normal"/>
    <w:next w:val="Normal"/>
    <w:autoRedefine/>
    <w:semiHidden/>
    <w:unhideWhenUsed/>
    <w:rsid w:val="00276FC4"/>
    <w:pPr>
      <w:widowControl w:val="0"/>
      <w:spacing w:after="0" w:line="240" w:lineRule="auto"/>
      <w:ind w:left="200" w:right="428" w:hanging="200"/>
    </w:pPr>
    <w:rPr>
      <w:rFonts w:ascii="Geneva" w:eastAsia="Times New Roman" w:hAnsi="Geneva"/>
      <w:sz w:val="20"/>
      <w:szCs w:val="20"/>
      <w:lang w:eastAsia="fr-FR"/>
    </w:rPr>
  </w:style>
  <w:style w:type="paragraph" w:styleId="TM1">
    <w:name w:val="toc 1"/>
    <w:basedOn w:val="Normal"/>
    <w:next w:val="Normal"/>
    <w:autoRedefine/>
    <w:semiHidden/>
    <w:unhideWhenUsed/>
    <w:rsid w:val="00276FC4"/>
    <w:pPr>
      <w:spacing w:after="0" w:line="240" w:lineRule="auto"/>
    </w:pPr>
    <w:rPr>
      <w:rFonts w:ascii="Times New Roman" w:eastAsia="Times New Roman" w:hAnsi="Times New Roman"/>
      <w:sz w:val="24"/>
      <w:szCs w:val="24"/>
      <w:lang w:eastAsia="fr-FR"/>
    </w:rPr>
  </w:style>
  <w:style w:type="paragraph" w:styleId="Notedebasdepage">
    <w:name w:val="footnote text"/>
    <w:basedOn w:val="Normal"/>
    <w:link w:val="NotedebasdepageCar"/>
    <w:semiHidden/>
    <w:unhideWhenUsed/>
    <w:rsid w:val="00276FC4"/>
    <w:pPr>
      <w:suppressAutoHyphens/>
      <w:overflowPunct w:val="0"/>
      <w:autoSpaceDE w:val="0"/>
      <w:autoSpaceDN w:val="0"/>
      <w:adjustRightInd w:val="0"/>
      <w:spacing w:after="0" w:line="240" w:lineRule="auto"/>
      <w:jc w:val="both"/>
    </w:pPr>
    <w:rPr>
      <w:rFonts w:ascii="Times New Roman" w:eastAsia="Times New Roman" w:hAnsi="Times New Roman"/>
      <w:sz w:val="20"/>
      <w:szCs w:val="20"/>
      <w:lang w:eastAsia="fr-FR"/>
    </w:rPr>
  </w:style>
  <w:style w:type="character" w:customStyle="1" w:styleId="NotedebasdepageCar">
    <w:name w:val="Note de bas de page Car"/>
    <w:basedOn w:val="Policepardfaut"/>
    <w:link w:val="Notedebasdepage"/>
    <w:semiHidden/>
    <w:rsid w:val="00276FC4"/>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276FC4"/>
    <w:pPr>
      <w:tabs>
        <w:tab w:val="center" w:pos="4536"/>
        <w:tab w:val="right" w:pos="9072"/>
      </w:tabs>
      <w:spacing w:after="0" w:line="240" w:lineRule="auto"/>
    </w:pPr>
  </w:style>
  <w:style w:type="character" w:customStyle="1" w:styleId="En-tteCar">
    <w:name w:val="En-tête Car"/>
    <w:basedOn w:val="Policepardfaut"/>
    <w:link w:val="En-tte"/>
    <w:uiPriority w:val="99"/>
    <w:rsid w:val="00276FC4"/>
    <w:rPr>
      <w:rFonts w:ascii="Calibri" w:eastAsia="Calibri" w:hAnsi="Calibri" w:cs="Times New Roman"/>
    </w:rPr>
  </w:style>
  <w:style w:type="paragraph" w:styleId="Pieddepage">
    <w:name w:val="footer"/>
    <w:basedOn w:val="Normal"/>
    <w:link w:val="PieddepageCar"/>
    <w:uiPriority w:val="99"/>
    <w:unhideWhenUsed/>
    <w:rsid w:val="00276F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FC4"/>
    <w:rPr>
      <w:rFonts w:ascii="Calibri" w:eastAsia="Calibri" w:hAnsi="Calibri" w:cs="Times New Roman"/>
    </w:rPr>
  </w:style>
  <w:style w:type="paragraph" w:styleId="Lgende">
    <w:name w:val="caption"/>
    <w:basedOn w:val="Normal"/>
    <w:next w:val="Normal"/>
    <w:semiHidden/>
    <w:unhideWhenUsed/>
    <w:qFormat/>
    <w:rsid w:val="00276FC4"/>
    <w:pPr>
      <w:spacing w:after="0" w:line="240" w:lineRule="auto"/>
      <w:jc w:val="both"/>
    </w:pPr>
    <w:rPr>
      <w:rFonts w:ascii="Times New Roman" w:eastAsia="Times New Roman" w:hAnsi="Times New Roman"/>
      <w:b/>
      <w:bCs/>
      <w:sz w:val="24"/>
      <w:szCs w:val="24"/>
      <w:lang w:eastAsia="fr-FR"/>
    </w:rPr>
  </w:style>
  <w:style w:type="paragraph" w:styleId="Listepuces">
    <w:name w:val="List Bullet"/>
    <w:basedOn w:val="Normal"/>
    <w:autoRedefine/>
    <w:semiHidden/>
    <w:unhideWhenUsed/>
    <w:rsid w:val="00276FC4"/>
    <w:pPr>
      <w:snapToGrid w:val="0"/>
      <w:spacing w:after="0" w:line="240" w:lineRule="auto"/>
      <w:jc w:val="center"/>
    </w:pPr>
    <w:rPr>
      <w:rFonts w:ascii="Times New Roman" w:eastAsia="Times New Roman" w:hAnsi="Times New Roman"/>
      <w:sz w:val="20"/>
      <w:szCs w:val="20"/>
      <w:lang w:eastAsia="fr-FR"/>
    </w:rPr>
  </w:style>
  <w:style w:type="paragraph" w:styleId="Titre">
    <w:name w:val="Title"/>
    <w:basedOn w:val="Normal"/>
    <w:link w:val="TitreCar"/>
    <w:qFormat/>
    <w:rsid w:val="00276FC4"/>
    <w:pPr>
      <w:spacing w:after="0" w:line="240" w:lineRule="auto"/>
      <w:jc w:val="center"/>
    </w:pPr>
    <w:rPr>
      <w:rFonts w:ascii="Times New Roman" w:eastAsia="Times New Roman" w:hAnsi="Times New Roman"/>
      <w:b/>
      <w:bCs/>
      <w:sz w:val="32"/>
      <w:szCs w:val="32"/>
    </w:rPr>
  </w:style>
  <w:style w:type="character" w:customStyle="1" w:styleId="TitreCar">
    <w:name w:val="Titre Car"/>
    <w:basedOn w:val="Policepardfaut"/>
    <w:link w:val="Titre"/>
    <w:rsid w:val="00276FC4"/>
    <w:rPr>
      <w:rFonts w:ascii="Times New Roman" w:eastAsia="Times New Roman" w:hAnsi="Times New Roman" w:cs="Times New Roman"/>
      <w:b/>
      <w:bCs/>
      <w:sz w:val="32"/>
      <w:szCs w:val="32"/>
    </w:rPr>
  </w:style>
  <w:style w:type="paragraph" w:styleId="Corpsdetexte">
    <w:name w:val="Body Text"/>
    <w:basedOn w:val="Normal"/>
    <w:link w:val="CorpsdetexteCar"/>
    <w:unhideWhenUsed/>
    <w:rsid w:val="00276FC4"/>
    <w:pPr>
      <w:spacing w:after="120"/>
    </w:pPr>
  </w:style>
  <w:style w:type="character" w:customStyle="1" w:styleId="CorpsdetexteCar">
    <w:name w:val="Corps de texte Car"/>
    <w:basedOn w:val="Policepardfaut"/>
    <w:link w:val="Corpsdetexte"/>
    <w:rsid w:val="00276FC4"/>
    <w:rPr>
      <w:rFonts w:ascii="Calibri" w:eastAsia="Calibri" w:hAnsi="Calibri" w:cs="Times New Roman"/>
    </w:rPr>
  </w:style>
  <w:style w:type="character" w:customStyle="1" w:styleId="RetraitcorpsdetexteCar">
    <w:name w:val="Retrait corps de texte Car"/>
    <w:basedOn w:val="Policepardfaut"/>
    <w:link w:val="Retraitcorpsdetexte"/>
    <w:uiPriority w:val="99"/>
    <w:semiHidden/>
    <w:rsid w:val="00276FC4"/>
    <w:rPr>
      <w:rFonts w:ascii="Times New Roman" w:eastAsia="Times New Roman" w:hAnsi="Times New Roman" w:cs="Times New Roman"/>
      <w:sz w:val="24"/>
      <w:szCs w:val="24"/>
    </w:rPr>
  </w:style>
  <w:style w:type="paragraph" w:styleId="Retraitcorpsdetexte">
    <w:name w:val="Body Text Indent"/>
    <w:basedOn w:val="Normal"/>
    <w:link w:val="RetraitcorpsdetexteCar"/>
    <w:uiPriority w:val="99"/>
    <w:semiHidden/>
    <w:unhideWhenUsed/>
    <w:rsid w:val="00276FC4"/>
    <w:pPr>
      <w:spacing w:after="120" w:line="240" w:lineRule="auto"/>
      <w:ind w:left="283"/>
    </w:pPr>
    <w:rPr>
      <w:rFonts w:ascii="Times New Roman" w:eastAsia="Times New Roman" w:hAnsi="Times New Roman"/>
      <w:sz w:val="24"/>
      <w:szCs w:val="24"/>
    </w:rPr>
  </w:style>
  <w:style w:type="paragraph" w:styleId="Sous-titre">
    <w:name w:val="Subtitle"/>
    <w:basedOn w:val="Normal"/>
    <w:link w:val="Sous-titreCar"/>
    <w:qFormat/>
    <w:rsid w:val="00276FC4"/>
    <w:pPr>
      <w:widowControl w:val="0"/>
      <w:spacing w:after="0" w:line="240" w:lineRule="auto"/>
      <w:jc w:val="center"/>
    </w:pPr>
    <w:rPr>
      <w:rFonts w:ascii="Times New Roman" w:eastAsia="Times New Roman" w:hAnsi="Times New Roman"/>
      <w:b/>
      <w:bCs/>
      <w:sz w:val="32"/>
      <w:szCs w:val="20"/>
      <w:u w:val="single"/>
    </w:rPr>
  </w:style>
  <w:style w:type="character" w:customStyle="1" w:styleId="Sous-titreCar">
    <w:name w:val="Sous-titre Car"/>
    <w:basedOn w:val="Policepardfaut"/>
    <w:link w:val="Sous-titre"/>
    <w:rsid w:val="00276FC4"/>
    <w:rPr>
      <w:rFonts w:ascii="Times New Roman" w:eastAsia="Times New Roman" w:hAnsi="Times New Roman" w:cs="Times New Roman"/>
      <w:b/>
      <w:bCs/>
      <w:sz w:val="32"/>
      <w:szCs w:val="20"/>
      <w:u w:val="single"/>
    </w:rPr>
  </w:style>
  <w:style w:type="character" w:customStyle="1" w:styleId="SalutationsCar">
    <w:name w:val="Salutations Car"/>
    <w:basedOn w:val="Policepardfaut"/>
    <w:link w:val="Salutations"/>
    <w:semiHidden/>
    <w:rsid w:val="00276FC4"/>
    <w:rPr>
      <w:rFonts w:ascii="Times New Roman" w:eastAsia="Times New Roman" w:hAnsi="Times New Roman" w:cs="Times New Roman"/>
      <w:sz w:val="20"/>
      <w:szCs w:val="20"/>
      <w:lang w:eastAsia="fr-FR"/>
    </w:rPr>
  </w:style>
  <w:style w:type="paragraph" w:styleId="Salutations">
    <w:name w:val="Salutation"/>
    <w:basedOn w:val="Normal"/>
    <w:next w:val="Normal"/>
    <w:link w:val="SalutationsCar"/>
    <w:semiHidden/>
    <w:unhideWhenUsed/>
    <w:rsid w:val="00276FC4"/>
    <w:pPr>
      <w:widowControl w:val="0"/>
      <w:spacing w:after="0" w:line="240" w:lineRule="auto"/>
    </w:pPr>
    <w:rPr>
      <w:rFonts w:ascii="Times New Roman" w:eastAsia="Times New Roman" w:hAnsi="Times New Roman"/>
      <w:sz w:val="20"/>
      <w:szCs w:val="20"/>
      <w:lang w:eastAsia="fr-FR"/>
    </w:rPr>
  </w:style>
  <w:style w:type="paragraph" w:styleId="Corpsdetexte2">
    <w:name w:val="Body Text 2"/>
    <w:basedOn w:val="Normal"/>
    <w:link w:val="Corpsdetexte2Car1"/>
    <w:unhideWhenUsed/>
    <w:rsid w:val="00276FC4"/>
    <w:pPr>
      <w:spacing w:after="0" w:line="240" w:lineRule="auto"/>
      <w:jc w:val="center"/>
    </w:pPr>
    <w:rPr>
      <w:b/>
      <w:bCs/>
      <w:sz w:val="24"/>
      <w:szCs w:val="20"/>
      <w:lang w:eastAsia="fr-FR"/>
    </w:rPr>
  </w:style>
  <w:style w:type="character" w:customStyle="1" w:styleId="Corpsdetexte2Car1">
    <w:name w:val="Corps de texte 2 Car1"/>
    <w:basedOn w:val="Policepardfaut"/>
    <w:link w:val="Corpsdetexte2"/>
    <w:locked/>
    <w:rsid w:val="00276FC4"/>
    <w:rPr>
      <w:rFonts w:ascii="Calibri" w:eastAsia="Calibri" w:hAnsi="Calibri" w:cs="Times New Roman"/>
      <w:b/>
      <w:bCs/>
      <w:sz w:val="24"/>
      <w:szCs w:val="20"/>
      <w:lang w:eastAsia="fr-FR"/>
    </w:rPr>
  </w:style>
  <w:style w:type="character" w:customStyle="1" w:styleId="Corpsdetexte2Car">
    <w:name w:val="Corps de texte 2 Car"/>
    <w:basedOn w:val="Policepardfaut"/>
    <w:semiHidden/>
    <w:rsid w:val="00276FC4"/>
    <w:rPr>
      <w:rFonts w:ascii="Calibri" w:eastAsia="Calibri" w:hAnsi="Calibri" w:cs="Times New Roman"/>
    </w:rPr>
  </w:style>
  <w:style w:type="paragraph" w:styleId="Retraitcorpsdetexte2">
    <w:name w:val="Body Text Indent 2"/>
    <w:basedOn w:val="Normal"/>
    <w:link w:val="Retraitcorpsdetexte2Car"/>
    <w:unhideWhenUsed/>
    <w:rsid w:val="00276FC4"/>
    <w:pPr>
      <w:spacing w:after="120" w:line="480" w:lineRule="auto"/>
      <w:ind w:left="283"/>
    </w:pPr>
  </w:style>
  <w:style w:type="character" w:customStyle="1" w:styleId="Retraitcorpsdetexte2Car">
    <w:name w:val="Retrait corps de texte 2 Car"/>
    <w:basedOn w:val="Policepardfaut"/>
    <w:link w:val="Retraitcorpsdetexte2"/>
    <w:rsid w:val="00276FC4"/>
    <w:rPr>
      <w:rFonts w:ascii="Calibri" w:eastAsia="Calibri" w:hAnsi="Calibri" w:cs="Times New Roman"/>
    </w:rPr>
  </w:style>
  <w:style w:type="character" w:customStyle="1" w:styleId="Retraitcorpsdetexte3Car">
    <w:name w:val="Retrait corps de texte 3 Car"/>
    <w:basedOn w:val="Policepardfaut"/>
    <w:link w:val="Retraitcorpsdetexte3"/>
    <w:semiHidden/>
    <w:rsid w:val="00276FC4"/>
    <w:rPr>
      <w:rFonts w:ascii="Times New Roman" w:eastAsia="Times New Roman" w:hAnsi="Times New Roman" w:cs="Times New Roman"/>
      <w:sz w:val="16"/>
      <w:szCs w:val="16"/>
    </w:rPr>
  </w:style>
  <w:style w:type="paragraph" w:styleId="Retraitcorpsdetexte3">
    <w:name w:val="Body Text Indent 3"/>
    <w:basedOn w:val="Normal"/>
    <w:link w:val="Retraitcorpsdetexte3Car"/>
    <w:semiHidden/>
    <w:unhideWhenUsed/>
    <w:rsid w:val="00276FC4"/>
    <w:pPr>
      <w:spacing w:after="120" w:line="240" w:lineRule="auto"/>
      <w:ind w:left="283"/>
    </w:pPr>
    <w:rPr>
      <w:rFonts w:ascii="Times New Roman" w:eastAsia="Times New Roman" w:hAnsi="Times New Roman"/>
      <w:sz w:val="16"/>
      <w:szCs w:val="16"/>
    </w:rPr>
  </w:style>
  <w:style w:type="paragraph" w:styleId="Textedebulles">
    <w:name w:val="Balloon Text"/>
    <w:basedOn w:val="Normal"/>
    <w:link w:val="TextedebullesCar"/>
    <w:semiHidden/>
    <w:unhideWhenUsed/>
    <w:rsid w:val="00276F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276FC4"/>
    <w:rPr>
      <w:rFonts w:ascii="Tahoma" w:eastAsia="Calibri" w:hAnsi="Tahoma" w:cs="Tahoma"/>
      <w:sz w:val="16"/>
      <w:szCs w:val="16"/>
    </w:rPr>
  </w:style>
  <w:style w:type="character" w:customStyle="1" w:styleId="ParagraphedelisteCar">
    <w:name w:val="Paragraphe de liste Car"/>
    <w:link w:val="Paragraphedeliste"/>
    <w:uiPriority w:val="34"/>
    <w:locked/>
    <w:rsid w:val="00276FC4"/>
  </w:style>
  <w:style w:type="paragraph" w:styleId="Paragraphedeliste">
    <w:name w:val="List Paragraph"/>
    <w:basedOn w:val="Normal"/>
    <w:link w:val="ParagraphedelisteCar"/>
    <w:uiPriority w:val="34"/>
    <w:qFormat/>
    <w:rsid w:val="00276FC4"/>
    <w:pPr>
      <w:ind w:left="720"/>
      <w:contextualSpacing/>
    </w:pPr>
    <w:rPr>
      <w:rFonts w:asciiTheme="minorHAnsi" w:eastAsiaTheme="minorHAnsi" w:hAnsiTheme="minorHAnsi" w:cstheme="minorBidi"/>
    </w:rPr>
  </w:style>
  <w:style w:type="paragraph" w:customStyle="1" w:styleId="par1">
    <w:name w:val="par1"/>
    <w:basedOn w:val="Normal"/>
    <w:rsid w:val="00276FC4"/>
    <w:pPr>
      <w:spacing w:after="120" w:line="240" w:lineRule="auto"/>
      <w:ind w:left="709"/>
      <w:jc w:val="both"/>
    </w:pPr>
    <w:rPr>
      <w:rFonts w:ascii="Times New Roman" w:eastAsia="Times New Roman" w:hAnsi="Times New Roman"/>
      <w:sz w:val="24"/>
      <w:szCs w:val="24"/>
      <w:lang w:eastAsia="fr-FR"/>
    </w:rPr>
  </w:style>
  <w:style w:type="paragraph" w:customStyle="1" w:styleId="Corpsdetexte21">
    <w:name w:val="Corps de texte 21"/>
    <w:basedOn w:val="Normal"/>
    <w:rsid w:val="00276FC4"/>
    <w:pPr>
      <w:spacing w:after="0" w:line="240" w:lineRule="auto"/>
      <w:jc w:val="both"/>
    </w:pPr>
    <w:rPr>
      <w:rFonts w:ascii="Times New Roman" w:eastAsia="Times New Roman" w:hAnsi="Times New Roman"/>
      <w:sz w:val="24"/>
      <w:szCs w:val="20"/>
      <w:lang w:eastAsia="fr-FR"/>
    </w:rPr>
  </w:style>
  <w:style w:type="paragraph" w:customStyle="1" w:styleId="Default">
    <w:name w:val="Default"/>
    <w:rsid w:val="00276FC4"/>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customStyle="1" w:styleId="CM102">
    <w:name w:val="CM102"/>
    <w:basedOn w:val="Default"/>
    <w:next w:val="Default"/>
    <w:rsid w:val="00276FC4"/>
    <w:pPr>
      <w:spacing w:after="260"/>
    </w:pPr>
    <w:rPr>
      <w:color w:val="auto"/>
    </w:rPr>
  </w:style>
  <w:style w:type="paragraph" w:customStyle="1" w:styleId="CM80">
    <w:name w:val="CM80"/>
    <w:basedOn w:val="Normal"/>
    <w:next w:val="Normal"/>
    <w:uiPriority w:val="99"/>
    <w:rsid w:val="00276FC4"/>
    <w:pPr>
      <w:widowControl w:val="0"/>
      <w:autoSpaceDE w:val="0"/>
      <w:autoSpaceDN w:val="0"/>
      <w:adjustRightInd w:val="0"/>
      <w:spacing w:after="195" w:line="240" w:lineRule="auto"/>
    </w:pPr>
    <w:rPr>
      <w:rFonts w:ascii="Helvetica" w:eastAsia="Times New Roman" w:hAnsi="Helvetica"/>
      <w:sz w:val="24"/>
      <w:szCs w:val="24"/>
      <w:lang w:eastAsia="fr-FR"/>
    </w:rPr>
  </w:style>
  <w:style w:type="paragraph" w:customStyle="1" w:styleId="CM93">
    <w:name w:val="CM93"/>
    <w:basedOn w:val="Default"/>
    <w:next w:val="Default"/>
    <w:uiPriority w:val="99"/>
    <w:rsid w:val="00276FC4"/>
    <w:pPr>
      <w:spacing w:after="107"/>
    </w:pPr>
    <w:rPr>
      <w:color w:val="auto"/>
    </w:rPr>
  </w:style>
  <w:style w:type="paragraph" w:customStyle="1" w:styleId="CM47">
    <w:name w:val="CM47"/>
    <w:basedOn w:val="Default"/>
    <w:next w:val="Default"/>
    <w:rsid w:val="00276FC4"/>
    <w:pPr>
      <w:spacing w:line="748" w:lineRule="atLeast"/>
    </w:pPr>
    <w:rPr>
      <w:color w:val="auto"/>
    </w:rPr>
  </w:style>
  <w:style w:type="paragraph" w:customStyle="1" w:styleId="CM81">
    <w:name w:val="CM81"/>
    <w:basedOn w:val="Default"/>
    <w:next w:val="Default"/>
    <w:rsid w:val="00276FC4"/>
    <w:pPr>
      <w:spacing w:after="270"/>
    </w:pPr>
    <w:rPr>
      <w:color w:val="auto"/>
    </w:rPr>
  </w:style>
  <w:style w:type="paragraph" w:customStyle="1" w:styleId="CM3">
    <w:name w:val="CM3"/>
    <w:basedOn w:val="Default"/>
    <w:next w:val="Default"/>
    <w:rsid w:val="00276FC4"/>
    <w:pPr>
      <w:spacing w:line="288" w:lineRule="atLeast"/>
    </w:pPr>
    <w:rPr>
      <w:color w:val="auto"/>
    </w:rPr>
  </w:style>
  <w:style w:type="paragraph" w:customStyle="1" w:styleId="CM85">
    <w:name w:val="CM85"/>
    <w:basedOn w:val="Default"/>
    <w:next w:val="Default"/>
    <w:rsid w:val="00276FC4"/>
    <w:pPr>
      <w:spacing w:after="725"/>
    </w:pPr>
    <w:rPr>
      <w:color w:val="auto"/>
    </w:rPr>
  </w:style>
  <w:style w:type="paragraph" w:customStyle="1" w:styleId="CM88">
    <w:name w:val="CM88"/>
    <w:basedOn w:val="Default"/>
    <w:next w:val="Default"/>
    <w:rsid w:val="00276FC4"/>
    <w:pPr>
      <w:spacing w:after="883"/>
    </w:pPr>
    <w:rPr>
      <w:color w:val="auto"/>
    </w:rPr>
  </w:style>
  <w:style w:type="paragraph" w:customStyle="1" w:styleId="CM48">
    <w:name w:val="CM48"/>
    <w:basedOn w:val="Default"/>
    <w:next w:val="Default"/>
    <w:rsid w:val="00276FC4"/>
    <w:rPr>
      <w:color w:val="auto"/>
    </w:rPr>
  </w:style>
  <w:style w:type="paragraph" w:customStyle="1" w:styleId="CM82">
    <w:name w:val="CM82"/>
    <w:basedOn w:val="Default"/>
    <w:next w:val="Default"/>
    <w:uiPriority w:val="99"/>
    <w:rsid w:val="00276FC4"/>
    <w:pPr>
      <w:spacing w:after="133"/>
    </w:pPr>
    <w:rPr>
      <w:color w:val="auto"/>
    </w:rPr>
  </w:style>
  <w:style w:type="paragraph" w:customStyle="1" w:styleId="CM84">
    <w:name w:val="CM84"/>
    <w:basedOn w:val="Default"/>
    <w:next w:val="Default"/>
    <w:rsid w:val="00276FC4"/>
    <w:pPr>
      <w:spacing w:after="563"/>
    </w:pPr>
    <w:rPr>
      <w:color w:val="auto"/>
    </w:rPr>
  </w:style>
  <w:style w:type="paragraph" w:customStyle="1" w:styleId="CM86">
    <w:name w:val="CM86"/>
    <w:basedOn w:val="Default"/>
    <w:next w:val="Default"/>
    <w:rsid w:val="00276FC4"/>
    <w:pPr>
      <w:spacing w:after="1030"/>
    </w:pPr>
    <w:rPr>
      <w:color w:val="auto"/>
    </w:rPr>
  </w:style>
  <w:style w:type="paragraph" w:customStyle="1" w:styleId="CM11">
    <w:name w:val="CM11"/>
    <w:basedOn w:val="Default"/>
    <w:next w:val="Default"/>
    <w:rsid w:val="00276FC4"/>
    <w:rPr>
      <w:color w:val="auto"/>
    </w:rPr>
  </w:style>
  <w:style w:type="paragraph" w:customStyle="1" w:styleId="CM89">
    <w:name w:val="CM89"/>
    <w:basedOn w:val="Default"/>
    <w:next w:val="Default"/>
    <w:rsid w:val="00276FC4"/>
    <w:pPr>
      <w:spacing w:after="450"/>
    </w:pPr>
    <w:rPr>
      <w:color w:val="auto"/>
    </w:rPr>
  </w:style>
  <w:style w:type="paragraph" w:customStyle="1" w:styleId="CM94">
    <w:name w:val="CM94"/>
    <w:basedOn w:val="Default"/>
    <w:next w:val="Default"/>
    <w:uiPriority w:val="99"/>
    <w:rsid w:val="00276FC4"/>
    <w:pPr>
      <w:spacing w:after="360"/>
    </w:pPr>
    <w:rPr>
      <w:color w:val="auto"/>
    </w:rPr>
  </w:style>
  <w:style w:type="paragraph" w:customStyle="1" w:styleId="CM50">
    <w:name w:val="CM50"/>
    <w:basedOn w:val="Default"/>
    <w:next w:val="Default"/>
    <w:rsid w:val="00276FC4"/>
    <w:pPr>
      <w:spacing w:line="408" w:lineRule="atLeast"/>
    </w:pPr>
    <w:rPr>
      <w:color w:val="auto"/>
    </w:rPr>
  </w:style>
  <w:style w:type="paragraph" w:customStyle="1" w:styleId="CM52">
    <w:name w:val="CM52"/>
    <w:basedOn w:val="Default"/>
    <w:next w:val="Default"/>
    <w:rsid w:val="00276FC4"/>
    <w:rPr>
      <w:color w:val="auto"/>
    </w:rPr>
  </w:style>
  <w:style w:type="paragraph" w:customStyle="1" w:styleId="CM83">
    <w:name w:val="CM83"/>
    <w:basedOn w:val="Default"/>
    <w:next w:val="Default"/>
    <w:rsid w:val="00276FC4"/>
    <w:pPr>
      <w:spacing w:after="60"/>
    </w:pPr>
    <w:rPr>
      <w:color w:val="auto"/>
    </w:rPr>
  </w:style>
  <w:style w:type="paragraph" w:customStyle="1" w:styleId="CM54">
    <w:name w:val="CM54"/>
    <w:basedOn w:val="Default"/>
    <w:next w:val="Default"/>
    <w:rsid w:val="00276FC4"/>
    <w:pPr>
      <w:spacing w:line="576" w:lineRule="atLeast"/>
    </w:pPr>
    <w:rPr>
      <w:color w:val="auto"/>
    </w:rPr>
  </w:style>
  <w:style w:type="paragraph" w:customStyle="1" w:styleId="CM105">
    <w:name w:val="CM105"/>
    <w:basedOn w:val="Default"/>
    <w:next w:val="Default"/>
    <w:rsid w:val="00276FC4"/>
    <w:pPr>
      <w:spacing w:after="4898"/>
    </w:pPr>
    <w:rPr>
      <w:color w:val="auto"/>
    </w:rPr>
  </w:style>
  <w:style w:type="paragraph" w:customStyle="1" w:styleId="CM100">
    <w:name w:val="CM100"/>
    <w:basedOn w:val="Default"/>
    <w:next w:val="Default"/>
    <w:rsid w:val="00276FC4"/>
    <w:pPr>
      <w:spacing w:after="643"/>
    </w:pPr>
    <w:rPr>
      <w:color w:val="auto"/>
    </w:rPr>
  </w:style>
  <w:style w:type="paragraph" w:customStyle="1" w:styleId="Point">
    <w:name w:val="Point"/>
    <w:basedOn w:val="Normal"/>
    <w:rsid w:val="00276FC4"/>
    <w:pPr>
      <w:spacing w:after="60" w:line="240" w:lineRule="auto"/>
      <w:jc w:val="both"/>
    </w:pPr>
    <w:rPr>
      <w:rFonts w:ascii="Times New Roman" w:eastAsia="Times New Roman" w:hAnsi="Times New Roman"/>
      <w:szCs w:val="20"/>
      <w:lang w:eastAsia="fr-FR"/>
    </w:rPr>
  </w:style>
  <w:style w:type="paragraph" w:customStyle="1" w:styleId="TiretP06">
    <w:name w:val="Tiret P06"/>
    <w:basedOn w:val="Corpsdetexte"/>
    <w:rsid w:val="00276FC4"/>
    <w:pPr>
      <w:tabs>
        <w:tab w:val="num" w:pos="644"/>
      </w:tabs>
      <w:spacing w:after="60" w:line="240" w:lineRule="auto"/>
      <w:ind w:left="644" w:hanging="360"/>
      <w:jc w:val="both"/>
    </w:pPr>
    <w:rPr>
      <w:rFonts w:ascii="Times New Roman" w:eastAsia="Times New Roman" w:hAnsi="Times New Roman"/>
      <w:szCs w:val="24"/>
      <w:lang w:eastAsia="fr-FR"/>
    </w:rPr>
  </w:style>
  <w:style w:type="paragraph" w:customStyle="1" w:styleId="CM97">
    <w:name w:val="CM97"/>
    <w:basedOn w:val="Default"/>
    <w:next w:val="Default"/>
    <w:rsid w:val="00276FC4"/>
    <w:pPr>
      <w:spacing w:after="6950"/>
    </w:pPr>
    <w:rPr>
      <w:color w:val="auto"/>
    </w:rPr>
  </w:style>
  <w:style w:type="paragraph" w:customStyle="1" w:styleId="CM39">
    <w:name w:val="CM39"/>
    <w:basedOn w:val="Default"/>
    <w:next w:val="Default"/>
    <w:rsid w:val="00276FC4"/>
    <w:pPr>
      <w:spacing w:line="266" w:lineRule="atLeast"/>
    </w:pPr>
    <w:rPr>
      <w:color w:val="auto"/>
    </w:rPr>
  </w:style>
  <w:style w:type="paragraph" w:customStyle="1" w:styleId="par2">
    <w:name w:val="par2"/>
    <w:basedOn w:val="Normal"/>
    <w:rsid w:val="00276FC4"/>
    <w:pPr>
      <w:tabs>
        <w:tab w:val="left" w:pos="851"/>
      </w:tabs>
      <w:spacing w:after="120" w:line="240" w:lineRule="auto"/>
      <w:jc w:val="both"/>
    </w:pPr>
    <w:rPr>
      <w:rFonts w:ascii="Times New Roman" w:eastAsia="Times New Roman" w:hAnsi="Times New Roman"/>
      <w:sz w:val="24"/>
      <w:szCs w:val="24"/>
      <w:lang w:eastAsia="fr-FR"/>
    </w:rPr>
  </w:style>
  <w:style w:type="paragraph" w:customStyle="1" w:styleId="CM56">
    <w:name w:val="CM56"/>
    <w:basedOn w:val="Default"/>
    <w:next w:val="Default"/>
    <w:rsid w:val="00276FC4"/>
    <w:rPr>
      <w:color w:val="auto"/>
    </w:rPr>
  </w:style>
  <w:style w:type="paragraph" w:customStyle="1" w:styleId="CM57">
    <w:name w:val="CM57"/>
    <w:basedOn w:val="Default"/>
    <w:next w:val="Default"/>
    <w:rsid w:val="00276FC4"/>
    <w:pPr>
      <w:spacing w:line="923" w:lineRule="atLeast"/>
    </w:pPr>
    <w:rPr>
      <w:color w:val="auto"/>
    </w:rPr>
  </w:style>
  <w:style w:type="paragraph" w:customStyle="1" w:styleId="CM2">
    <w:name w:val="CM2"/>
    <w:basedOn w:val="Default"/>
    <w:next w:val="Default"/>
    <w:rsid w:val="00276FC4"/>
    <w:pPr>
      <w:spacing w:line="263" w:lineRule="atLeast"/>
    </w:pPr>
    <w:rPr>
      <w:color w:val="auto"/>
    </w:rPr>
  </w:style>
  <w:style w:type="paragraph" w:customStyle="1" w:styleId="CM4">
    <w:name w:val="CM4"/>
    <w:basedOn w:val="Default"/>
    <w:next w:val="Default"/>
    <w:uiPriority w:val="99"/>
    <w:rsid w:val="00276FC4"/>
    <w:pPr>
      <w:spacing w:line="266" w:lineRule="atLeast"/>
    </w:pPr>
    <w:rPr>
      <w:color w:val="auto"/>
    </w:rPr>
  </w:style>
  <w:style w:type="paragraph" w:customStyle="1" w:styleId="CM90">
    <w:name w:val="CM90"/>
    <w:basedOn w:val="Default"/>
    <w:next w:val="Default"/>
    <w:uiPriority w:val="99"/>
    <w:rsid w:val="00276FC4"/>
    <w:pPr>
      <w:spacing w:after="820"/>
    </w:pPr>
    <w:rPr>
      <w:color w:val="auto"/>
    </w:rPr>
  </w:style>
  <w:style w:type="paragraph" w:customStyle="1" w:styleId="CM33">
    <w:name w:val="CM33"/>
    <w:basedOn w:val="Default"/>
    <w:next w:val="Default"/>
    <w:uiPriority w:val="99"/>
    <w:rsid w:val="00276FC4"/>
    <w:pPr>
      <w:spacing w:line="266" w:lineRule="atLeast"/>
    </w:pPr>
    <w:rPr>
      <w:color w:val="auto"/>
    </w:rPr>
  </w:style>
  <w:style w:type="paragraph" w:customStyle="1" w:styleId="CM99">
    <w:name w:val="CM99"/>
    <w:basedOn w:val="Default"/>
    <w:next w:val="Default"/>
    <w:uiPriority w:val="99"/>
    <w:rsid w:val="00276FC4"/>
    <w:pPr>
      <w:spacing w:after="6290"/>
    </w:pPr>
    <w:rPr>
      <w:color w:val="auto"/>
    </w:rPr>
  </w:style>
  <w:style w:type="paragraph" w:customStyle="1" w:styleId="CM29">
    <w:name w:val="CM29"/>
    <w:basedOn w:val="Default"/>
    <w:next w:val="Default"/>
    <w:rsid w:val="00276FC4"/>
    <w:pPr>
      <w:spacing w:line="266" w:lineRule="atLeast"/>
    </w:pPr>
    <w:rPr>
      <w:color w:val="auto"/>
    </w:rPr>
  </w:style>
  <w:style w:type="paragraph" w:customStyle="1" w:styleId="Puce1">
    <w:name w:val="Puce 1"/>
    <w:basedOn w:val="Normal"/>
    <w:uiPriority w:val="99"/>
    <w:rsid w:val="00276FC4"/>
    <w:pPr>
      <w:widowControl w:val="0"/>
      <w:tabs>
        <w:tab w:val="left" w:pos="851"/>
      </w:tabs>
      <w:spacing w:after="60" w:line="240" w:lineRule="auto"/>
      <w:ind w:left="851" w:hanging="284"/>
      <w:jc w:val="both"/>
    </w:pPr>
    <w:rPr>
      <w:rFonts w:ascii="Arial" w:eastAsia="Times New Roman" w:hAnsi="Arial" w:cs="Arial"/>
      <w:sz w:val="20"/>
      <w:szCs w:val="20"/>
      <w:lang w:eastAsia="fr-FR"/>
    </w:rPr>
  </w:style>
  <w:style w:type="paragraph" w:customStyle="1" w:styleId="Enum1">
    <w:name w:val="Enum 1"/>
    <w:basedOn w:val="Puce1"/>
    <w:uiPriority w:val="99"/>
    <w:rsid w:val="00276FC4"/>
    <w:pPr>
      <w:tabs>
        <w:tab w:val="clear" w:pos="851"/>
        <w:tab w:val="num" w:pos="992"/>
      </w:tabs>
      <w:spacing w:before="60"/>
      <w:ind w:left="992" w:hanging="425"/>
    </w:pPr>
  </w:style>
  <w:style w:type="paragraph" w:customStyle="1" w:styleId="CM98">
    <w:name w:val="CM98"/>
    <w:basedOn w:val="Default"/>
    <w:next w:val="Default"/>
    <w:uiPriority w:val="99"/>
    <w:rsid w:val="00276FC4"/>
    <w:pPr>
      <w:spacing w:after="178"/>
    </w:pPr>
    <w:rPr>
      <w:color w:val="auto"/>
    </w:rPr>
  </w:style>
  <w:style w:type="paragraph" w:customStyle="1" w:styleId="TITI1">
    <w:name w:val="TITI.1"/>
    <w:basedOn w:val="Normal"/>
    <w:rsid w:val="00276FC4"/>
    <w:pPr>
      <w:keepNext/>
      <w:keepLines/>
      <w:widowControl w:val="0"/>
      <w:spacing w:after="0" w:line="240" w:lineRule="auto"/>
      <w:jc w:val="both"/>
    </w:pPr>
    <w:rPr>
      <w:rFonts w:ascii="Times New Roman" w:eastAsia="Times New Roman" w:hAnsi="Times New Roman"/>
      <w:b/>
      <w:smallCaps/>
      <w:sz w:val="24"/>
      <w:szCs w:val="20"/>
      <w:lang w:eastAsia="fr-FR"/>
    </w:rPr>
  </w:style>
  <w:style w:type="paragraph" w:customStyle="1" w:styleId="CM104">
    <w:name w:val="CM104"/>
    <w:basedOn w:val="Default"/>
    <w:next w:val="Default"/>
    <w:rsid w:val="00276FC4"/>
    <w:pPr>
      <w:spacing w:after="5683"/>
    </w:pPr>
    <w:rPr>
      <w:color w:val="auto"/>
    </w:rPr>
  </w:style>
  <w:style w:type="paragraph" w:customStyle="1" w:styleId="CM79">
    <w:name w:val="CM79"/>
    <w:basedOn w:val="Default"/>
    <w:next w:val="Default"/>
    <w:rsid w:val="00276FC4"/>
    <w:pPr>
      <w:spacing w:line="460" w:lineRule="atLeast"/>
    </w:pPr>
    <w:rPr>
      <w:color w:val="auto"/>
    </w:rPr>
  </w:style>
  <w:style w:type="paragraph" w:customStyle="1" w:styleId="TITI">
    <w:name w:val="TITI"/>
    <w:basedOn w:val="Normal"/>
    <w:rsid w:val="00276FC4"/>
    <w:pPr>
      <w:widowControl w:val="0"/>
      <w:spacing w:after="0" w:line="-218" w:lineRule="auto"/>
      <w:ind w:left="567" w:right="-2" w:hanging="567"/>
      <w:jc w:val="both"/>
    </w:pPr>
    <w:rPr>
      <w:rFonts w:ascii="Times New Roman" w:eastAsia="Times New Roman" w:hAnsi="Times New Roman"/>
      <w:b/>
      <w:caps/>
      <w:sz w:val="24"/>
      <w:szCs w:val="20"/>
      <w:lang w:eastAsia="fr-FR"/>
    </w:rPr>
  </w:style>
  <w:style w:type="paragraph" w:customStyle="1" w:styleId="ART">
    <w:name w:val="ART"/>
    <w:basedOn w:val="Normal"/>
    <w:rsid w:val="00276FC4"/>
    <w:pPr>
      <w:widowControl w:val="0"/>
      <w:spacing w:after="0" w:line="240" w:lineRule="auto"/>
      <w:ind w:left="1560" w:hanging="1560"/>
      <w:jc w:val="both"/>
    </w:pPr>
    <w:rPr>
      <w:rFonts w:ascii="Courier PS" w:eastAsia="Times New Roman" w:hAnsi="Courier PS"/>
      <w:b/>
      <w:sz w:val="24"/>
      <w:szCs w:val="20"/>
      <w:u w:val="single"/>
      <w:lang w:eastAsia="fr-FR"/>
    </w:rPr>
  </w:style>
  <w:style w:type="paragraph" w:customStyle="1" w:styleId="TITI11">
    <w:name w:val="TITI.1.1"/>
    <w:basedOn w:val="Normal"/>
    <w:rsid w:val="00276FC4"/>
    <w:pPr>
      <w:keepNext/>
      <w:widowControl w:val="0"/>
      <w:spacing w:after="0" w:line="240" w:lineRule="auto"/>
      <w:ind w:left="567"/>
      <w:jc w:val="both"/>
    </w:pPr>
    <w:rPr>
      <w:rFonts w:ascii="Times New Roman" w:eastAsia="Times New Roman" w:hAnsi="Times New Roman"/>
      <w:b/>
      <w:sz w:val="24"/>
      <w:szCs w:val="20"/>
      <w:lang w:eastAsia="fr-FR"/>
    </w:rPr>
  </w:style>
  <w:style w:type="paragraph" w:customStyle="1" w:styleId="TITI111">
    <w:name w:val="TITI.1.1.1"/>
    <w:basedOn w:val="Normal"/>
    <w:rsid w:val="00276FC4"/>
    <w:pPr>
      <w:widowControl w:val="0"/>
      <w:spacing w:after="0" w:line="240" w:lineRule="auto"/>
      <w:ind w:left="567"/>
      <w:jc w:val="both"/>
    </w:pPr>
    <w:rPr>
      <w:rFonts w:ascii="Times New Roman" w:eastAsia="Times New Roman" w:hAnsi="Times New Roman"/>
      <w:b/>
      <w:i/>
      <w:sz w:val="24"/>
      <w:szCs w:val="20"/>
      <w:lang w:eastAsia="fr-FR"/>
    </w:rPr>
  </w:style>
  <w:style w:type="paragraph" w:customStyle="1" w:styleId="TITI1111a">
    <w:name w:val="TITI.1.1.1.1.a"/>
    <w:basedOn w:val="Normal"/>
    <w:rsid w:val="00276FC4"/>
    <w:pPr>
      <w:widowControl w:val="0"/>
      <w:spacing w:after="0" w:line="240" w:lineRule="auto"/>
      <w:ind w:left="1134"/>
      <w:jc w:val="both"/>
    </w:pPr>
    <w:rPr>
      <w:rFonts w:ascii="Times New Roman" w:eastAsia="Times New Roman" w:hAnsi="Times New Roman"/>
      <w:i/>
      <w:sz w:val="24"/>
      <w:szCs w:val="20"/>
      <w:lang w:eastAsia="fr-FR"/>
    </w:rPr>
  </w:style>
  <w:style w:type="paragraph" w:customStyle="1" w:styleId="Titi1111a1">
    <w:name w:val="Titi1.1.1.1.a.1"/>
    <w:basedOn w:val="Normal"/>
    <w:rsid w:val="00276FC4"/>
    <w:pPr>
      <w:widowControl w:val="0"/>
      <w:spacing w:after="0" w:line="240" w:lineRule="auto"/>
      <w:ind w:left="1814" w:hanging="567"/>
      <w:jc w:val="both"/>
    </w:pPr>
    <w:rPr>
      <w:rFonts w:ascii="Times New Roman" w:eastAsia="Times New Roman" w:hAnsi="Times New Roman"/>
      <w:i/>
      <w:sz w:val="24"/>
      <w:szCs w:val="20"/>
      <w:u w:val="single"/>
      <w:lang w:eastAsia="fr-FR"/>
    </w:rPr>
  </w:style>
  <w:style w:type="paragraph" w:customStyle="1" w:styleId="titi1111a1s">
    <w:name w:val="titi.1.1.1.1.a.1.s"/>
    <w:basedOn w:val="Normal"/>
    <w:rsid w:val="00276FC4"/>
    <w:pPr>
      <w:widowControl w:val="0"/>
      <w:spacing w:after="0" w:line="240" w:lineRule="auto"/>
      <w:ind w:left="1304"/>
      <w:jc w:val="both"/>
    </w:pPr>
    <w:rPr>
      <w:rFonts w:ascii="Times New Roman" w:eastAsia="Times New Roman" w:hAnsi="Times New Roman"/>
      <w:sz w:val="24"/>
      <w:szCs w:val="20"/>
      <w:u w:val="single"/>
      <w:lang w:eastAsia="fr-FR"/>
    </w:rPr>
  </w:style>
  <w:style w:type="paragraph" w:customStyle="1" w:styleId="ALINEA">
    <w:name w:val="ALINEA"/>
    <w:basedOn w:val="Normal"/>
    <w:rsid w:val="00276FC4"/>
    <w:pPr>
      <w:widowControl w:val="0"/>
      <w:tabs>
        <w:tab w:val="left" w:pos="426"/>
        <w:tab w:val="left" w:pos="1702"/>
      </w:tabs>
      <w:spacing w:before="120" w:after="120" w:line="240" w:lineRule="auto"/>
      <w:ind w:left="709" w:hanging="284"/>
      <w:jc w:val="both"/>
    </w:pPr>
    <w:rPr>
      <w:rFonts w:ascii="Times New Roman" w:eastAsia="Times New Roman" w:hAnsi="Times New Roman"/>
      <w:b/>
      <w:i/>
      <w:sz w:val="24"/>
      <w:szCs w:val="20"/>
      <w:lang w:eastAsia="fr-FR"/>
    </w:rPr>
  </w:style>
  <w:style w:type="paragraph" w:customStyle="1" w:styleId="SART">
    <w:name w:val="S/ART"/>
    <w:basedOn w:val="Normal"/>
    <w:rsid w:val="00276FC4"/>
    <w:pPr>
      <w:widowControl w:val="0"/>
      <w:spacing w:after="0" w:line="240" w:lineRule="auto"/>
    </w:pPr>
    <w:rPr>
      <w:rFonts w:ascii="Courier PS" w:eastAsia="Times New Roman" w:hAnsi="Courier PS"/>
      <w:caps/>
      <w:sz w:val="24"/>
      <w:szCs w:val="20"/>
      <w:lang w:eastAsia="fr-FR"/>
    </w:rPr>
  </w:style>
  <w:style w:type="paragraph" w:customStyle="1" w:styleId="SSART">
    <w:name w:val="SS/ART"/>
    <w:basedOn w:val="Normal"/>
    <w:rsid w:val="00276FC4"/>
    <w:pPr>
      <w:widowControl w:val="0"/>
      <w:spacing w:after="0" w:line="240" w:lineRule="auto"/>
    </w:pPr>
    <w:rPr>
      <w:rFonts w:ascii="Times New Roman" w:eastAsia="Times New Roman" w:hAnsi="Times New Roman"/>
      <w:b/>
      <w:sz w:val="24"/>
      <w:szCs w:val="20"/>
      <w:lang w:eastAsia="fr-FR"/>
    </w:rPr>
  </w:style>
  <w:style w:type="paragraph" w:customStyle="1" w:styleId="SSSART">
    <w:name w:val="SSS/ART"/>
    <w:basedOn w:val="Normal"/>
    <w:rsid w:val="00276FC4"/>
    <w:pPr>
      <w:widowControl w:val="0"/>
      <w:spacing w:before="120" w:after="120" w:line="240" w:lineRule="auto"/>
      <w:ind w:left="284"/>
    </w:pPr>
    <w:rPr>
      <w:rFonts w:ascii="Times New Roman" w:eastAsia="Times New Roman" w:hAnsi="Times New Roman"/>
      <w:b/>
      <w:i/>
      <w:sz w:val="24"/>
      <w:szCs w:val="20"/>
      <w:lang w:eastAsia="fr-FR"/>
    </w:rPr>
  </w:style>
  <w:style w:type="paragraph" w:customStyle="1" w:styleId="Style1">
    <w:name w:val="Style1"/>
    <w:basedOn w:val="Normal"/>
    <w:rsid w:val="00276FC4"/>
    <w:pPr>
      <w:widowControl w:val="0"/>
      <w:spacing w:after="0" w:line="240" w:lineRule="auto"/>
      <w:ind w:left="1418"/>
      <w:jc w:val="both"/>
    </w:pPr>
    <w:rPr>
      <w:rFonts w:ascii="Times New Roman" w:eastAsia="Times New Roman" w:hAnsi="Times New Roman"/>
      <w:sz w:val="20"/>
      <w:szCs w:val="20"/>
      <w:lang w:eastAsia="fr-FR"/>
    </w:rPr>
  </w:style>
  <w:style w:type="paragraph" w:customStyle="1" w:styleId="Normal10">
    <w:name w:val="Normal 10"/>
    <w:basedOn w:val="Normal"/>
    <w:rsid w:val="00276FC4"/>
    <w:pPr>
      <w:spacing w:after="0" w:line="240" w:lineRule="auto"/>
      <w:jc w:val="both"/>
    </w:pPr>
    <w:rPr>
      <w:rFonts w:ascii="Times New Roman" w:eastAsia="Times New Roman" w:hAnsi="Times New Roman"/>
      <w:sz w:val="20"/>
      <w:szCs w:val="20"/>
      <w:lang w:eastAsia="fr-FR"/>
    </w:rPr>
  </w:style>
  <w:style w:type="paragraph" w:customStyle="1" w:styleId="Titre1P06">
    <w:name w:val="Titre 1 P06"/>
    <w:basedOn w:val="Normal"/>
    <w:rsid w:val="00276FC4"/>
    <w:pPr>
      <w:spacing w:before="480" w:after="120" w:line="240" w:lineRule="auto"/>
      <w:jc w:val="both"/>
    </w:pPr>
    <w:rPr>
      <w:rFonts w:ascii="Times New Roman" w:eastAsia="Times New Roman" w:hAnsi="Times New Roman"/>
      <w:b/>
      <w:caps/>
      <w:sz w:val="24"/>
      <w:szCs w:val="24"/>
      <w:lang w:eastAsia="fr-FR"/>
    </w:rPr>
  </w:style>
  <w:style w:type="paragraph" w:customStyle="1" w:styleId="Puceronde2P06">
    <w:name w:val="Puce ronde 2 P06"/>
    <w:basedOn w:val="Corpsdetexte"/>
    <w:rsid w:val="00276FC4"/>
    <w:pPr>
      <w:tabs>
        <w:tab w:val="left" w:pos="1276"/>
      </w:tabs>
      <w:spacing w:after="60" w:line="240" w:lineRule="auto"/>
      <w:ind w:left="1276" w:hanging="425"/>
      <w:jc w:val="both"/>
    </w:pPr>
    <w:rPr>
      <w:rFonts w:ascii="Times New Roman" w:eastAsia="Times New Roman" w:hAnsi="Times New Roman"/>
      <w:szCs w:val="24"/>
      <w:lang w:eastAsia="fr-FR"/>
    </w:rPr>
  </w:style>
  <w:style w:type="paragraph" w:customStyle="1" w:styleId="Sp1P06">
    <w:name w:val="Spé1 P06"/>
    <w:basedOn w:val="Corpsdetexte"/>
    <w:rsid w:val="00276FC4"/>
    <w:pPr>
      <w:tabs>
        <w:tab w:val="left" w:pos="2410"/>
        <w:tab w:val="left" w:pos="2694"/>
      </w:tabs>
      <w:spacing w:after="60" w:line="240" w:lineRule="auto"/>
      <w:ind w:left="2693" w:hanging="2693"/>
      <w:jc w:val="both"/>
    </w:pPr>
    <w:rPr>
      <w:rFonts w:ascii="Times New Roman" w:eastAsia="Times New Roman" w:hAnsi="Times New Roman"/>
      <w:szCs w:val="24"/>
      <w:lang w:eastAsia="fr-FR"/>
    </w:rPr>
  </w:style>
  <w:style w:type="paragraph" w:customStyle="1" w:styleId="Sp3P06">
    <w:name w:val="Spé3 P06"/>
    <w:basedOn w:val="TiretP06"/>
    <w:rsid w:val="00276FC4"/>
    <w:pPr>
      <w:tabs>
        <w:tab w:val="num" w:pos="1560"/>
      </w:tabs>
      <w:ind w:left="1560" w:hanging="425"/>
    </w:pPr>
  </w:style>
  <w:style w:type="paragraph" w:customStyle="1" w:styleId="BodyText21">
    <w:name w:val="Body Text 21"/>
    <w:basedOn w:val="Normal"/>
    <w:rsid w:val="00276FC4"/>
    <w:pPr>
      <w:widowControl w:val="0"/>
      <w:spacing w:after="0" w:line="240" w:lineRule="auto"/>
      <w:jc w:val="both"/>
    </w:pPr>
    <w:rPr>
      <w:rFonts w:ascii="Arial Narrow" w:eastAsia="Times New Roman" w:hAnsi="Arial Narrow"/>
      <w:sz w:val="24"/>
      <w:szCs w:val="20"/>
      <w:lang w:eastAsia="fr-FR"/>
    </w:rPr>
  </w:style>
  <w:style w:type="paragraph" w:customStyle="1" w:styleId="font5">
    <w:name w:val="font5"/>
    <w:basedOn w:val="Normal"/>
    <w:rsid w:val="00276FC4"/>
    <w:pPr>
      <w:spacing w:before="100" w:beforeAutospacing="1" w:after="100" w:afterAutospacing="1" w:line="240" w:lineRule="auto"/>
    </w:pPr>
    <w:rPr>
      <w:rFonts w:ascii="Cambria" w:eastAsia="Times New Roman" w:hAnsi="Cambria"/>
      <w:sz w:val="20"/>
      <w:szCs w:val="20"/>
      <w:lang w:eastAsia="fr-FR"/>
    </w:rPr>
  </w:style>
  <w:style w:type="paragraph" w:customStyle="1" w:styleId="font6">
    <w:name w:val="font6"/>
    <w:basedOn w:val="Normal"/>
    <w:rsid w:val="00276FC4"/>
    <w:pPr>
      <w:spacing w:before="100" w:beforeAutospacing="1" w:after="100" w:afterAutospacing="1" w:line="240" w:lineRule="auto"/>
    </w:pPr>
    <w:rPr>
      <w:rFonts w:eastAsia="Times New Roman"/>
      <w:sz w:val="20"/>
      <w:szCs w:val="20"/>
      <w:lang w:eastAsia="fr-FR"/>
    </w:rPr>
  </w:style>
  <w:style w:type="paragraph" w:customStyle="1" w:styleId="xl65">
    <w:name w:val="xl65"/>
    <w:basedOn w:val="Normal"/>
    <w:rsid w:val="00276FC4"/>
    <w:pPr>
      <w:spacing w:before="100" w:beforeAutospacing="1" w:after="100" w:afterAutospacing="1" w:line="240" w:lineRule="auto"/>
    </w:pPr>
    <w:rPr>
      <w:rFonts w:ascii="Cambria" w:eastAsia="Times New Roman" w:hAnsi="Cambria"/>
      <w:sz w:val="24"/>
      <w:szCs w:val="24"/>
      <w:lang w:eastAsia="fr-FR"/>
    </w:rPr>
  </w:style>
  <w:style w:type="paragraph" w:customStyle="1" w:styleId="xl66">
    <w:name w:val="xl66"/>
    <w:basedOn w:val="Normal"/>
    <w:rsid w:val="00276FC4"/>
    <w:pPr>
      <w:spacing w:before="100" w:beforeAutospacing="1" w:after="100" w:afterAutospacing="1" w:line="240" w:lineRule="auto"/>
      <w:jc w:val="center"/>
    </w:pPr>
    <w:rPr>
      <w:rFonts w:ascii="Cambria" w:eastAsia="Times New Roman" w:hAnsi="Cambria"/>
      <w:i/>
      <w:iCs/>
      <w:sz w:val="18"/>
      <w:szCs w:val="18"/>
      <w:lang w:eastAsia="fr-FR"/>
    </w:rPr>
  </w:style>
  <w:style w:type="paragraph" w:customStyle="1" w:styleId="xl67">
    <w:name w:val="xl67"/>
    <w:basedOn w:val="Normal"/>
    <w:rsid w:val="00276FC4"/>
    <w:pPr>
      <w:spacing w:before="100" w:beforeAutospacing="1" w:after="100" w:afterAutospacing="1" w:line="240" w:lineRule="auto"/>
    </w:pPr>
    <w:rPr>
      <w:rFonts w:ascii="Cambria" w:eastAsia="Times New Roman" w:hAnsi="Cambria"/>
      <w:b/>
      <w:bCs/>
      <w:sz w:val="24"/>
      <w:szCs w:val="24"/>
      <w:lang w:eastAsia="fr-FR"/>
    </w:rPr>
  </w:style>
  <w:style w:type="paragraph" w:customStyle="1" w:styleId="xl68">
    <w:name w:val="xl6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18"/>
      <w:szCs w:val="18"/>
      <w:lang w:eastAsia="fr-FR"/>
    </w:rPr>
  </w:style>
  <w:style w:type="paragraph" w:customStyle="1" w:styleId="xl69">
    <w:name w:val="xl69"/>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70">
    <w:name w:val="xl70"/>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eastAsia="fr-FR"/>
    </w:rPr>
  </w:style>
  <w:style w:type="paragraph" w:customStyle="1" w:styleId="xl71">
    <w:name w:val="xl71"/>
    <w:basedOn w:val="Normal"/>
    <w:rsid w:val="00276FC4"/>
    <w:pPr>
      <w:spacing w:before="100" w:beforeAutospacing="1" w:after="100" w:afterAutospacing="1" w:line="240" w:lineRule="auto"/>
    </w:pPr>
    <w:rPr>
      <w:rFonts w:ascii="Cambria" w:eastAsia="Times New Roman" w:hAnsi="Cambria"/>
      <w:i/>
      <w:iCs/>
      <w:sz w:val="24"/>
      <w:szCs w:val="24"/>
      <w:lang w:eastAsia="fr-FR"/>
    </w:rPr>
  </w:style>
  <w:style w:type="paragraph" w:customStyle="1" w:styleId="xl72">
    <w:name w:val="xl72"/>
    <w:basedOn w:val="Normal"/>
    <w:rsid w:val="00276FC4"/>
    <w:pPr>
      <w:spacing w:before="100" w:beforeAutospacing="1" w:after="100" w:afterAutospacing="1" w:line="240" w:lineRule="auto"/>
    </w:pPr>
    <w:rPr>
      <w:rFonts w:ascii="Cambria" w:eastAsia="Times New Roman" w:hAnsi="Cambria"/>
      <w:sz w:val="18"/>
      <w:szCs w:val="18"/>
      <w:lang w:eastAsia="fr-FR"/>
    </w:rPr>
  </w:style>
  <w:style w:type="paragraph" w:customStyle="1" w:styleId="xl73">
    <w:name w:val="xl73"/>
    <w:basedOn w:val="Normal"/>
    <w:rsid w:val="00276FC4"/>
    <w:pP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74">
    <w:name w:val="xl74"/>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75">
    <w:name w:val="xl75"/>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76">
    <w:name w:val="xl76"/>
    <w:basedOn w:val="Normal"/>
    <w:rsid w:val="00276FC4"/>
    <w:pPr>
      <w:pBdr>
        <w:lef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77">
    <w:name w:val="xl77"/>
    <w:basedOn w:val="Normal"/>
    <w:rsid w:val="00276FC4"/>
    <w:pPr>
      <w:spacing w:before="100" w:beforeAutospacing="1" w:after="100" w:afterAutospacing="1" w:line="240" w:lineRule="auto"/>
    </w:pPr>
    <w:rPr>
      <w:rFonts w:ascii="Cambria" w:eastAsia="Times New Roman" w:hAnsi="Cambria"/>
      <w:sz w:val="16"/>
      <w:szCs w:val="16"/>
      <w:lang w:eastAsia="fr-FR"/>
    </w:rPr>
  </w:style>
  <w:style w:type="paragraph" w:customStyle="1" w:styleId="xl78">
    <w:name w:val="xl78"/>
    <w:basedOn w:val="Normal"/>
    <w:rsid w:val="00276FC4"/>
    <w:pPr>
      <w:shd w:val="clear" w:color="auto" w:fill="C0C0C0"/>
      <w:spacing w:before="100" w:beforeAutospacing="1" w:after="100" w:afterAutospacing="1" w:line="240" w:lineRule="auto"/>
    </w:pPr>
    <w:rPr>
      <w:rFonts w:ascii="Cambria" w:eastAsia="Times New Roman" w:hAnsi="Cambria"/>
      <w:b/>
      <w:bCs/>
      <w:sz w:val="24"/>
      <w:szCs w:val="24"/>
      <w:lang w:eastAsia="fr-FR"/>
    </w:rPr>
  </w:style>
  <w:style w:type="paragraph" w:customStyle="1" w:styleId="xl79">
    <w:name w:val="xl79"/>
    <w:basedOn w:val="Normal"/>
    <w:rsid w:val="00276FC4"/>
    <w:pPr>
      <w:shd w:val="clear" w:color="auto" w:fill="99CCFF"/>
      <w:spacing w:before="100" w:beforeAutospacing="1" w:after="100" w:afterAutospacing="1" w:line="240" w:lineRule="auto"/>
    </w:pPr>
    <w:rPr>
      <w:rFonts w:ascii="Cambria" w:eastAsia="Times New Roman" w:hAnsi="Cambria"/>
      <w:sz w:val="24"/>
      <w:szCs w:val="24"/>
      <w:lang w:eastAsia="fr-FR"/>
    </w:rPr>
  </w:style>
  <w:style w:type="paragraph" w:customStyle="1" w:styleId="xl80">
    <w:name w:val="xl80"/>
    <w:basedOn w:val="Normal"/>
    <w:rsid w:val="00276FC4"/>
    <w:pPr>
      <w:shd w:val="clear" w:color="auto" w:fill="C0C0C0"/>
      <w:spacing w:before="100" w:beforeAutospacing="1" w:after="100" w:afterAutospacing="1" w:line="240" w:lineRule="auto"/>
    </w:pPr>
    <w:rPr>
      <w:rFonts w:ascii="Cambria" w:eastAsia="Times New Roman" w:hAnsi="Cambria"/>
      <w:sz w:val="24"/>
      <w:szCs w:val="24"/>
      <w:lang w:eastAsia="fr-FR"/>
    </w:rPr>
  </w:style>
  <w:style w:type="paragraph" w:customStyle="1" w:styleId="xl81">
    <w:name w:val="xl81"/>
    <w:basedOn w:val="Normal"/>
    <w:rsid w:val="00276FC4"/>
    <w:pPr>
      <w:shd w:val="clear" w:color="auto" w:fill="C0C0C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82">
    <w:name w:val="xl82"/>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18"/>
      <w:szCs w:val="18"/>
      <w:lang w:eastAsia="fr-FR"/>
    </w:rPr>
  </w:style>
  <w:style w:type="paragraph" w:customStyle="1" w:styleId="xl83">
    <w:name w:val="xl83"/>
    <w:basedOn w:val="Normal"/>
    <w:rsid w:val="00276FC4"/>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84">
    <w:name w:val="xl84"/>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85">
    <w:name w:val="xl85"/>
    <w:basedOn w:val="Normal"/>
    <w:rsid w:val="00276FC4"/>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86">
    <w:name w:val="xl86"/>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87">
    <w:name w:val="xl87"/>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88">
    <w:name w:val="xl8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16"/>
      <w:szCs w:val="16"/>
      <w:lang w:eastAsia="fr-FR"/>
    </w:rPr>
  </w:style>
  <w:style w:type="paragraph" w:customStyle="1" w:styleId="xl89">
    <w:name w:val="xl89"/>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16"/>
      <w:szCs w:val="16"/>
      <w:lang w:eastAsia="fr-FR"/>
    </w:rPr>
  </w:style>
  <w:style w:type="paragraph" w:customStyle="1" w:styleId="xl90">
    <w:name w:val="xl90"/>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91">
    <w:name w:val="xl91"/>
    <w:basedOn w:val="Normal"/>
    <w:rsid w:val="00276FC4"/>
    <w:pPr>
      <w:pBdr>
        <w:top w:val="single" w:sz="4" w:space="0" w:color="auto"/>
        <w:left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92">
    <w:name w:val="xl92"/>
    <w:basedOn w:val="Normal"/>
    <w:rsid w:val="00276FC4"/>
    <w:pPr>
      <w:pBdr>
        <w:top w:val="single" w:sz="4" w:space="0" w:color="auto"/>
        <w:left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93">
    <w:name w:val="xl93"/>
    <w:basedOn w:val="Normal"/>
    <w:rsid w:val="00276F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94">
    <w:name w:val="xl94"/>
    <w:basedOn w:val="Normal"/>
    <w:rsid w:val="00276FC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95">
    <w:name w:val="xl95"/>
    <w:basedOn w:val="Normal"/>
    <w:rsid w:val="00276FC4"/>
    <w:pPr>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96">
    <w:name w:val="xl96"/>
    <w:basedOn w:val="Normal"/>
    <w:rsid w:val="00276FC4"/>
    <w:pPr>
      <w:pBdr>
        <w:left w:val="single" w:sz="4" w:space="0" w:color="auto"/>
        <w:bottom w:val="single" w:sz="4" w:space="0" w:color="auto"/>
      </w:pBdr>
      <w:shd w:val="clear" w:color="auto" w:fill="99CC0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97">
    <w:name w:val="xl97"/>
    <w:basedOn w:val="Normal"/>
    <w:rsid w:val="00276FC4"/>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98">
    <w:name w:val="xl9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99">
    <w:name w:val="xl99"/>
    <w:basedOn w:val="Normal"/>
    <w:rsid w:val="00276FC4"/>
    <w:pPr>
      <w:spacing w:before="100" w:beforeAutospacing="1" w:after="100" w:afterAutospacing="1" w:line="240" w:lineRule="auto"/>
    </w:pPr>
    <w:rPr>
      <w:rFonts w:ascii="Cambria" w:eastAsia="Times New Roman" w:hAnsi="Cambria"/>
      <w:color w:val="FF0000"/>
      <w:sz w:val="24"/>
      <w:szCs w:val="24"/>
      <w:lang w:eastAsia="fr-FR"/>
    </w:rPr>
  </w:style>
  <w:style w:type="paragraph" w:customStyle="1" w:styleId="xl100">
    <w:name w:val="xl100"/>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b/>
      <w:bCs/>
      <w:sz w:val="24"/>
      <w:szCs w:val="24"/>
      <w:lang w:eastAsia="fr-FR"/>
    </w:rPr>
  </w:style>
  <w:style w:type="paragraph" w:customStyle="1" w:styleId="xl101">
    <w:name w:val="xl101"/>
    <w:basedOn w:val="Normal"/>
    <w:rsid w:val="00276FC4"/>
    <w:pPr>
      <w:pBdr>
        <w:top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02">
    <w:name w:val="xl102"/>
    <w:basedOn w:val="Normal"/>
    <w:rsid w:val="00276FC4"/>
    <w:pPr>
      <w:pBdr>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03">
    <w:name w:val="xl103"/>
    <w:basedOn w:val="Normal"/>
    <w:rsid w:val="00276FC4"/>
    <w:pPr>
      <w:spacing w:before="100" w:beforeAutospacing="1" w:after="100" w:afterAutospacing="1" w:line="240" w:lineRule="auto"/>
      <w:jc w:val="center"/>
    </w:pPr>
    <w:rPr>
      <w:rFonts w:ascii="Cambria" w:eastAsia="Times New Roman" w:hAnsi="Cambria"/>
      <w:color w:val="FFFFFF"/>
      <w:sz w:val="24"/>
      <w:szCs w:val="24"/>
      <w:lang w:eastAsia="fr-FR"/>
    </w:rPr>
  </w:style>
  <w:style w:type="paragraph" w:customStyle="1" w:styleId="xl104">
    <w:name w:val="xl104"/>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fr-FR"/>
    </w:rPr>
  </w:style>
  <w:style w:type="paragraph" w:customStyle="1" w:styleId="xl105">
    <w:name w:val="xl105"/>
    <w:basedOn w:val="Normal"/>
    <w:rsid w:val="00276FC4"/>
    <w:pPr>
      <w:pBdr>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eastAsia="fr-FR"/>
    </w:rPr>
  </w:style>
  <w:style w:type="paragraph" w:customStyle="1" w:styleId="xl106">
    <w:name w:val="xl106"/>
    <w:basedOn w:val="Normal"/>
    <w:rsid w:val="00276FC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107">
    <w:name w:val="xl107"/>
    <w:basedOn w:val="Normal"/>
    <w:rsid w:val="00276FC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right"/>
    </w:pPr>
    <w:rPr>
      <w:rFonts w:ascii="Cambria" w:eastAsia="Times New Roman" w:hAnsi="Cambria"/>
      <w:b/>
      <w:bCs/>
      <w:sz w:val="24"/>
      <w:szCs w:val="24"/>
      <w:lang w:eastAsia="fr-FR"/>
    </w:rPr>
  </w:style>
  <w:style w:type="paragraph" w:customStyle="1" w:styleId="xl108">
    <w:name w:val="xl108"/>
    <w:basedOn w:val="Normal"/>
    <w:rsid w:val="00276FC4"/>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09">
    <w:name w:val="xl109"/>
    <w:basedOn w:val="Normal"/>
    <w:rsid w:val="00276FC4"/>
    <w:pP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10">
    <w:name w:val="xl110"/>
    <w:basedOn w:val="Normal"/>
    <w:rsid w:val="00276FC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11">
    <w:name w:val="xl111"/>
    <w:basedOn w:val="Normal"/>
    <w:rsid w:val="00276F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12">
    <w:name w:val="xl112"/>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3">
    <w:name w:val="xl113"/>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sz w:val="18"/>
      <w:szCs w:val="18"/>
      <w:lang w:eastAsia="fr-FR"/>
    </w:rPr>
  </w:style>
  <w:style w:type="paragraph" w:customStyle="1" w:styleId="xl114">
    <w:name w:val="xl114"/>
    <w:basedOn w:val="Normal"/>
    <w:rsid w:val="00276FC4"/>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18"/>
      <w:szCs w:val="18"/>
      <w:lang w:eastAsia="fr-FR"/>
    </w:rPr>
  </w:style>
  <w:style w:type="paragraph" w:customStyle="1" w:styleId="xl115">
    <w:name w:val="xl115"/>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6">
    <w:name w:val="xl116"/>
    <w:basedOn w:val="Normal"/>
    <w:rsid w:val="00276FC4"/>
    <w:pPr>
      <w:pBdr>
        <w:top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7">
    <w:name w:val="xl117"/>
    <w:basedOn w:val="Normal"/>
    <w:rsid w:val="00276FC4"/>
    <w:pPr>
      <w:pBdr>
        <w:top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18">
    <w:name w:val="xl118"/>
    <w:basedOn w:val="Normal"/>
    <w:rsid w:val="0027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19">
    <w:name w:val="xl119"/>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20">
    <w:name w:val="xl120"/>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right"/>
    </w:pPr>
    <w:rPr>
      <w:rFonts w:ascii="Cambria" w:eastAsia="Times New Roman" w:hAnsi="Cambria"/>
      <w:sz w:val="24"/>
      <w:szCs w:val="24"/>
      <w:lang w:eastAsia="fr-FR"/>
    </w:rPr>
  </w:style>
  <w:style w:type="paragraph" w:customStyle="1" w:styleId="xl121">
    <w:name w:val="xl121"/>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22">
    <w:name w:val="xl122"/>
    <w:basedOn w:val="Normal"/>
    <w:rsid w:val="00276FC4"/>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23">
    <w:name w:val="xl123"/>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24">
    <w:name w:val="xl124"/>
    <w:basedOn w:val="Normal"/>
    <w:rsid w:val="00276FC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25">
    <w:name w:val="xl125"/>
    <w:basedOn w:val="Normal"/>
    <w:rsid w:val="00276FC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26">
    <w:name w:val="xl126"/>
    <w:basedOn w:val="Normal"/>
    <w:rsid w:val="00276FC4"/>
    <w:pPr>
      <w:spacing w:before="100" w:beforeAutospacing="1" w:after="100" w:afterAutospacing="1" w:line="240" w:lineRule="auto"/>
      <w:jc w:val="center"/>
    </w:pPr>
    <w:rPr>
      <w:rFonts w:ascii="Cambria" w:eastAsia="Times New Roman" w:hAnsi="Cambria"/>
      <w:b/>
      <w:bCs/>
      <w:sz w:val="28"/>
      <w:szCs w:val="28"/>
      <w:lang w:eastAsia="fr-FR"/>
    </w:rPr>
  </w:style>
  <w:style w:type="paragraph" w:customStyle="1" w:styleId="xl127">
    <w:name w:val="xl127"/>
    <w:basedOn w:val="Normal"/>
    <w:rsid w:val="00276FC4"/>
    <w:pPr>
      <w:spacing w:before="100" w:beforeAutospacing="1" w:after="100" w:afterAutospacing="1" w:line="240" w:lineRule="auto"/>
      <w:jc w:val="center"/>
    </w:pPr>
    <w:rPr>
      <w:rFonts w:ascii="Cambria" w:eastAsia="Times New Roman" w:hAnsi="Cambria"/>
      <w:b/>
      <w:bCs/>
      <w:sz w:val="28"/>
      <w:szCs w:val="28"/>
      <w:lang w:eastAsia="fr-FR"/>
    </w:rPr>
  </w:style>
  <w:style w:type="paragraph" w:customStyle="1" w:styleId="xl128">
    <w:name w:val="xl128"/>
    <w:basedOn w:val="Normal"/>
    <w:rsid w:val="00276FC4"/>
    <w:pPr>
      <w:spacing w:before="100" w:beforeAutospacing="1" w:after="100" w:afterAutospacing="1" w:line="240" w:lineRule="auto"/>
      <w:jc w:val="center"/>
    </w:pPr>
    <w:rPr>
      <w:rFonts w:ascii="Cambria" w:eastAsia="Times New Roman" w:hAnsi="Cambria"/>
      <w:i/>
      <w:iCs/>
      <w:sz w:val="18"/>
      <w:szCs w:val="18"/>
      <w:lang w:eastAsia="fr-FR"/>
    </w:rPr>
  </w:style>
  <w:style w:type="paragraph" w:customStyle="1" w:styleId="xl129">
    <w:name w:val="xl129"/>
    <w:basedOn w:val="Normal"/>
    <w:rsid w:val="00276FC4"/>
    <w:pP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30">
    <w:name w:val="xl130"/>
    <w:basedOn w:val="Normal"/>
    <w:rsid w:val="00276FC4"/>
    <w:pPr>
      <w:spacing w:before="100" w:beforeAutospacing="1" w:after="100" w:afterAutospacing="1" w:line="240" w:lineRule="auto"/>
      <w:jc w:val="center"/>
    </w:pPr>
    <w:rPr>
      <w:rFonts w:ascii="Cambria" w:eastAsia="Times New Roman" w:hAnsi="Cambria"/>
      <w:b/>
      <w:bCs/>
      <w:sz w:val="18"/>
      <w:szCs w:val="18"/>
      <w:lang w:eastAsia="fr-FR"/>
    </w:rPr>
  </w:style>
  <w:style w:type="paragraph" w:customStyle="1" w:styleId="xl131">
    <w:name w:val="xl131"/>
    <w:basedOn w:val="Normal"/>
    <w:rsid w:val="00276FC4"/>
    <w:pPr>
      <w:pBdr>
        <w:bottom w:val="single" w:sz="4" w:space="0" w:color="auto"/>
      </w:pBdr>
      <w:spacing w:before="100" w:beforeAutospacing="1" w:after="100" w:afterAutospacing="1" w:line="240" w:lineRule="auto"/>
      <w:jc w:val="both"/>
    </w:pPr>
    <w:rPr>
      <w:rFonts w:ascii="Cambria" w:eastAsia="Times New Roman" w:hAnsi="Cambria"/>
      <w:sz w:val="18"/>
      <w:szCs w:val="18"/>
      <w:lang w:eastAsia="fr-FR"/>
    </w:rPr>
  </w:style>
  <w:style w:type="paragraph" w:customStyle="1" w:styleId="xl132">
    <w:name w:val="xl132"/>
    <w:basedOn w:val="Normal"/>
    <w:rsid w:val="00276FC4"/>
    <w:pPr>
      <w:shd w:val="clear" w:color="auto" w:fill="FFFF00"/>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3">
    <w:name w:val="xl133"/>
    <w:basedOn w:val="Normal"/>
    <w:rsid w:val="00276FC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4">
    <w:name w:val="xl134"/>
    <w:basedOn w:val="Normal"/>
    <w:rsid w:val="00276FC4"/>
    <w:pPr>
      <w:pBdr>
        <w:top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5">
    <w:name w:val="xl135"/>
    <w:basedOn w:val="Normal"/>
    <w:rsid w:val="00276FC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36">
    <w:name w:val="xl136"/>
    <w:basedOn w:val="Normal"/>
    <w:rsid w:val="00276FC4"/>
    <w:pPr>
      <w:pBdr>
        <w:top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37">
    <w:name w:val="xl137"/>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38">
    <w:name w:val="xl138"/>
    <w:basedOn w:val="Normal"/>
    <w:rsid w:val="00276FC4"/>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39">
    <w:name w:val="xl139"/>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0">
    <w:name w:val="xl140"/>
    <w:basedOn w:val="Normal"/>
    <w:rsid w:val="00276FC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fr-FR"/>
    </w:rPr>
  </w:style>
  <w:style w:type="paragraph" w:customStyle="1" w:styleId="xl141">
    <w:name w:val="xl141"/>
    <w:basedOn w:val="Normal"/>
    <w:rsid w:val="00276FC4"/>
    <w:pPr>
      <w:pBdr>
        <w:top w:val="single" w:sz="4" w:space="0" w:color="auto"/>
        <w:left w:val="single" w:sz="4" w:space="0" w:color="auto"/>
        <w:bottom w:val="single" w:sz="4" w:space="0" w:color="auto"/>
      </w:pBdr>
      <w:spacing w:before="100" w:beforeAutospacing="1" w:after="100" w:afterAutospacing="1" w:line="240" w:lineRule="auto"/>
    </w:pPr>
    <w:rPr>
      <w:rFonts w:ascii="Cambria" w:eastAsia="Times New Roman" w:hAnsi="Cambria"/>
      <w:sz w:val="24"/>
      <w:szCs w:val="24"/>
      <w:lang w:eastAsia="fr-FR"/>
    </w:rPr>
  </w:style>
  <w:style w:type="paragraph" w:customStyle="1" w:styleId="xl142">
    <w:name w:val="xl142"/>
    <w:basedOn w:val="Normal"/>
    <w:rsid w:val="00276FC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fr-FR"/>
    </w:rPr>
  </w:style>
  <w:style w:type="paragraph" w:customStyle="1" w:styleId="xl143">
    <w:name w:val="xl143"/>
    <w:basedOn w:val="Normal"/>
    <w:rsid w:val="00276FC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4">
    <w:name w:val="xl144"/>
    <w:basedOn w:val="Normal"/>
    <w:rsid w:val="00276FC4"/>
    <w:pPr>
      <w:pBdr>
        <w:top w:val="single" w:sz="4" w:space="0" w:color="auto"/>
        <w:bottom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5">
    <w:name w:val="xl145"/>
    <w:basedOn w:val="Normal"/>
    <w:rsid w:val="00276FC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mbria" w:eastAsia="Times New Roman" w:hAnsi="Cambria"/>
      <w:b/>
      <w:bCs/>
      <w:sz w:val="24"/>
      <w:szCs w:val="24"/>
      <w:lang w:eastAsia="fr-FR"/>
    </w:rPr>
  </w:style>
  <w:style w:type="paragraph" w:customStyle="1" w:styleId="xl146">
    <w:name w:val="xl146"/>
    <w:basedOn w:val="Normal"/>
    <w:rsid w:val="00276FC4"/>
    <w:pPr>
      <w:pBdr>
        <w:top w:val="single" w:sz="4" w:space="0" w:color="auto"/>
        <w:bottom w:val="single" w:sz="4" w:space="0" w:color="auto"/>
      </w:pBdr>
      <w:spacing w:before="100" w:beforeAutospacing="1" w:after="100" w:afterAutospacing="1" w:line="240" w:lineRule="auto"/>
      <w:jc w:val="both"/>
    </w:pPr>
    <w:rPr>
      <w:rFonts w:ascii="Cambria" w:eastAsia="Times New Roman" w:hAnsi="Cambria"/>
      <w:sz w:val="18"/>
      <w:szCs w:val="18"/>
      <w:lang w:eastAsia="fr-FR"/>
    </w:rPr>
  </w:style>
  <w:style w:type="paragraph" w:customStyle="1" w:styleId="xl147">
    <w:name w:val="xl147"/>
    <w:basedOn w:val="Normal"/>
    <w:rsid w:val="00276FC4"/>
    <w:pPr>
      <w:pBdr>
        <w:left w:val="single" w:sz="4" w:space="0" w:color="auto"/>
        <w:bottom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xl148">
    <w:name w:val="xl148"/>
    <w:basedOn w:val="Normal"/>
    <w:rsid w:val="00276FC4"/>
    <w:pPr>
      <w:pBdr>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eastAsia="fr-FR"/>
    </w:rPr>
  </w:style>
  <w:style w:type="paragraph" w:customStyle="1" w:styleId="CM60">
    <w:name w:val="CM60"/>
    <w:basedOn w:val="Normal"/>
    <w:next w:val="Normal"/>
    <w:rsid w:val="00276FC4"/>
    <w:pPr>
      <w:widowControl w:val="0"/>
      <w:autoSpaceDE w:val="0"/>
      <w:autoSpaceDN w:val="0"/>
      <w:adjustRightInd w:val="0"/>
      <w:spacing w:after="0" w:line="408" w:lineRule="atLeast"/>
    </w:pPr>
    <w:rPr>
      <w:rFonts w:ascii="Helvetica" w:eastAsia="Times New Roman" w:hAnsi="Helvetica"/>
      <w:sz w:val="24"/>
      <w:szCs w:val="24"/>
      <w:lang w:eastAsia="fr-FR"/>
    </w:rPr>
  </w:style>
  <w:style w:type="paragraph" w:customStyle="1" w:styleId="Sp2P06">
    <w:name w:val="Spé2 P06"/>
    <w:basedOn w:val="Sp1P06"/>
    <w:rsid w:val="00276FC4"/>
    <w:pPr>
      <w:tabs>
        <w:tab w:val="clear" w:pos="2410"/>
        <w:tab w:val="clear" w:pos="2694"/>
        <w:tab w:val="num" w:pos="1134"/>
      </w:tabs>
      <w:ind w:left="1134" w:hanging="360"/>
    </w:pPr>
    <w:rPr>
      <w:i/>
      <w:iCs/>
    </w:rPr>
  </w:style>
  <w:style w:type="table" w:customStyle="1" w:styleId="Grilledutableau3">
    <w:name w:val="Grille du tableau3"/>
    <w:basedOn w:val="TableauNormal"/>
    <w:next w:val="Grilledutableau"/>
    <w:uiPriority w:val="59"/>
    <w:rsid w:val="007C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7C3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0D510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SansinterligneCar">
    <w:name w:val="Sans interligne Car"/>
    <w:basedOn w:val="Policepardfaut"/>
    <w:link w:val="Sansinterligne"/>
    <w:rsid w:val="000D510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513515">
      <w:bodyDiv w:val="1"/>
      <w:marLeft w:val="0"/>
      <w:marRight w:val="0"/>
      <w:marTop w:val="0"/>
      <w:marBottom w:val="0"/>
      <w:divBdr>
        <w:top w:val="none" w:sz="0" w:space="0" w:color="auto"/>
        <w:left w:val="none" w:sz="0" w:space="0" w:color="auto"/>
        <w:bottom w:val="none" w:sz="0" w:space="0" w:color="auto"/>
        <w:right w:val="none" w:sz="0" w:space="0" w:color="auto"/>
      </w:divBdr>
    </w:div>
    <w:div w:id="1428962417">
      <w:bodyDiv w:val="1"/>
      <w:marLeft w:val="0"/>
      <w:marRight w:val="0"/>
      <w:marTop w:val="0"/>
      <w:marBottom w:val="0"/>
      <w:divBdr>
        <w:top w:val="none" w:sz="0" w:space="0" w:color="auto"/>
        <w:left w:val="none" w:sz="0" w:space="0" w:color="auto"/>
        <w:bottom w:val="none" w:sz="0" w:space="0" w:color="auto"/>
        <w:right w:val="none" w:sz="0" w:space="0" w:color="auto"/>
      </w:divBdr>
    </w:div>
    <w:div w:id="1574244218">
      <w:bodyDiv w:val="1"/>
      <w:marLeft w:val="0"/>
      <w:marRight w:val="0"/>
      <w:marTop w:val="0"/>
      <w:marBottom w:val="0"/>
      <w:divBdr>
        <w:top w:val="none" w:sz="0" w:space="0" w:color="auto"/>
        <w:left w:val="none" w:sz="0" w:space="0" w:color="auto"/>
        <w:bottom w:val="none" w:sz="0" w:space="0" w:color="auto"/>
        <w:right w:val="none" w:sz="0" w:space="0" w:color="auto"/>
      </w:divBdr>
    </w:div>
    <w:div w:id="1608928605">
      <w:bodyDiv w:val="1"/>
      <w:marLeft w:val="0"/>
      <w:marRight w:val="0"/>
      <w:marTop w:val="0"/>
      <w:marBottom w:val="0"/>
      <w:divBdr>
        <w:top w:val="none" w:sz="0" w:space="0" w:color="auto"/>
        <w:left w:val="none" w:sz="0" w:space="0" w:color="auto"/>
        <w:bottom w:val="none" w:sz="0" w:space="0" w:color="auto"/>
        <w:right w:val="none" w:sz="0" w:space="0" w:color="auto"/>
      </w:divBdr>
    </w:div>
    <w:div w:id="1715696786">
      <w:bodyDiv w:val="1"/>
      <w:marLeft w:val="0"/>
      <w:marRight w:val="0"/>
      <w:marTop w:val="0"/>
      <w:marBottom w:val="0"/>
      <w:divBdr>
        <w:top w:val="none" w:sz="0" w:space="0" w:color="auto"/>
        <w:left w:val="none" w:sz="0" w:space="0" w:color="auto"/>
        <w:bottom w:val="none" w:sz="0" w:space="0" w:color="auto"/>
        <w:right w:val="none" w:sz="0" w:space="0" w:color="auto"/>
      </w:divBdr>
    </w:div>
    <w:div w:id="17934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1610</TotalTime>
  <Pages>94</Pages>
  <Words>26035</Words>
  <Characters>143198</Characters>
  <Application>Microsoft Office Word</Application>
  <DocSecurity>0</DocSecurity>
  <Lines>1193</Lines>
  <Paragraphs>337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KOA</dc:creator>
  <cp:lastModifiedBy>Utilisateur Microsoft Office</cp:lastModifiedBy>
  <cp:revision>141</cp:revision>
  <cp:lastPrinted>2026-05-08T23:49:00Z</cp:lastPrinted>
  <dcterms:created xsi:type="dcterms:W3CDTF">2019-02-27T20:12:00Z</dcterms:created>
  <dcterms:modified xsi:type="dcterms:W3CDTF">2026-05-22T13:17:00Z</dcterms:modified>
</cp:coreProperties>
</file>